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2321" w14:textId="7287577E" w:rsidR="00D10234" w:rsidRPr="008406A8" w:rsidRDefault="00766ED2" w:rsidP="598BB276">
      <w:pPr>
        <w:pStyle w:val="NormalWeb"/>
        <w:spacing w:before="0" w:beforeAutospacing="0" w:after="0" w:afterAutospacing="0"/>
        <w:contextualSpacing/>
        <w:jc w:val="right"/>
      </w:pPr>
      <w:r>
        <w:t>9/1/2</w:t>
      </w:r>
      <w:r w:rsidR="00281CE0">
        <w:t>3</w:t>
      </w:r>
    </w:p>
    <w:p w14:paraId="45656767" w14:textId="77777777" w:rsidR="00D10234" w:rsidRPr="008406A8" w:rsidRDefault="00D10234" w:rsidP="006C717B">
      <w:pPr>
        <w:pStyle w:val="NormalWeb"/>
        <w:spacing w:before="0" w:beforeAutospacing="0" w:after="0" w:afterAutospacing="0"/>
        <w:contextualSpacing/>
        <w:jc w:val="center"/>
      </w:pPr>
    </w:p>
    <w:p w14:paraId="5E3CC005" w14:textId="77777777" w:rsidR="00D10234" w:rsidRPr="008406A8" w:rsidRDefault="00D10234" w:rsidP="006C717B">
      <w:pPr>
        <w:pStyle w:val="NormalWeb"/>
        <w:spacing w:before="0" w:beforeAutospacing="0" w:after="0" w:afterAutospacing="0"/>
        <w:contextualSpacing/>
        <w:jc w:val="center"/>
      </w:pPr>
    </w:p>
    <w:p w14:paraId="5B9F6558" w14:textId="77777777" w:rsidR="00D10234" w:rsidRPr="008406A8" w:rsidRDefault="00D10234" w:rsidP="006C717B">
      <w:pPr>
        <w:pStyle w:val="NormalWeb"/>
        <w:spacing w:before="0" w:beforeAutospacing="0" w:after="0" w:afterAutospacing="0"/>
        <w:contextualSpacing/>
        <w:jc w:val="center"/>
      </w:pPr>
    </w:p>
    <w:p w14:paraId="0CFFBF88" w14:textId="77777777" w:rsidR="00D10234" w:rsidRPr="008406A8" w:rsidRDefault="00D10234" w:rsidP="006C717B">
      <w:pPr>
        <w:pStyle w:val="NormalWeb"/>
        <w:spacing w:before="0" w:beforeAutospacing="0" w:after="0" w:afterAutospacing="0"/>
        <w:contextualSpacing/>
        <w:jc w:val="center"/>
      </w:pPr>
      <w:r w:rsidRPr="008406A8">
        <w:rPr>
          <w:noProof/>
        </w:rPr>
        <w:drawing>
          <wp:inline distT="0" distB="0" distL="0" distR="0" wp14:anchorId="47AA5A92" wp14:editId="6D616D66">
            <wp:extent cx="1600200" cy="1524000"/>
            <wp:effectExtent l="19050" t="0" r="0" b="0"/>
            <wp:docPr id="4" name="Picture 4" descr="seal_round_pc"/>
            <wp:cNvGraphicFramePr/>
            <a:graphic xmlns:a="http://schemas.openxmlformats.org/drawingml/2006/main">
              <a:graphicData uri="http://schemas.openxmlformats.org/drawingml/2006/picture">
                <pic:pic xmlns:pic="http://schemas.openxmlformats.org/drawingml/2006/picture">
                  <pic:nvPicPr>
                    <pic:cNvPr id="10612" name="Picture 2420" descr="seal_round_pc"/>
                    <pic:cNvPicPr>
                      <a:picLocks noChangeAspect="1" noChangeArrowheads="1"/>
                    </pic:cNvPicPr>
                  </pic:nvPicPr>
                  <pic:blipFill>
                    <a:blip r:embed="rId11" cstate="print"/>
                    <a:srcRect/>
                    <a:stretch>
                      <a:fillRect/>
                    </a:stretch>
                  </pic:blipFill>
                  <pic:spPr bwMode="auto">
                    <a:xfrm>
                      <a:off x="0" y="0"/>
                      <a:ext cx="1600200" cy="1524000"/>
                    </a:xfrm>
                    <a:prstGeom prst="rect">
                      <a:avLst/>
                    </a:prstGeom>
                    <a:noFill/>
                  </pic:spPr>
                </pic:pic>
              </a:graphicData>
            </a:graphic>
          </wp:inline>
        </w:drawing>
      </w:r>
    </w:p>
    <w:p w14:paraId="4A6380B9" w14:textId="77777777" w:rsidR="00D10234" w:rsidRPr="008406A8" w:rsidRDefault="00D10234" w:rsidP="006C717B">
      <w:pPr>
        <w:pStyle w:val="NormalWeb"/>
        <w:spacing w:before="0" w:beforeAutospacing="0" w:after="0" w:afterAutospacing="0"/>
        <w:contextualSpacing/>
        <w:jc w:val="center"/>
      </w:pPr>
    </w:p>
    <w:p w14:paraId="664E1B83" w14:textId="77777777" w:rsidR="00D10234" w:rsidRPr="008406A8" w:rsidRDefault="00D10234" w:rsidP="006C717B">
      <w:pPr>
        <w:pStyle w:val="NormalWeb"/>
        <w:spacing w:before="0" w:beforeAutospacing="0" w:after="0" w:afterAutospacing="0"/>
        <w:contextualSpacing/>
        <w:jc w:val="center"/>
      </w:pPr>
    </w:p>
    <w:p w14:paraId="5D82566A" w14:textId="77777777" w:rsidR="00327A0F" w:rsidRPr="008406A8" w:rsidRDefault="00327A0F" w:rsidP="006C717B">
      <w:pPr>
        <w:pStyle w:val="NormalWeb"/>
        <w:spacing w:before="0" w:beforeAutospacing="0" w:after="0" w:afterAutospacing="0"/>
        <w:contextualSpacing/>
        <w:jc w:val="center"/>
      </w:pPr>
    </w:p>
    <w:p w14:paraId="6C3A1AF0" w14:textId="77777777" w:rsidR="00327A0F" w:rsidRPr="008406A8" w:rsidRDefault="00327A0F" w:rsidP="006C717B">
      <w:pPr>
        <w:pStyle w:val="NormalWeb"/>
        <w:spacing w:before="0" w:beforeAutospacing="0" w:after="0" w:afterAutospacing="0"/>
        <w:contextualSpacing/>
        <w:jc w:val="center"/>
      </w:pPr>
    </w:p>
    <w:p w14:paraId="0C2861C0" w14:textId="77777777" w:rsidR="00A50BFC" w:rsidRPr="008406A8" w:rsidRDefault="00A50BFC" w:rsidP="006C717B">
      <w:pPr>
        <w:pStyle w:val="NormalWeb"/>
        <w:spacing w:before="0" w:beforeAutospacing="0" w:after="0" w:afterAutospacing="0"/>
        <w:contextualSpacing/>
        <w:jc w:val="center"/>
      </w:pPr>
    </w:p>
    <w:p w14:paraId="043AC045" w14:textId="4EC18B87" w:rsidR="00F60B5F" w:rsidRPr="008406A8" w:rsidRDefault="00F60B5F" w:rsidP="006C717B">
      <w:pPr>
        <w:pStyle w:val="NormalWeb"/>
        <w:spacing w:before="0" w:beforeAutospacing="0" w:after="0" w:afterAutospacing="0"/>
        <w:contextualSpacing/>
        <w:jc w:val="center"/>
        <w:rPr>
          <w:b/>
        </w:rPr>
      </w:pPr>
      <w:r w:rsidRPr="00156247">
        <w:rPr>
          <w:b/>
        </w:rPr>
        <w:t>Handbook</w:t>
      </w:r>
      <w:r w:rsidR="00661E8E">
        <w:rPr>
          <w:b/>
        </w:rPr>
        <w:t xml:space="preserve"> for Fellows</w:t>
      </w:r>
    </w:p>
    <w:p w14:paraId="5CEECF69" w14:textId="77777777" w:rsidR="00F60B5F" w:rsidRPr="008406A8" w:rsidRDefault="00F60B5F" w:rsidP="006C717B">
      <w:pPr>
        <w:pStyle w:val="NormalWeb"/>
        <w:spacing w:before="0" w:beforeAutospacing="0" w:after="0" w:afterAutospacing="0"/>
        <w:contextualSpacing/>
      </w:pPr>
    </w:p>
    <w:p w14:paraId="5097DFC3" w14:textId="6A8E6F81" w:rsidR="00F60B5F" w:rsidRPr="008406A8" w:rsidRDefault="00F60B5F" w:rsidP="006C717B">
      <w:pPr>
        <w:pStyle w:val="NormalWeb"/>
        <w:spacing w:before="0" w:beforeAutospacing="0" w:after="0" w:afterAutospacing="0"/>
        <w:contextualSpacing/>
        <w:jc w:val="center"/>
        <w:rPr>
          <w:b/>
        </w:rPr>
      </w:pPr>
      <w:r w:rsidRPr="008406A8">
        <w:rPr>
          <w:b/>
        </w:rPr>
        <w:t>Psychology</w:t>
      </w:r>
      <w:r w:rsidR="00515D50">
        <w:rPr>
          <w:b/>
        </w:rPr>
        <w:t xml:space="preserve"> </w:t>
      </w:r>
      <w:r w:rsidRPr="008406A8">
        <w:rPr>
          <w:b/>
        </w:rPr>
        <w:t>Postdoctoral</w:t>
      </w:r>
      <w:r w:rsidR="00515D50">
        <w:rPr>
          <w:b/>
        </w:rPr>
        <w:t xml:space="preserve"> </w:t>
      </w:r>
      <w:r w:rsidRPr="008406A8">
        <w:rPr>
          <w:b/>
        </w:rPr>
        <w:t>Training</w:t>
      </w:r>
      <w:r w:rsidR="00515D50">
        <w:rPr>
          <w:b/>
        </w:rPr>
        <w:t xml:space="preserve"> </w:t>
      </w:r>
      <w:r w:rsidRPr="008406A8">
        <w:rPr>
          <w:b/>
        </w:rPr>
        <w:t>Programs</w:t>
      </w:r>
    </w:p>
    <w:p w14:paraId="6D7015E7" w14:textId="77777777" w:rsidR="00A538D0" w:rsidRPr="008406A8" w:rsidRDefault="00A538D0" w:rsidP="006C717B">
      <w:pPr>
        <w:pStyle w:val="NormalWeb"/>
        <w:spacing w:before="0" w:beforeAutospacing="0" w:after="0" w:afterAutospacing="0"/>
        <w:contextualSpacing/>
        <w:jc w:val="center"/>
        <w:rPr>
          <w:b/>
        </w:rPr>
      </w:pPr>
    </w:p>
    <w:p w14:paraId="00052580" w14:textId="2AA4AA2E" w:rsidR="00D10234" w:rsidRPr="008406A8" w:rsidRDefault="00D10234" w:rsidP="006C717B">
      <w:pPr>
        <w:pStyle w:val="NormalWeb"/>
        <w:spacing w:before="0" w:beforeAutospacing="0" w:after="0" w:afterAutospacing="0"/>
        <w:contextualSpacing/>
        <w:jc w:val="center"/>
        <w:rPr>
          <w:b/>
        </w:rPr>
      </w:pPr>
      <w:r w:rsidRPr="008406A8">
        <w:rPr>
          <w:b/>
        </w:rPr>
        <w:t>Division</w:t>
      </w:r>
      <w:r w:rsidR="00515D50">
        <w:rPr>
          <w:b/>
        </w:rPr>
        <w:t xml:space="preserve"> </w:t>
      </w:r>
      <w:r w:rsidRPr="008406A8">
        <w:rPr>
          <w:b/>
        </w:rPr>
        <w:t>of</w:t>
      </w:r>
      <w:r w:rsidR="00515D50">
        <w:rPr>
          <w:b/>
        </w:rPr>
        <w:t xml:space="preserve"> </w:t>
      </w:r>
      <w:r w:rsidRPr="008406A8">
        <w:rPr>
          <w:b/>
        </w:rPr>
        <w:t>Rehabilitation</w:t>
      </w:r>
      <w:r w:rsidR="00515D50">
        <w:rPr>
          <w:b/>
        </w:rPr>
        <w:t xml:space="preserve"> </w:t>
      </w:r>
      <w:r w:rsidRPr="008406A8">
        <w:rPr>
          <w:b/>
        </w:rPr>
        <w:t>Psychology</w:t>
      </w:r>
      <w:r w:rsidR="00515D50">
        <w:rPr>
          <w:b/>
        </w:rPr>
        <w:t xml:space="preserve"> </w:t>
      </w:r>
      <w:r w:rsidRPr="008406A8">
        <w:rPr>
          <w:b/>
        </w:rPr>
        <w:t>and</w:t>
      </w:r>
      <w:r w:rsidR="00515D50">
        <w:rPr>
          <w:b/>
        </w:rPr>
        <w:t xml:space="preserve"> </w:t>
      </w:r>
      <w:r w:rsidRPr="008406A8">
        <w:rPr>
          <w:b/>
        </w:rPr>
        <w:t>Neuropsychology</w:t>
      </w:r>
    </w:p>
    <w:p w14:paraId="607C463C" w14:textId="6A193C2B" w:rsidR="00D10234" w:rsidRPr="008406A8" w:rsidRDefault="00D10234" w:rsidP="006C717B">
      <w:pPr>
        <w:pStyle w:val="NormalWeb"/>
        <w:spacing w:before="0" w:beforeAutospacing="0" w:after="0" w:afterAutospacing="0"/>
        <w:contextualSpacing/>
        <w:jc w:val="center"/>
        <w:rPr>
          <w:b/>
        </w:rPr>
      </w:pPr>
      <w:r w:rsidRPr="008406A8">
        <w:rPr>
          <w:b/>
        </w:rPr>
        <w:t>Department</w:t>
      </w:r>
      <w:r w:rsidR="00515D50">
        <w:rPr>
          <w:b/>
        </w:rPr>
        <w:t xml:space="preserve"> </w:t>
      </w:r>
      <w:r w:rsidRPr="008406A8">
        <w:rPr>
          <w:b/>
        </w:rPr>
        <w:t>of</w:t>
      </w:r>
      <w:r w:rsidR="00515D50">
        <w:rPr>
          <w:b/>
        </w:rPr>
        <w:t xml:space="preserve"> </w:t>
      </w:r>
      <w:r w:rsidRPr="008406A8">
        <w:rPr>
          <w:b/>
        </w:rPr>
        <w:t>Physical</w:t>
      </w:r>
      <w:r w:rsidR="00515D50">
        <w:rPr>
          <w:b/>
        </w:rPr>
        <w:t xml:space="preserve"> </w:t>
      </w:r>
      <w:r w:rsidRPr="008406A8">
        <w:rPr>
          <w:b/>
        </w:rPr>
        <w:t>Medicine</w:t>
      </w:r>
      <w:r w:rsidR="00515D50">
        <w:rPr>
          <w:b/>
        </w:rPr>
        <w:t xml:space="preserve"> </w:t>
      </w:r>
      <w:r w:rsidRPr="008406A8">
        <w:rPr>
          <w:b/>
        </w:rPr>
        <w:t>and</w:t>
      </w:r>
      <w:r w:rsidR="00515D50">
        <w:rPr>
          <w:b/>
        </w:rPr>
        <w:t xml:space="preserve"> </w:t>
      </w:r>
      <w:r w:rsidRPr="008406A8">
        <w:rPr>
          <w:b/>
        </w:rPr>
        <w:t>Rehabilitation</w:t>
      </w:r>
    </w:p>
    <w:p w14:paraId="1A9F687B" w14:textId="3EBBA9B3" w:rsidR="00D10234" w:rsidRPr="008406A8" w:rsidRDefault="00D10234" w:rsidP="006C717B">
      <w:pPr>
        <w:pStyle w:val="NormalWeb"/>
        <w:spacing w:before="0" w:beforeAutospacing="0" w:after="0" w:afterAutospacing="0"/>
        <w:contextualSpacing/>
        <w:jc w:val="center"/>
        <w:rPr>
          <w:b/>
        </w:rPr>
      </w:pPr>
      <w:r w:rsidRPr="008406A8">
        <w:rPr>
          <w:b/>
        </w:rPr>
        <w:t>Johns</w:t>
      </w:r>
      <w:r w:rsidR="00515D50">
        <w:rPr>
          <w:b/>
        </w:rPr>
        <w:t xml:space="preserve"> </w:t>
      </w:r>
      <w:r w:rsidRPr="008406A8">
        <w:rPr>
          <w:b/>
        </w:rPr>
        <w:t>Hopkins</w:t>
      </w:r>
      <w:r w:rsidR="00515D50">
        <w:rPr>
          <w:b/>
        </w:rPr>
        <w:t xml:space="preserve"> </w:t>
      </w:r>
      <w:r w:rsidRPr="008406A8">
        <w:rPr>
          <w:b/>
        </w:rPr>
        <w:t>University</w:t>
      </w:r>
      <w:r w:rsidR="00515D50">
        <w:rPr>
          <w:b/>
        </w:rPr>
        <w:t xml:space="preserve"> </w:t>
      </w:r>
      <w:r w:rsidRPr="008406A8">
        <w:rPr>
          <w:b/>
        </w:rPr>
        <w:t>School</w:t>
      </w:r>
      <w:r w:rsidR="00515D50">
        <w:rPr>
          <w:b/>
        </w:rPr>
        <w:t xml:space="preserve"> </w:t>
      </w:r>
      <w:r w:rsidRPr="008406A8">
        <w:rPr>
          <w:b/>
        </w:rPr>
        <w:t>of</w:t>
      </w:r>
      <w:r w:rsidR="00515D50">
        <w:rPr>
          <w:b/>
        </w:rPr>
        <w:t xml:space="preserve"> </w:t>
      </w:r>
      <w:r w:rsidRPr="008406A8">
        <w:rPr>
          <w:b/>
        </w:rPr>
        <w:t>Medicine</w:t>
      </w:r>
    </w:p>
    <w:p w14:paraId="7078019C" w14:textId="77777777" w:rsidR="003B2FEC" w:rsidRPr="008406A8" w:rsidRDefault="003B2FEC" w:rsidP="006C717B">
      <w:pPr>
        <w:pStyle w:val="NormalWeb"/>
        <w:spacing w:before="0" w:beforeAutospacing="0" w:after="0" w:afterAutospacing="0"/>
        <w:contextualSpacing/>
        <w:jc w:val="center"/>
        <w:rPr>
          <w:b/>
        </w:rPr>
      </w:pPr>
    </w:p>
    <w:p w14:paraId="46E2B016" w14:textId="77777777" w:rsidR="00327A0F" w:rsidRPr="008406A8" w:rsidRDefault="00327A0F" w:rsidP="006C717B">
      <w:pPr>
        <w:pStyle w:val="NormalWeb"/>
        <w:spacing w:before="0" w:beforeAutospacing="0" w:after="0" w:afterAutospacing="0"/>
        <w:contextualSpacing/>
        <w:jc w:val="center"/>
        <w:rPr>
          <w:b/>
        </w:rPr>
      </w:pPr>
    </w:p>
    <w:p w14:paraId="018A23EC" w14:textId="77777777" w:rsidR="00327A0F" w:rsidRPr="008406A8" w:rsidRDefault="00327A0F" w:rsidP="006C717B">
      <w:pPr>
        <w:pStyle w:val="NormalWeb"/>
        <w:spacing w:before="0" w:beforeAutospacing="0" w:after="0" w:afterAutospacing="0"/>
        <w:contextualSpacing/>
        <w:jc w:val="center"/>
        <w:rPr>
          <w:b/>
        </w:rPr>
      </w:pPr>
    </w:p>
    <w:p w14:paraId="2B90C5BD" w14:textId="77777777" w:rsidR="003B2FEC" w:rsidRPr="008406A8" w:rsidRDefault="003B2FEC" w:rsidP="006C717B">
      <w:pPr>
        <w:pStyle w:val="NormalWeb"/>
        <w:spacing w:before="0" w:beforeAutospacing="0" w:after="0" w:afterAutospacing="0"/>
        <w:contextualSpacing/>
        <w:jc w:val="center"/>
        <w:rPr>
          <w:b/>
        </w:rPr>
      </w:pPr>
    </w:p>
    <w:p w14:paraId="6BFEB58E" w14:textId="77777777" w:rsidR="003B2FEC" w:rsidRPr="008406A8" w:rsidRDefault="003B2FEC" w:rsidP="006C717B">
      <w:pPr>
        <w:pStyle w:val="NormalWeb"/>
        <w:spacing w:before="0" w:beforeAutospacing="0" w:after="0" w:afterAutospacing="0"/>
        <w:contextualSpacing/>
        <w:jc w:val="center"/>
        <w:rPr>
          <w:b/>
        </w:rPr>
      </w:pPr>
    </w:p>
    <w:p w14:paraId="25880262" w14:textId="77777777" w:rsidR="00A50BFC" w:rsidRPr="008406A8" w:rsidRDefault="00D10234" w:rsidP="006C717B">
      <w:pPr>
        <w:pStyle w:val="NormalWeb"/>
        <w:spacing w:before="0" w:beforeAutospacing="0" w:after="0" w:afterAutospacing="0"/>
        <w:contextualSpacing/>
        <w:jc w:val="center"/>
        <w:rPr>
          <w:b/>
        </w:rPr>
      </w:pPr>
      <w:r w:rsidRPr="008406A8">
        <w:rPr>
          <w:b/>
          <w:noProof/>
        </w:rPr>
        <w:drawing>
          <wp:inline distT="0" distB="0" distL="0" distR="0" wp14:anchorId="4DAEE481" wp14:editId="49810BD8">
            <wp:extent cx="2895600" cy="2438399"/>
            <wp:effectExtent l="19050" t="0" r="0" b="0"/>
            <wp:docPr id="5" name="Picture 5" descr="JHM PM&amp;R logo"/>
            <wp:cNvGraphicFramePr/>
            <a:graphic xmlns:a="http://schemas.openxmlformats.org/drawingml/2006/main">
              <a:graphicData uri="http://schemas.openxmlformats.org/drawingml/2006/picture">
                <pic:pic xmlns:pic="http://schemas.openxmlformats.org/drawingml/2006/picture">
                  <pic:nvPicPr>
                    <pic:cNvPr id="16704" name="Picture 4416" descr="JHM PM&amp;R logo"/>
                    <pic:cNvPicPr>
                      <a:picLocks noChangeAspect="1" noChangeArrowheads="1"/>
                    </pic:cNvPicPr>
                  </pic:nvPicPr>
                  <pic:blipFill>
                    <a:blip r:embed="rId12" cstate="print"/>
                    <a:srcRect/>
                    <a:stretch>
                      <a:fillRect/>
                    </a:stretch>
                  </pic:blipFill>
                  <pic:spPr bwMode="auto">
                    <a:xfrm>
                      <a:off x="0" y="0"/>
                      <a:ext cx="2898399" cy="2440756"/>
                    </a:xfrm>
                    <a:prstGeom prst="rect">
                      <a:avLst/>
                    </a:prstGeom>
                    <a:noFill/>
                  </pic:spPr>
                </pic:pic>
              </a:graphicData>
            </a:graphic>
          </wp:inline>
        </w:drawing>
      </w:r>
    </w:p>
    <w:p w14:paraId="6DD03A26" w14:textId="77777777" w:rsidR="00A50BFC" w:rsidRPr="008406A8" w:rsidRDefault="00A50BFC" w:rsidP="006C717B">
      <w:pPr>
        <w:pStyle w:val="NormalWeb"/>
        <w:spacing w:before="0" w:beforeAutospacing="0" w:after="0" w:afterAutospacing="0"/>
        <w:contextualSpacing/>
        <w:jc w:val="center"/>
        <w:rPr>
          <w:b/>
        </w:rPr>
      </w:pPr>
    </w:p>
    <w:p w14:paraId="6853A7C2" w14:textId="77777777" w:rsidR="00A50BFC" w:rsidRPr="008406A8" w:rsidRDefault="00A50BFC" w:rsidP="006C717B">
      <w:pPr>
        <w:pStyle w:val="NormalWeb"/>
        <w:spacing w:before="0" w:beforeAutospacing="0" w:after="0" w:afterAutospacing="0"/>
        <w:contextualSpacing/>
        <w:jc w:val="center"/>
        <w:rPr>
          <w:b/>
        </w:rPr>
      </w:pPr>
    </w:p>
    <w:p w14:paraId="6C57A34D" w14:textId="77777777" w:rsidR="006F60F0" w:rsidRPr="008406A8" w:rsidRDefault="006F60F0" w:rsidP="006C717B">
      <w:pPr>
        <w:contextualSpacing/>
        <w:rPr>
          <w:b/>
          <w:sz w:val="24"/>
          <w:szCs w:val="24"/>
        </w:rPr>
      </w:pPr>
      <w:r w:rsidRPr="008406A8">
        <w:rPr>
          <w:b/>
          <w:sz w:val="24"/>
          <w:szCs w:val="24"/>
        </w:rPr>
        <w:br w:type="page"/>
      </w:r>
    </w:p>
    <w:bookmarkStart w:id="0" w:name="_Toc143867474" w:displacedByCustomXml="next"/>
    <w:sdt>
      <w:sdtPr>
        <w:rPr>
          <w:rFonts w:ascii="Times New Roman" w:eastAsia="Times New Roman" w:hAnsi="Times New Roman" w:cs="Times New Roman"/>
          <w:b w:val="0"/>
          <w:bCs w:val="0"/>
          <w:color w:val="auto"/>
          <w:sz w:val="24"/>
          <w:szCs w:val="24"/>
        </w:rPr>
        <w:id w:val="12976595"/>
        <w:docPartObj>
          <w:docPartGallery w:val="Table of Contents"/>
          <w:docPartUnique/>
        </w:docPartObj>
      </w:sdtPr>
      <w:sdtEndPr>
        <w:rPr>
          <w:rFonts w:eastAsiaTheme="minorEastAsia" w:cstheme="minorBidi"/>
          <w:szCs w:val="22"/>
        </w:rPr>
      </w:sdtEndPr>
      <w:sdtContent>
        <w:p w14:paraId="444C7C25" w14:textId="2F706F05" w:rsidR="000329B3" w:rsidRPr="008406A8" w:rsidRDefault="008406A8" w:rsidP="006C717B">
          <w:pPr>
            <w:pStyle w:val="TOCHeading"/>
            <w:pBdr>
              <w:top w:val="single" w:sz="12" w:space="1" w:color="auto"/>
              <w:bottom w:val="single" w:sz="12" w:space="1" w:color="auto"/>
            </w:pBdr>
            <w:spacing w:before="0" w:line="240" w:lineRule="auto"/>
            <w:contextualSpacing/>
            <w:jc w:val="center"/>
            <w:outlineLvl w:val="0"/>
            <w:rPr>
              <w:rFonts w:ascii="Times New Roman" w:eastAsia="Times New Roman" w:hAnsi="Times New Roman" w:cs="Times New Roman"/>
              <w:color w:val="auto"/>
              <w:sz w:val="24"/>
              <w:szCs w:val="24"/>
            </w:rPr>
          </w:pPr>
          <w:r w:rsidRPr="008406A8">
            <w:rPr>
              <w:rFonts w:ascii="Times New Roman" w:eastAsia="Times New Roman" w:hAnsi="Times New Roman" w:cs="Times New Roman"/>
              <w:color w:val="auto"/>
              <w:sz w:val="24"/>
              <w:szCs w:val="24"/>
            </w:rPr>
            <w:t>Table</w:t>
          </w:r>
          <w:r w:rsidR="00515D50">
            <w:rPr>
              <w:rFonts w:ascii="Times New Roman" w:eastAsia="Times New Roman" w:hAnsi="Times New Roman" w:cs="Times New Roman"/>
              <w:color w:val="auto"/>
              <w:sz w:val="24"/>
              <w:szCs w:val="24"/>
            </w:rPr>
            <w:t xml:space="preserve"> </w:t>
          </w:r>
          <w:r w:rsidRPr="008406A8">
            <w:rPr>
              <w:rFonts w:ascii="Times New Roman" w:eastAsia="Times New Roman" w:hAnsi="Times New Roman" w:cs="Times New Roman"/>
              <w:color w:val="auto"/>
              <w:sz w:val="24"/>
              <w:szCs w:val="24"/>
            </w:rPr>
            <w:t>of</w:t>
          </w:r>
          <w:r w:rsidR="00515D50">
            <w:rPr>
              <w:rFonts w:ascii="Times New Roman" w:eastAsia="Times New Roman" w:hAnsi="Times New Roman" w:cs="Times New Roman"/>
              <w:color w:val="auto"/>
              <w:sz w:val="24"/>
              <w:szCs w:val="24"/>
            </w:rPr>
            <w:t xml:space="preserve"> </w:t>
          </w:r>
          <w:r w:rsidRPr="008406A8">
            <w:rPr>
              <w:rFonts w:ascii="Times New Roman" w:eastAsia="Times New Roman" w:hAnsi="Times New Roman" w:cs="Times New Roman"/>
              <w:color w:val="auto"/>
              <w:sz w:val="24"/>
              <w:szCs w:val="24"/>
            </w:rPr>
            <w:t>Contents</w:t>
          </w:r>
          <w:bookmarkEnd w:id="0"/>
        </w:p>
        <w:p w14:paraId="583947AC" w14:textId="77777777" w:rsidR="008406A8" w:rsidRPr="008406A8" w:rsidRDefault="008406A8" w:rsidP="006C717B">
          <w:pPr>
            <w:contextualSpacing/>
            <w:rPr>
              <w:sz w:val="24"/>
              <w:szCs w:val="24"/>
            </w:rPr>
          </w:pPr>
        </w:p>
        <w:p w14:paraId="53DA96E2" w14:textId="69D6F8D6" w:rsidR="004E3648" w:rsidRDefault="000329B3">
          <w:pPr>
            <w:pStyle w:val="TOC1"/>
            <w:rPr>
              <w:rFonts w:asciiTheme="minorHAnsi" w:hAnsiTheme="minorHAnsi" w:cstheme="minorBidi"/>
              <w:kern w:val="2"/>
              <w14:ligatures w14:val="standardContextual"/>
            </w:rPr>
          </w:pPr>
          <w:r w:rsidRPr="008406A8">
            <w:fldChar w:fldCharType="begin"/>
          </w:r>
          <w:r w:rsidRPr="008406A8">
            <w:instrText xml:space="preserve"> TOC \o "1-3" \h \z \u </w:instrText>
          </w:r>
          <w:r w:rsidRPr="008406A8">
            <w:fldChar w:fldCharType="separate"/>
          </w:r>
          <w:hyperlink w:anchor="_Toc143867474" w:history="1">
            <w:r w:rsidR="004E3648" w:rsidRPr="00067274">
              <w:rPr>
                <w:rStyle w:val="Hyperlink"/>
                <w:rFonts w:eastAsia="Times New Roman"/>
              </w:rPr>
              <w:t>Table of Contents</w:t>
            </w:r>
            <w:r w:rsidR="004E3648">
              <w:rPr>
                <w:webHidden/>
              </w:rPr>
              <w:tab/>
            </w:r>
            <w:r w:rsidR="004E3648">
              <w:rPr>
                <w:webHidden/>
              </w:rPr>
              <w:fldChar w:fldCharType="begin"/>
            </w:r>
            <w:r w:rsidR="004E3648">
              <w:rPr>
                <w:webHidden/>
              </w:rPr>
              <w:instrText xml:space="preserve"> PAGEREF _Toc143867474 \h </w:instrText>
            </w:r>
            <w:r w:rsidR="004E3648">
              <w:rPr>
                <w:webHidden/>
              </w:rPr>
            </w:r>
            <w:r w:rsidR="004E3648">
              <w:rPr>
                <w:webHidden/>
              </w:rPr>
              <w:fldChar w:fldCharType="separate"/>
            </w:r>
            <w:r w:rsidR="004E3648">
              <w:rPr>
                <w:webHidden/>
              </w:rPr>
              <w:t>2</w:t>
            </w:r>
            <w:r w:rsidR="004E3648">
              <w:rPr>
                <w:webHidden/>
              </w:rPr>
              <w:fldChar w:fldCharType="end"/>
            </w:r>
          </w:hyperlink>
        </w:p>
        <w:p w14:paraId="03DB32B9" w14:textId="3CC563BD" w:rsidR="004E3648" w:rsidRDefault="00000000">
          <w:pPr>
            <w:pStyle w:val="TOC1"/>
            <w:rPr>
              <w:rFonts w:asciiTheme="minorHAnsi" w:hAnsiTheme="minorHAnsi" w:cstheme="minorBidi"/>
              <w:kern w:val="2"/>
              <w14:ligatures w14:val="standardContextual"/>
            </w:rPr>
          </w:pPr>
          <w:hyperlink w:anchor="_Toc143867475" w:history="1">
            <w:r w:rsidR="004E3648" w:rsidRPr="00067274">
              <w:rPr>
                <w:rStyle w:val="Hyperlink"/>
                <w:bCs/>
              </w:rPr>
              <w:t>Introduction</w:t>
            </w:r>
            <w:r w:rsidR="004E3648">
              <w:rPr>
                <w:webHidden/>
              </w:rPr>
              <w:tab/>
            </w:r>
            <w:r w:rsidR="004E3648">
              <w:rPr>
                <w:webHidden/>
              </w:rPr>
              <w:fldChar w:fldCharType="begin"/>
            </w:r>
            <w:r w:rsidR="004E3648">
              <w:rPr>
                <w:webHidden/>
              </w:rPr>
              <w:instrText xml:space="preserve"> PAGEREF _Toc143867475 \h </w:instrText>
            </w:r>
            <w:r w:rsidR="004E3648">
              <w:rPr>
                <w:webHidden/>
              </w:rPr>
            </w:r>
            <w:r w:rsidR="004E3648">
              <w:rPr>
                <w:webHidden/>
              </w:rPr>
              <w:fldChar w:fldCharType="separate"/>
            </w:r>
            <w:r w:rsidR="004E3648">
              <w:rPr>
                <w:webHidden/>
              </w:rPr>
              <w:t>3</w:t>
            </w:r>
            <w:r w:rsidR="004E3648">
              <w:rPr>
                <w:webHidden/>
              </w:rPr>
              <w:fldChar w:fldCharType="end"/>
            </w:r>
          </w:hyperlink>
        </w:p>
        <w:p w14:paraId="0B3595CA" w14:textId="76400605" w:rsidR="004E3648" w:rsidRDefault="00000000">
          <w:pPr>
            <w:pStyle w:val="TOC1"/>
            <w:rPr>
              <w:rFonts w:asciiTheme="minorHAnsi" w:hAnsiTheme="minorHAnsi" w:cstheme="minorBidi"/>
              <w:kern w:val="2"/>
              <w14:ligatures w14:val="standardContextual"/>
            </w:rPr>
          </w:pPr>
          <w:hyperlink w:anchor="_Toc143867476" w:history="1">
            <w:r w:rsidR="004E3648" w:rsidRPr="00067274">
              <w:rPr>
                <w:rStyle w:val="Hyperlink"/>
              </w:rPr>
              <w:t>The Training Setting</w:t>
            </w:r>
            <w:r w:rsidR="004E3648">
              <w:rPr>
                <w:webHidden/>
              </w:rPr>
              <w:tab/>
            </w:r>
            <w:r w:rsidR="004E3648">
              <w:rPr>
                <w:webHidden/>
              </w:rPr>
              <w:fldChar w:fldCharType="begin"/>
            </w:r>
            <w:r w:rsidR="004E3648">
              <w:rPr>
                <w:webHidden/>
              </w:rPr>
              <w:instrText xml:space="preserve"> PAGEREF _Toc143867476 \h </w:instrText>
            </w:r>
            <w:r w:rsidR="004E3648">
              <w:rPr>
                <w:webHidden/>
              </w:rPr>
            </w:r>
            <w:r w:rsidR="004E3648">
              <w:rPr>
                <w:webHidden/>
              </w:rPr>
              <w:fldChar w:fldCharType="separate"/>
            </w:r>
            <w:r w:rsidR="004E3648">
              <w:rPr>
                <w:webHidden/>
              </w:rPr>
              <w:t>4</w:t>
            </w:r>
            <w:r w:rsidR="004E3648">
              <w:rPr>
                <w:webHidden/>
              </w:rPr>
              <w:fldChar w:fldCharType="end"/>
            </w:r>
          </w:hyperlink>
        </w:p>
        <w:p w14:paraId="21C00ACD" w14:textId="3DCCD2C5" w:rsidR="004E3648" w:rsidRDefault="00000000">
          <w:pPr>
            <w:pStyle w:val="TOC1"/>
            <w:rPr>
              <w:rFonts w:asciiTheme="minorHAnsi" w:hAnsiTheme="minorHAnsi" w:cstheme="minorBidi"/>
              <w:kern w:val="2"/>
              <w14:ligatures w14:val="standardContextual"/>
            </w:rPr>
          </w:pPr>
          <w:hyperlink w:anchor="_Toc143867477" w:history="1">
            <w:r w:rsidR="004E3648" w:rsidRPr="00067274">
              <w:rPr>
                <w:rStyle w:val="Hyperlink"/>
              </w:rPr>
              <w:t>The Training Programs</w:t>
            </w:r>
            <w:r w:rsidR="004E3648">
              <w:rPr>
                <w:webHidden/>
              </w:rPr>
              <w:tab/>
            </w:r>
            <w:r w:rsidR="004E3648">
              <w:rPr>
                <w:webHidden/>
              </w:rPr>
              <w:fldChar w:fldCharType="begin"/>
            </w:r>
            <w:r w:rsidR="004E3648">
              <w:rPr>
                <w:webHidden/>
              </w:rPr>
              <w:instrText xml:space="preserve"> PAGEREF _Toc143867477 \h </w:instrText>
            </w:r>
            <w:r w:rsidR="004E3648">
              <w:rPr>
                <w:webHidden/>
              </w:rPr>
            </w:r>
            <w:r w:rsidR="004E3648">
              <w:rPr>
                <w:webHidden/>
              </w:rPr>
              <w:fldChar w:fldCharType="separate"/>
            </w:r>
            <w:r w:rsidR="004E3648">
              <w:rPr>
                <w:webHidden/>
              </w:rPr>
              <w:t>5</w:t>
            </w:r>
            <w:r w:rsidR="004E3648">
              <w:rPr>
                <w:webHidden/>
              </w:rPr>
              <w:fldChar w:fldCharType="end"/>
            </w:r>
          </w:hyperlink>
        </w:p>
        <w:p w14:paraId="5F6B1896" w14:textId="4E8D0AB1" w:rsidR="004E3648" w:rsidRDefault="00000000">
          <w:pPr>
            <w:pStyle w:val="TOC2"/>
            <w:rPr>
              <w:rFonts w:asciiTheme="minorHAnsi" w:hAnsiTheme="minorHAnsi"/>
              <w:noProof/>
              <w:kern w:val="2"/>
              <w:szCs w:val="24"/>
              <w14:ligatures w14:val="standardContextual"/>
            </w:rPr>
          </w:pPr>
          <w:hyperlink w:anchor="_Toc143867478" w:history="1">
            <w:r w:rsidR="004E3648" w:rsidRPr="00067274">
              <w:rPr>
                <w:rStyle w:val="Hyperlink"/>
                <w:rFonts w:cs="Times New Roman"/>
                <w:noProof/>
              </w:rPr>
              <w:t>The Training Experiences</w:t>
            </w:r>
            <w:r w:rsidR="004E3648">
              <w:rPr>
                <w:noProof/>
                <w:webHidden/>
              </w:rPr>
              <w:tab/>
            </w:r>
            <w:r w:rsidR="004E3648">
              <w:rPr>
                <w:noProof/>
                <w:webHidden/>
              </w:rPr>
              <w:fldChar w:fldCharType="begin"/>
            </w:r>
            <w:r w:rsidR="004E3648">
              <w:rPr>
                <w:noProof/>
                <w:webHidden/>
              </w:rPr>
              <w:instrText xml:space="preserve"> PAGEREF _Toc143867478 \h </w:instrText>
            </w:r>
            <w:r w:rsidR="004E3648">
              <w:rPr>
                <w:noProof/>
                <w:webHidden/>
              </w:rPr>
            </w:r>
            <w:r w:rsidR="004E3648">
              <w:rPr>
                <w:noProof/>
                <w:webHidden/>
              </w:rPr>
              <w:fldChar w:fldCharType="separate"/>
            </w:r>
            <w:r w:rsidR="004E3648">
              <w:rPr>
                <w:noProof/>
                <w:webHidden/>
              </w:rPr>
              <w:t>6</w:t>
            </w:r>
            <w:r w:rsidR="004E3648">
              <w:rPr>
                <w:noProof/>
                <w:webHidden/>
              </w:rPr>
              <w:fldChar w:fldCharType="end"/>
            </w:r>
          </w:hyperlink>
        </w:p>
        <w:p w14:paraId="2A9B2296" w14:textId="7D7B69E0" w:rsidR="004E3648" w:rsidRDefault="00000000">
          <w:pPr>
            <w:pStyle w:val="TOC2"/>
            <w:rPr>
              <w:rFonts w:asciiTheme="minorHAnsi" w:hAnsiTheme="minorHAnsi"/>
              <w:noProof/>
              <w:kern w:val="2"/>
              <w:szCs w:val="24"/>
              <w14:ligatures w14:val="standardContextual"/>
            </w:rPr>
          </w:pPr>
          <w:hyperlink w:anchor="_Toc143867479" w:history="1">
            <w:r w:rsidR="004E3648" w:rsidRPr="00067274">
              <w:rPr>
                <w:rStyle w:val="Hyperlink"/>
                <w:rFonts w:cs="Times New Roman"/>
                <w:noProof/>
              </w:rPr>
              <w:t>The Training Processes</w:t>
            </w:r>
            <w:r w:rsidR="004E3648">
              <w:rPr>
                <w:noProof/>
                <w:webHidden/>
              </w:rPr>
              <w:tab/>
            </w:r>
            <w:r w:rsidR="004E3648">
              <w:rPr>
                <w:noProof/>
                <w:webHidden/>
              </w:rPr>
              <w:fldChar w:fldCharType="begin"/>
            </w:r>
            <w:r w:rsidR="004E3648">
              <w:rPr>
                <w:noProof/>
                <w:webHidden/>
              </w:rPr>
              <w:instrText xml:space="preserve"> PAGEREF _Toc143867479 \h </w:instrText>
            </w:r>
            <w:r w:rsidR="004E3648">
              <w:rPr>
                <w:noProof/>
                <w:webHidden/>
              </w:rPr>
            </w:r>
            <w:r w:rsidR="004E3648">
              <w:rPr>
                <w:noProof/>
                <w:webHidden/>
              </w:rPr>
              <w:fldChar w:fldCharType="separate"/>
            </w:r>
            <w:r w:rsidR="004E3648">
              <w:rPr>
                <w:noProof/>
                <w:webHidden/>
              </w:rPr>
              <w:t>10</w:t>
            </w:r>
            <w:r w:rsidR="004E3648">
              <w:rPr>
                <w:noProof/>
                <w:webHidden/>
              </w:rPr>
              <w:fldChar w:fldCharType="end"/>
            </w:r>
          </w:hyperlink>
        </w:p>
        <w:p w14:paraId="1C8AA425" w14:textId="7EF02B91" w:rsidR="004E3648" w:rsidRDefault="00000000">
          <w:pPr>
            <w:pStyle w:val="TOC1"/>
            <w:rPr>
              <w:rFonts w:asciiTheme="minorHAnsi" w:hAnsiTheme="minorHAnsi" w:cstheme="minorBidi"/>
              <w:kern w:val="2"/>
              <w14:ligatures w14:val="standardContextual"/>
            </w:rPr>
          </w:pPr>
          <w:hyperlink w:anchor="_Toc143867480" w:history="1">
            <w:r w:rsidR="004E3648" w:rsidRPr="00067274">
              <w:rPr>
                <w:rStyle w:val="Hyperlink"/>
              </w:rPr>
              <w:t>Training Objectives</w:t>
            </w:r>
            <w:r w:rsidR="004E3648">
              <w:rPr>
                <w:webHidden/>
              </w:rPr>
              <w:tab/>
            </w:r>
            <w:r w:rsidR="004E3648">
              <w:rPr>
                <w:webHidden/>
              </w:rPr>
              <w:fldChar w:fldCharType="begin"/>
            </w:r>
            <w:r w:rsidR="004E3648">
              <w:rPr>
                <w:webHidden/>
              </w:rPr>
              <w:instrText xml:space="preserve"> PAGEREF _Toc143867480 \h </w:instrText>
            </w:r>
            <w:r w:rsidR="004E3648">
              <w:rPr>
                <w:webHidden/>
              </w:rPr>
            </w:r>
            <w:r w:rsidR="004E3648">
              <w:rPr>
                <w:webHidden/>
              </w:rPr>
              <w:fldChar w:fldCharType="separate"/>
            </w:r>
            <w:r w:rsidR="004E3648">
              <w:rPr>
                <w:webHidden/>
              </w:rPr>
              <w:t>13</w:t>
            </w:r>
            <w:r w:rsidR="004E3648">
              <w:rPr>
                <w:webHidden/>
              </w:rPr>
              <w:fldChar w:fldCharType="end"/>
            </w:r>
          </w:hyperlink>
        </w:p>
        <w:p w14:paraId="0DC7D624" w14:textId="1CB0C60C" w:rsidR="004E3648" w:rsidRDefault="00000000">
          <w:pPr>
            <w:pStyle w:val="TOC2"/>
            <w:rPr>
              <w:rFonts w:asciiTheme="minorHAnsi" w:hAnsiTheme="minorHAnsi"/>
              <w:noProof/>
              <w:kern w:val="2"/>
              <w:szCs w:val="24"/>
              <w14:ligatures w14:val="standardContextual"/>
            </w:rPr>
          </w:pPr>
          <w:hyperlink w:anchor="_Toc143867481" w:history="1">
            <w:r w:rsidR="004E3648" w:rsidRPr="00067274">
              <w:rPr>
                <w:rStyle w:val="Hyperlink"/>
                <w:rFonts w:cs="Times New Roman"/>
                <w:noProof/>
              </w:rPr>
              <w:t>Individualized Development Plan</w:t>
            </w:r>
            <w:r w:rsidR="004E3648">
              <w:rPr>
                <w:noProof/>
                <w:webHidden/>
              </w:rPr>
              <w:tab/>
            </w:r>
            <w:r w:rsidR="004E3648">
              <w:rPr>
                <w:noProof/>
                <w:webHidden/>
              </w:rPr>
              <w:fldChar w:fldCharType="begin"/>
            </w:r>
            <w:r w:rsidR="004E3648">
              <w:rPr>
                <w:noProof/>
                <w:webHidden/>
              </w:rPr>
              <w:instrText xml:space="preserve"> PAGEREF _Toc143867481 \h </w:instrText>
            </w:r>
            <w:r w:rsidR="004E3648">
              <w:rPr>
                <w:noProof/>
                <w:webHidden/>
              </w:rPr>
            </w:r>
            <w:r w:rsidR="004E3648">
              <w:rPr>
                <w:noProof/>
                <w:webHidden/>
              </w:rPr>
              <w:fldChar w:fldCharType="separate"/>
            </w:r>
            <w:r w:rsidR="004E3648">
              <w:rPr>
                <w:noProof/>
                <w:webHidden/>
              </w:rPr>
              <w:t>13</w:t>
            </w:r>
            <w:r w:rsidR="004E3648">
              <w:rPr>
                <w:noProof/>
                <w:webHidden/>
              </w:rPr>
              <w:fldChar w:fldCharType="end"/>
            </w:r>
          </w:hyperlink>
        </w:p>
        <w:p w14:paraId="466EED7B" w14:textId="4EC0EF6F" w:rsidR="004E3648" w:rsidRDefault="00000000">
          <w:pPr>
            <w:pStyle w:val="TOC1"/>
            <w:rPr>
              <w:rFonts w:asciiTheme="minorHAnsi" w:hAnsiTheme="minorHAnsi" w:cstheme="minorBidi"/>
              <w:kern w:val="2"/>
              <w14:ligatures w14:val="standardContextual"/>
            </w:rPr>
          </w:pPr>
          <w:hyperlink w:anchor="_Toc143867482" w:history="1">
            <w:r w:rsidR="004E3648" w:rsidRPr="00067274">
              <w:rPr>
                <w:rStyle w:val="Hyperlink"/>
              </w:rPr>
              <w:t>Policies Governing the Training Programs</w:t>
            </w:r>
            <w:r w:rsidR="004E3648">
              <w:rPr>
                <w:webHidden/>
              </w:rPr>
              <w:tab/>
            </w:r>
            <w:r w:rsidR="004E3648">
              <w:rPr>
                <w:webHidden/>
              </w:rPr>
              <w:fldChar w:fldCharType="begin"/>
            </w:r>
            <w:r w:rsidR="004E3648">
              <w:rPr>
                <w:webHidden/>
              </w:rPr>
              <w:instrText xml:space="preserve"> PAGEREF _Toc143867482 \h </w:instrText>
            </w:r>
            <w:r w:rsidR="004E3648">
              <w:rPr>
                <w:webHidden/>
              </w:rPr>
            </w:r>
            <w:r w:rsidR="004E3648">
              <w:rPr>
                <w:webHidden/>
              </w:rPr>
              <w:fldChar w:fldCharType="separate"/>
            </w:r>
            <w:r w:rsidR="004E3648">
              <w:rPr>
                <w:webHidden/>
              </w:rPr>
              <w:t>14</w:t>
            </w:r>
            <w:r w:rsidR="004E3648">
              <w:rPr>
                <w:webHidden/>
              </w:rPr>
              <w:fldChar w:fldCharType="end"/>
            </w:r>
          </w:hyperlink>
        </w:p>
        <w:p w14:paraId="28996FB0" w14:textId="52CA9775" w:rsidR="004E3648" w:rsidRDefault="00000000">
          <w:pPr>
            <w:pStyle w:val="TOC2"/>
            <w:rPr>
              <w:rFonts w:asciiTheme="minorHAnsi" w:hAnsiTheme="minorHAnsi"/>
              <w:noProof/>
              <w:kern w:val="2"/>
              <w:szCs w:val="24"/>
              <w14:ligatures w14:val="standardContextual"/>
            </w:rPr>
          </w:pPr>
          <w:hyperlink w:anchor="_Toc143867483" w:history="1">
            <w:r w:rsidR="004E3648" w:rsidRPr="00067274">
              <w:rPr>
                <w:rStyle w:val="Hyperlink"/>
                <w:rFonts w:cs="Times New Roman"/>
                <w:noProof/>
              </w:rPr>
              <w:t>Discrimination and Harassment Policies and Procedures</w:t>
            </w:r>
            <w:r w:rsidR="004E3648">
              <w:rPr>
                <w:noProof/>
                <w:webHidden/>
              </w:rPr>
              <w:tab/>
            </w:r>
            <w:r w:rsidR="004E3648">
              <w:rPr>
                <w:noProof/>
                <w:webHidden/>
              </w:rPr>
              <w:fldChar w:fldCharType="begin"/>
            </w:r>
            <w:r w:rsidR="004E3648">
              <w:rPr>
                <w:noProof/>
                <w:webHidden/>
              </w:rPr>
              <w:instrText xml:space="preserve"> PAGEREF _Toc143867483 \h </w:instrText>
            </w:r>
            <w:r w:rsidR="004E3648">
              <w:rPr>
                <w:noProof/>
                <w:webHidden/>
              </w:rPr>
            </w:r>
            <w:r w:rsidR="004E3648">
              <w:rPr>
                <w:noProof/>
                <w:webHidden/>
              </w:rPr>
              <w:fldChar w:fldCharType="separate"/>
            </w:r>
            <w:r w:rsidR="004E3648">
              <w:rPr>
                <w:noProof/>
                <w:webHidden/>
              </w:rPr>
              <w:t>14</w:t>
            </w:r>
            <w:r w:rsidR="004E3648">
              <w:rPr>
                <w:noProof/>
                <w:webHidden/>
              </w:rPr>
              <w:fldChar w:fldCharType="end"/>
            </w:r>
          </w:hyperlink>
        </w:p>
        <w:p w14:paraId="215E6AE9" w14:textId="5CAABCF6" w:rsidR="004E3648" w:rsidRDefault="00000000">
          <w:pPr>
            <w:pStyle w:val="TOC2"/>
            <w:rPr>
              <w:rFonts w:asciiTheme="minorHAnsi" w:hAnsiTheme="minorHAnsi"/>
              <w:noProof/>
              <w:kern w:val="2"/>
              <w:szCs w:val="24"/>
              <w14:ligatures w14:val="standardContextual"/>
            </w:rPr>
          </w:pPr>
          <w:hyperlink w:anchor="_Toc143867484" w:history="1">
            <w:r w:rsidR="004E3648" w:rsidRPr="00067274">
              <w:rPr>
                <w:rStyle w:val="Hyperlink"/>
                <w:rFonts w:cs="Times New Roman"/>
                <w:noProof/>
              </w:rPr>
              <w:t>Policy Addressing Campus Violence</w:t>
            </w:r>
            <w:r w:rsidR="004E3648">
              <w:rPr>
                <w:noProof/>
                <w:webHidden/>
              </w:rPr>
              <w:tab/>
            </w:r>
            <w:r w:rsidR="004E3648">
              <w:rPr>
                <w:noProof/>
                <w:webHidden/>
              </w:rPr>
              <w:fldChar w:fldCharType="begin"/>
            </w:r>
            <w:r w:rsidR="004E3648">
              <w:rPr>
                <w:noProof/>
                <w:webHidden/>
              </w:rPr>
              <w:instrText xml:space="preserve"> PAGEREF _Toc143867484 \h </w:instrText>
            </w:r>
            <w:r w:rsidR="004E3648">
              <w:rPr>
                <w:noProof/>
                <w:webHidden/>
              </w:rPr>
            </w:r>
            <w:r w:rsidR="004E3648">
              <w:rPr>
                <w:noProof/>
                <w:webHidden/>
              </w:rPr>
              <w:fldChar w:fldCharType="separate"/>
            </w:r>
            <w:r w:rsidR="004E3648">
              <w:rPr>
                <w:noProof/>
                <w:webHidden/>
              </w:rPr>
              <w:t>14</w:t>
            </w:r>
            <w:r w:rsidR="004E3648">
              <w:rPr>
                <w:noProof/>
                <w:webHidden/>
              </w:rPr>
              <w:fldChar w:fldCharType="end"/>
            </w:r>
          </w:hyperlink>
        </w:p>
        <w:p w14:paraId="3E383A6C" w14:textId="68DCEB72" w:rsidR="004E3648" w:rsidRDefault="00000000">
          <w:pPr>
            <w:pStyle w:val="TOC2"/>
            <w:rPr>
              <w:rFonts w:asciiTheme="minorHAnsi" w:hAnsiTheme="minorHAnsi"/>
              <w:noProof/>
              <w:kern w:val="2"/>
              <w:szCs w:val="24"/>
              <w14:ligatures w14:val="standardContextual"/>
            </w:rPr>
          </w:pPr>
          <w:hyperlink w:anchor="_Toc143867485" w:history="1">
            <w:r w:rsidR="004E3648" w:rsidRPr="00067274">
              <w:rPr>
                <w:rStyle w:val="Hyperlink"/>
                <w:rFonts w:cs="Times New Roman"/>
                <w:noProof/>
              </w:rPr>
              <w:t>The Johns Hopkins Code of Conduct Policies</w:t>
            </w:r>
            <w:r w:rsidR="004E3648">
              <w:rPr>
                <w:noProof/>
                <w:webHidden/>
              </w:rPr>
              <w:tab/>
            </w:r>
            <w:r w:rsidR="004E3648">
              <w:rPr>
                <w:noProof/>
                <w:webHidden/>
              </w:rPr>
              <w:fldChar w:fldCharType="begin"/>
            </w:r>
            <w:r w:rsidR="004E3648">
              <w:rPr>
                <w:noProof/>
                <w:webHidden/>
              </w:rPr>
              <w:instrText xml:space="preserve"> PAGEREF _Toc143867485 \h </w:instrText>
            </w:r>
            <w:r w:rsidR="004E3648">
              <w:rPr>
                <w:noProof/>
                <w:webHidden/>
              </w:rPr>
            </w:r>
            <w:r w:rsidR="004E3648">
              <w:rPr>
                <w:noProof/>
                <w:webHidden/>
              </w:rPr>
              <w:fldChar w:fldCharType="separate"/>
            </w:r>
            <w:r w:rsidR="004E3648">
              <w:rPr>
                <w:noProof/>
                <w:webHidden/>
              </w:rPr>
              <w:t>14</w:t>
            </w:r>
            <w:r w:rsidR="004E3648">
              <w:rPr>
                <w:noProof/>
                <w:webHidden/>
              </w:rPr>
              <w:fldChar w:fldCharType="end"/>
            </w:r>
          </w:hyperlink>
        </w:p>
        <w:p w14:paraId="0E26098B" w14:textId="19668694" w:rsidR="004E3648" w:rsidRDefault="00000000">
          <w:pPr>
            <w:pStyle w:val="TOC2"/>
            <w:rPr>
              <w:rFonts w:asciiTheme="minorHAnsi" w:hAnsiTheme="minorHAnsi"/>
              <w:noProof/>
              <w:kern w:val="2"/>
              <w:szCs w:val="24"/>
              <w14:ligatures w14:val="standardContextual"/>
            </w:rPr>
          </w:pPr>
          <w:hyperlink w:anchor="_Toc143867486" w:history="1">
            <w:r w:rsidR="004E3648" w:rsidRPr="00067274">
              <w:rPr>
                <w:rStyle w:val="Hyperlink"/>
                <w:rFonts w:cs="Times New Roman"/>
                <w:noProof/>
              </w:rPr>
              <w:t>Grievance Procedures and Due Process</w:t>
            </w:r>
            <w:r w:rsidR="004E3648">
              <w:rPr>
                <w:noProof/>
                <w:webHidden/>
              </w:rPr>
              <w:tab/>
            </w:r>
            <w:r w:rsidR="004E3648">
              <w:rPr>
                <w:noProof/>
                <w:webHidden/>
              </w:rPr>
              <w:fldChar w:fldCharType="begin"/>
            </w:r>
            <w:r w:rsidR="004E3648">
              <w:rPr>
                <w:noProof/>
                <w:webHidden/>
              </w:rPr>
              <w:instrText xml:space="preserve"> PAGEREF _Toc143867486 \h </w:instrText>
            </w:r>
            <w:r w:rsidR="004E3648">
              <w:rPr>
                <w:noProof/>
                <w:webHidden/>
              </w:rPr>
            </w:r>
            <w:r w:rsidR="004E3648">
              <w:rPr>
                <w:noProof/>
                <w:webHidden/>
              </w:rPr>
              <w:fldChar w:fldCharType="separate"/>
            </w:r>
            <w:r w:rsidR="004E3648">
              <w:rPr>
                <w:noProof/>
                <w:webHidden/>
              </w:rPr>
              <w:t>15</w:t>
            </w:r>
            <w:r w:rsidR="004E3648">
              <w:rPr>
                <w:noProof/>
                <w:webHidden/>
              </w:rPr>
              <w:fldChar w:fldCharType="end"/>
            </w:r>
          </w:hyperlink>
        </w:p>
        <w:p w14:paraId="6448D7D6" w14:textId="2CCD36AE" w:rsidR="004E3648" w:rsidRDefault="00000000">
          <w:pPr>
            <w:pStyle w:val="TOC2"/>
            <w:rPr>
              <w:rFonts w:asciiTheme="minorHAnsi" w:hAnsiTheme="minorHAnsi"/>
              <w:noProof/>
              <w:kern w:val="2"/>
              <w:szCs w:val="24"/>
              <w14:ligatures w14:val="standardContextual"/>
            </w:rPr>
          </w:pPr>
          <w:hyperlink w:anchor="_Toc143867487" w:history="1">
            <w:r w:rsidR="004E3648" w:rsidRPr="00067274">
              <w:rPr>
                <w:rStyle w:val="Hyperlink"/>
                <w:rFonts w:cs="Times New Roman"/>
                <w:noProof/>
              </w:rPr>
              <w:t>Renewal or Non-Renewal of Training Appointment</w:t>
            </w:r>
            <w:r w:rsidR="004E3648">
              <w:rPr>
                <w:noProof/>
                <w:webHidden/>
              </w:rPr>
              <w:tab/>
            </w:r>
            <w:r w:rsidR="004E3648">
              <w:rPr>
                <w:noProof/>
                <w:webHidden/>
              </w:rPr>
              <w:fldChar w:fldCharType="begin"/>
            </w:r>
            <w:r w:rsidR="004E3648">
              <w:rPr>
                <w:noProof/>
                <w:webHidden/>
              </w:rPr>
              <w:instrText xml:space="preserve"> PAGEREF _Toc143867487 \h </w:instrText>
            </w:r>
            <w:r w:rsidR="004E3648">
              <w:rPr>
                <w:noProof/>
                <w:webHidden/>
              </w:rPr>
            </w:r>
            <w:r w:rsidR="004E3648">
              <w:rPr>
                <w:noProof/>
                <w:webHidden/>
              </w:rPr>
              <w:fldChar w:fldCharType="separate"/>
            </w:r>
            <w:r w:rsidR="004E3648">
              <w:rPr>
                <w:noProof/>
                <w:webHidden/>
              </w:rPr>
              <w:t>16</w:t>
            </w:r>
            <w:r w:rsidR="004E3648">
              <w:rPr>
                <w:noProof/>
                <w:webHidden/>
              </w:rPr>
              <w:fldChar w:fldCharType="end"/>
            </w:r>
          </w:hyperlink>
        </w:p>
        <w:p w14:paraId="598D0B60" w14:textId="27153292" w:rsidR="004E3648" w:rsidRDefault="00000000">
          <w:pPr>
            <w:pStyle w:val="TOC2"/>
            <w:rPr>
              <w:rFonts w:asciiTheme="minorHAnsi" w:hAnsiTheme="minorHAnsi"/>
              <w:noProof/>
              <w:kern w:val="2"/>
              <w:szCs w:val="24"/>
              <w14:ligatures w14:val="standardContextual"/>
            </w:rPr>
          </w:pPr>
          <w:hyperlink w:anchor="_Toc143867488" w:history="1">
            <w:r w:rsidR="004E3648" w:rsidRPr="00067274">
              <w:rPr>
                <w:rStyle w:val="Hyperlink"/>
                <w:rFonts w:cs="Times New Roman"/>
                <w:noProof/>
              </w:rPr>
              <w:t>Probation, Suspension and Termination Policy for Postdoctoral Trainees</w:t>
            </w:r>
            <w:r w:rsidR="004E3648">
              <w:rPr>
                <w:noProof/>
                <w:webHidden/>
              </w:rPr>
              <w:tab/>
            </w:r>
            <w:r w:rsidR="004E3648">
              <w:rPr>
                <w:noProof/>
                <w:webHidden/>
              </w:rPr>
              <w:fldChar w:fldCharType="begin"/>
            </w:r>
            <w:r w:rsidR="004E3648">
              <w:rPr>
                <w:noProof/>
                <w:webHidden/>
              </w:rPr>
              <w:instrText xml:space="preserve"> PAGEREF _Toc143867488 \h </w:instrText>
            </w:r>
            <w:r w:rsidR="004E3648">
              <w:rPr>
                <w:noProof/>
                <w:webHidden/>
              </w:rPr>
            </w:r>
            <w:r w:rsidR="004E3648">
              <w:rPr>
                <w:noProof/>
                <w:webHidden/>
              </w:rPr>
              <w:fldChar w:fldCharType="separate"/>
            </w:r>
            <w:r w:rsidR="004E3648">
              <w:rPr>
                <w:noProof/>
                <w:webHidden/>
              </w:rPr>
              <w:t>16</w:t>
            </w:r>
            <w:r w:rsidR="004E3648">
              <w:rPr>
                <w:noProof/>
                <w:webHidden/>
              </w:rPr>
              <w:fldChar w:fldCharType="end"/>
            </w:r>
          </w:hyperlink>
        </w:p>
        <w:p w14:paraId="12FA4B87" w14:textId="392FF70F" w:rsidR="004E3648" w:rsidRDefault="00000000">
          <w:pPr>
            <w:pStyle w:val="TOC1"/>
            <w:rPr>
              <w:rFonts w:asciiTheme="minorHAnsi" w:hAnsiTheme="minorHAnsi" w:cstheme="minorBidi"/>
              <w:kern w:val="2"/>
              <w14:ligatures w14:val="standardContextual"/>
            </w:rPr>
          </w:pPr>
          <w:hyperlink w:anchor="_Toc143867489" w:history="1">
            <w:r w:rsidR="004E3648" w:rsidRPr="00067274">
              <w:rPr>
                <w:rStyle w:val="Hyperlink"/>
              </w:rPr>
              <w:t>Preparation Requirements and Selection Process</w:t>
            </w:r>
            <w:r w:rsidR="004E3648">
              <w:rPr>
                <w:webHidden/>
              </w:rPr>
              <w:tab/>
            </w:r>
            <w:r w:rsidR="004E3648">
              <w:rPr>
                <w:webHidden/>
              </w:rPr>
              <w:fldChar w:fldCharType="begin"/>
            </w:r>
            <w:r w:rsidR="004E3648">
              <w:rPr>
                <w:webHidden/>
              </w:rPr>
              <w:instrText xml:space="preserve"> PAGEREF _Toc143867489 \h </w:instrText>
            </w:r>
            <w:r w:rsidR="004E3648">
              <w:rPr>
                <w:webHidden/>
              </w:rPr>
            </w:r>
            <w:r w:rsidR="004E3648">
              <w:rPr>
                <w:webHidden/>
              </w:rPr>
              <w:fldChar w:fldCharType="separate"/>
            </w:r>
            <w:r w:rsidR="004E3648">
              <w:rPr>
                <w:webHidden/>
              </w:rPr>
              <w:t>17</w:t>
            </w:r>
            <w:r w:rsidR="004E3648">
              <w:rPr>
                <w:webHidden/>
              </w:rPr>
              <w:fldChar w:fldCharType="end"/>
            </w:r>
          </w:hyperlink>
        </w:p>
        <w:p w14:paraId="273031DE" w14:textId="7B1AFA07" w:rsidR="004E3648" w:rsidRDefault="00000000">
          <w:pPr>
            <w:pStyle w:val="TOC1"/>
            <w:rPr>
              <w:rFonts w:asciiTheme="minorHAnsi" w:hAnsiTheme="minorHAnsi" w:cstheme="minorBidi"/>
              <w:kern w:val="2"/>
              <w14:ligatures w14:val="standardContextual"/>
            </w:rPr>
          </w:pPr>
          <w:hyperlink w:anchor="_Toc143867490" w:history="1">
            <w:r w:rsidR="004E3648" w:rsidRPr="00067274">
              <w:rPr>
                <w:rStyle w:val="Hyperlink"/>
              </w:rPr>
              <w:t>Postdoctoral Trainee Benefits and Support</w:t>
            </w:r>
            <w:r w:rsidR="004E3648">
              <w:rPr>
                <w:webHidden/>
              </w:rPr>
              <w:tab/>
            </w:r>
            <w:r w:rsidR="004E3648">
              <w:rPr>
                <w:webHidden/>
              </w:rPr>
              <w:fldChar w:fldCharType="begin"/>
            </w:r>
            <w:r w:rsidR="004E3648">
              <w:rPr>
                <w:webHidden/>
              </w:rPr>
              <w:instrText xml:space="preserve"> PAGEREF _Toc143867490 \h </w:instrText>
            </w:r>
            <w:r w:rsidR="004E3648">
              <w:rPr>
                <w:webHidden/>
              </w:rPr>
            </w:r>
            <w:r w:rsidR="004E3648">
              <w:rPr>
                <w:webHidden/>
              </w:rPr>
              <w:fldChar w:fldCharType="separate"/>
            </w:r>
            <w:r w:rsidR="004E3648">
              <w:rPr>
                <w:webHidden/>
              </w:rPr>
              <w:t>18</w:t>
            </w:r>
            <w:r w:rsidR="004E3648">
              <w:rPr>
                <w:webHidden/>
              </w:rPr>
              <w:fldChar w:fldCharType="end"/>
            </w:r>
          </w:hyperlink>
        </w:p>
        <w:p w14:paraId="7EF5D17C" w14:textId="6750A2E3" w:rsidR="004E3648" w:rsidRDefault="00000000">
          <w:pPr>
            <w:pStyle w:val="TOC2"/>
            <w:rPr>
              <w:rFonts w:asciiTheme="minorHAnsi" w:hAnsiTheme="minorHAnsi"/>
              <w:noProof/>
              <w:kern w:val="2"/>
              <w:szCs w:val="24"/>
              <w14:ligatures w14:val="standardContextual"/>
            </w:rPr>
          </w:pPr>
          <w:hyperlink w:anchor="_Toc143867491" w:history="1">
            <w:r w:rsidR="004E3648" w:rsidRPr="00067274">
              <w:rPr>
                <w:rStyle w:val="Hyperlink"/>
                <w:rFonts w:cs="Times New Roman"/>
                <w:noProof/>
              </w:rPr>
              <w:t>Benefits</w:t>
            </w:r>
            <w:r w:rsidR="004E3648">
              <w:rPr>
                <w:noProof/>
                <w:webHidden/>
              </w:rPr>
              <w:tab/>
            </w:r>
            <w:r w:rsidR="004E3648">
              <w:rPr>
                <w:noProof/>
                <w:webHidden/>
              </w:rPr>
              <w:fldChar w:fldCharType="begin"/>
            </w:r>
            <w:r w:rsidR="004E3648">
              <w:rPr>
                <w:noProof/>
                <w:webHidden/>
              </w:rPr>
              <w:instrText xml:space="preserve"> PAGEREF _Toc143867491 \h </w:instrText>
            </w:r>
            <w:r w:rsidR="004E3648">
              <w:rPr>
                <w:noProof/>
                <w:webHidden/>
              </w:rPr>
            </w:r>
            <w:r w:rsidR="004E3648">
              <w:rPr>
                <w:noProof/>
                <w:webHidden/>
              </w:rPr>
              <w:fldChar w:fldCharType="separate"/>
            </w:r>
            <w:r w:rsidR="004E3648">
              <w:rPr>
                <w:noProof/>
                <w:webHidden/>
              </w:rPr>
              <w:t>18</w:t>
            </w:r>
            <w:r w:rsidR="004E3648">
              <w:rPr>
                <w:noProof/>
                <w:webHidden/>
              </w:rPr>
              <w:fldChar w:fldCharType="end"/>
            </w:r>
          </w:hyperlink>
        </w:p>
        <w:p w14:paraId="377278F5" w14:textId="483FDF08" w:rsidR="004E3648" w:rsidRDefault="00000000">
          <w:pPr>
            <w:pStyle w:val="TOC2"/>
            <w:rPr>
              <w:rFonts w:asciiTheme="minorHAnsi" w:hAnsiTheme="minorHAnsi"/>
              <w:noProof/>
              <w:kern w:val="2"/>
              <w:szCs w:val="24"/>
              <w14:ligatures w14:val="standardContextual"/>
            </w:rPr>
          </w:pPr>
          <w:hyperlink w:anchor="_Toc143867492" w:history="1">
            <w:r w:rsidR="004E3648" w:rsidRPr="00067274">
              <w:rPr>
                <w:rStyle w:val="Hyperlink"/>
                <w:rFonts w:cs="Times New Roman"/>
                <w:noProof/>
              </w:rPr>
              <w:t>Clerical and Technical Support</w:t>
            </w:r>
            <w:r w:rsidR="004E3648">
              <w:rPr>
                <w:noProof/>
                <w:webHidden/>
              </w:rPr>
              <w:tab/>
            </w:r>
            <w:r w:rsidR="004E3648">
              <w:rPr>
                <w:noProof/>
                <w:webHidden/>
              </w:rPr>
              <w:fldChar w:fldCharType="begin"/>
            </w:r>
            <w:r w:rsidR="004E3648">
              <w:rPr>
                <w:noProof/>
                <w:webHidden/>
              </w:rPr>
              <w:instrText xml:space="preserve"> PAGEREF _Toc143867492 \h </w:instrText>
            </w:r>
            <w:r w:rsidR="004E3648">
              <w:rPr>
                <w:noProof/>
                <w:webHidden/>
              </w:rPr>
            </w:r>
            <w:r w:rsidR="004E3648">
              <w:rPr>
                <w:noProof/>
                <w:webHidden/>
              </w:rPr>
              <w:fldChar w:fldCharType="separate"/>
            </w:r>
            <w:r w:rsidR="004E3648">
              <w:rPr>
                <w:noProof/>
                <w:webHidden/>
              </w:rPr>
              <w:t>19</w:t>
            </w:r>
            <w:r w:rsidR="004E3648">
              <w:rPr>
                <w:noProof/>
                <w:webHidden/>
              </w:rPr>
              <w:fldChar w:fldCharType="end"/>
            </w:r>
          </w:hyperlink>
        </w:p>
        <w:p w14:paraId="3D973309" w14:textId="470CCC38" w:rsidR="004E3648" w:rsidRDefault="00000000">
          <w:pPr>
            <w:pStyle w:val="TOC1"/>
            <w:rPr>
              <w:rFonts w:asciiTheme="minorHAnsi" w:hAnsiTheme="minorHAnsi" w:cstheme="minorBidi"/>
              <w:kern w:val="2"/>
              <w14:ligatures w14:val="standardContextual"/>
            </w:rPr>
          </w:pPr>
          <w:hyperlink w:anchor="_Toc143867493" w:history="1">
            <w:r w:rsidR="004E3648" w:rsidRPr="00067274">
              <w:rPr>
                <w:rStyle w:val="Hyperlink"/>
              </w:rPr>
              <w:t>Supervision and Consultation</w:t>
            </w:r>
            <w:r w:rsidR="004E3648">
              <w:rPr>
                <w:webHidden/>
              </w:rPr>
              <w:tab/>
            </w:r>
            <w:r w:rsidR="004E3648">
              <w:rPr>
                <w:webHidden/>
              </w:rPr>
              <w:fldChar w:fldCharType="begin"/>
            </w:r>
            <w:r w:rsidR="004E3648">
              <w:rPr>
                <w:webHidden/>
              </w:rPr>
              <w:instrText xml:space="preserve"> PAGEREF _Toc143867493 \h </w:instrText>
            </w:r>
            <w:r w:rsidR="004E3648">
              <w:rPr>
                <w:webHidden/>
              </w:rPr>
            </w:r>
            <w:r w:rsidR="004E3648">
              <w:rPr>
                <w:webHidden/>
              </w:rPr>
              <w:fldChar w:fldCharType="separate"/>
            </w:r>
            <w:r w:rsidR="004E3648">
              <w:rPr>
                <w:webHidden/>
              </w:rPr>
              <w:t>19</w:t>
            </w:r>
            <w:r w:rsidR="004E3648">
              <w:rPr>
                <w:webHidden/>
              </w:rPr>
              <w:fldChar w:fldCharType="end"/>
            </w:r>
          </w:hyperlink>
        </w:p>
        <w:p w14:paraId="6C8DA68D" w14:textId="2EB0869C" w:rsidR="004E3648" w:rsidRDefault="00000000">
          <w:pPr>
            <w:pStyle w:val="TOC2"/>
            <w:rPr>
              <w:rFonts w:asciiTheme="minorHAnsi" w:hAnsiTheme="minorHAnsi"/>
              <w:noProof/>
              <w:kern w:val="2"/>
              <w:szCs w:val="24"/>
              <w14:ligatures w14:val="standardContextual"/>
            </w:rPr>
          </w:pPr>
          <w:hyperlink w:anchor="_Toc143867494" w:history="1">
            <w:r w:rsidR="004E3648" w:rsidRPr="00067274">
              <w:rPr>
                <w:rStyle w:val="Hyperlink"/>
                <w:rFonts w:cs="Times New Roman"/>
                <w:noProof/>
              </w:rPr>
              <w:t>Guidelines for Supervision of Postdoctoral Fellows</w:t>
            </w:r>
            <w:r w:rsidR="004E3648">
              <w:rPr>
                <w:noProof/>
                <w:webHidden/>
              </w:rPr>
              <w:tab/>
            </w:r>
            <w:r w:rsidR="004E3648">
              <w:rPr>
                <w:noProof/>
                <w:webHidden/>
              </w:rPr>
              <w:fldChar w:fldCharType="begin"/>
            </w:r>
            <w:r w:rsidR="004E3648">
              <w:rPr>
                <w:noProof/>
                <w:webHidden/>
              </w:rPr>
              <w:instrText xml:space="preserve"> PAGEREF _Toc143867494 \h </w:instrText>
            </w:r>
            <w:r w:rsidR="004E3648">
              <w:rPr>
                <w:noProof/>
                <w:webHidden/>
              </w:rPr>
            </w:r>
            <w:r w:rsidR="004E3648">
              <w:rPr>
                <w:noProof/>
                <w:webHidden/>
              </w:rPr>
              <w:fldChar w:fldCharType="separate"/>
            </w:r>
            <w:r w:rsidR="004E3648">
              <w:rPr>
                <w:noProof/>
                <w:webHidden/>
              </w:rPr>
              <w:t>19</w:t>
            </w:r>
            <w:r w:rsidR="004E3648">
              <w:rPr>
                <w:noProof/>
                <w:webHidden/>
              </w:rPr>
              <w:fldChar w:fldCharType="end"/>
            </w:r>
          </w:hyperlink>
        </w:p>
        <w:p w14:paraId="113B579A" w14:textId="5BC944D0" w:rsidR="004E3648" w:rsidRDefault="00000000">
          <w:pPr>
            <w:pStyle w:val="TOC2"/>
            <w:rPr>
              <w:rFonts w:asciiTheme="minorHAnsi" w:hAnsiTheme="minorHAnsi"/>
              <w:noProof/>
              <w:kern w:val="2"/>
              <w:szCs w:val="24"/>
              <w14:ligatures w14:val="standardContextual"/>
            </w:rPr>
          </w:pPr>
          <w:hyperlink w:anchor="_Toc143867495" w:history="1">
            <w:r w:rsidR="004E3648" w:rsidRPr="00067274">
              <w:rPr>
                <w:rStyle w:val="Hyperlink"/>
                <w:rFonts w:cs="Times New Roman"/>
                <w:noProof/>
              </w:rPr>
              <w:t>Emergency Consultation Policy</w:t>
            </w:r>
            <w:r w:rsidR="004E3648">
              <w:rPr>
                <w:noProof/>
                <w:webHidden/>
              </w:rPr>
              <w:tab/>
            </w:r>
            <w:r w:rsidR="004E3648">
              <w:rPr>
                <w:noProof/>
                <w:webHidden/>
              </w:rPr>
              <w:fldChar w:fldCharType="begin"/>
            </w:r>
            <w:r w:rsidR="004E3648">
              <w:rPr>
                <w:noProof/>
                <w:webHidden/>
              </w:rPr>
              <w:instrText xml:space="preserve"> PAGEREF _Toc143867495 \h </w:instrText>
            </w:r>
            <w:r w:rsidR="004E3648">
              <w:rPr>
                <w:noProof/>
                <w:webHidden/>
              </w:rPr>
            </w:r>
            <w:r w:rsidR="004E3648">
              <w:rPr>
                <w:noProof/>
                <w:webHidden/>
              </w:rPr>
              <w:fldChar w:fldCharType="separate"/>
            </w:r>
            <w:r w:rsidR="004E3648">
              <w:rPr>
                <w:noProof/>
                <w:webHidden/>
              </w:rPr>
              <w:t>20</w:t>
            </w:r>
            <w:r w:rsidR="004E3648">
              <w:rPr>
                <w:noProof/>
                <w:webHidden/>
              </w:rPr>
              <w:fldChar w:fldCharType="end"/>
            </w:r>
          </w:hyperlink>
        </w:p>
        <w:p w14:paraId="2C9C6379" w14:textId="1A549F2F" w:rsidR="004E3648" w:rsidRDefault="00000000">
          <w:pPr>
            <w:pStyle w:val="TOC2"/>
            <w:rPr>
              <w:rFonts w:asciiTheme="minorHAnsi" w:hAnsiTheme="minorHAnsi"/>
              <w:noProof/>
              <w:kern w:val="2"/>
              <w:szCs w:val="24"/>
              <w14:ligatures w14:val="standardContextual"/>
            </w:rPr>
          </w:pPr>
          <w:hyperlink w:anchor="_Toc143867496" w:history="1">
            <w:r w:rsidR="004E3648" w:rsidRPr="00067274">
              <w:rPr>
                <w:rStyle w:val="Hyperlink"/>
                <w:rFonts w:cs="Times New Roman"/>
                <w:noProof/>
              </w:rPr>
              <w:t>Overall Training Expectations</w:t>
            </w:r>
            <w:r w:rsidR="004E3648">
              <w:rPr>
                <w:noProof/>
                <w:webHidden/>
              </w:rPr>
              <w:tab/>
            </w:r>
            <w:r w:rsidR="004E3648">
              <w:rPr>
                <w:noProof/>
                <w:webHidden/>
              </w:rPr>
              <w:fldChar w:fldCharType="begin"/>
            </w:r>
            <w:r w:rsidR="004E3648">
              <w:rPr>
                <w:noProof/>
                <w:webHidden/>
              </w:rPr>
              <w:instrText xml:space="preserve"> PAGEREF _Toc143867496 \h </w:instrText>
            </w:r>
            <w:r w:rsidR="004E3648">
              <w:rPr>
                <w:noProof/>
                <w:webHidden/>
              </w:rPr>
            </w:r>
            <w:r w:rsidR="004E3648">
              <w:rPr>
                <w:noProof/>
                <w:webHidden/>
              </w:rPr>
              <w:fldChar w:fldCharType="separate"/>
            </w:r>
            <w:r w:rsidR="004E3648">
              <w:rPr>
                <w:noProof/>
                <w:webHidden/>
              </w:rPr>
              <w:t>20</w:t>
            </w:r>
            <w:r w:rsidR="004E3648">
              <w:rPr>
                <w:noProof/>
                <w:webHidden/>
              </w:rPr>
              <w:fldChar w:fldCharType="end"/>
            </w:r>
          </w:hyperlink>
        </w:p>
        <w:p w14:paraId="06A0D919" w14:textId="6A3133A6" w:rsidR="004E3648" w:rsidRDefault="00000000">
          <w:pPr>
            <w:pStyle w:val="TOC1"/>
            <w:rPr>
              <w:rFonts w:asciiTheme="minorHAnsi" w:hAnsiTheme="minorHAnsi" w:cstheme="minorBidi"/>
              <w:kern w:val="2"/>
              <w14:ligatures w14:val="standardContextual"/>
            </w:rPr>
          </w:pPr>
          <w:hyperlink w:anchor="_Toc143867497" w:history="1">
            <w:r w:rsidR="004E3648" w:rsidRPr="00067274">
              <w:rPr>
                <w:rStyle w:val="Hyperlink"/>
              </w:rPr>
              <w:t>Performance Evaluation, Feedback, and Advisement</w:t>
            </w:r>
            <w:r w:rsidR="004E3648">
              <w:rPr>
                <w:webHidden/>
              </w:rPr>
              <w:tab/>
            </w:r>
            <w:r w:rsidR="004E3648">
              <w:rPr>
                <w:webHidden/>
              </w:rPr>
              <w:fldChar w:fldCharType="begin"/>
            </w:r>
            <w:r w:rsidR="004E3648">
              <w:rPr>
                <w:webHidden/>
              </w:rPr>
              <w:instrText xml:space="preserve"> PAGEREF _Toc143867497 \h </w:instrText>
            </w:r>
            <w:r w:rsidR="004E3648">
              <w:rPr>
                <w:webHidden/>
              </w:rPr>
            </w:r>
            <w:r w:rsidR="004E3648">
              <w:rPr>
                <w:webHidden/>
              </w:rPr>
              <w:fldChar w:fldCharType="separate"/>
            </w:r>
            <w:r w:rsidR="004E3648">
              <w:rPr>
                <w:webHidden/>
              </w:rPr>
              <w:t>25</w:t>
            </w:r>
            <w:r w:rsidR="004E3648">
              <w:rPr>
                <w:webHidden/>
              </w:rPr>
              <w:fldChar w:fldCharType="end"/>
            </w:r>
          </w:hyperlink>
        </w:p>
        <w:p w14:paraId="63B55A23" w14:textId="0F5F4D46" w:rsidR="004E3648" w:rsidRDefault="00000000">
          <w:pPr>
            <w:pStyle w:val="TOC1"/>
            <w:rPr>
              <w:rFonts w:asciiTheme="minorHAnsi" w:hAnsiTheme="minorHAnsi" w:cstheme="minorBidi"/>
              <w:kern w:val="2"/>
              <w14:ligatures w14:val="standardContextual"/>
            </w:rPr>
          </w:pPr>
          <w:hyperlink w:anchor="_Toc143867498" w:history="1">
            <w:r w:rsidR="004E3648" w:rsidRPr="00067274">
              <w:rPr>
                <w:rStyle w:val="Hyperlink"/>
              </w:rPr>
              <w:t>Program Operational Policies</w:t>
            </w:r>
            <w:r w:rsidR="004E3648">
              <w:rPr>
                <w:webHidden/>
              </w:rPr>
              <w:tab/>
            </w:r>
            <w:r w:rsidR="004E3648">
              <w:rPr>
                <w:webHidden/>
              </w:rPr>
              <w:fldChar w:fldCharType="begin"/>
            </w:r>
            <w:r w:rsidR="004E3648">
              <w:rPr>
                <w:webHidden/>
              </w:rPr>
              <w:instrText xml:space="preserve"> PAGEREF _Toc143867498 \h </w:instrText>
            </w:r>
            <w:r w:rsidR="004E3648">
              <w:rPr>
                <w:webHidden/>
              </w:rPr>
            </w:r>
            <w:r w:rsidR="004E3648">
              <w:rPr>
                <w:webHidden/>
              </w:rPr>
              <w:fldChar w:fldCharType="separate"/>
            </w:r>
            <w:r w:rsidR="004E3648">
              <w:rPr>
                <w:webHidden/>
              </w:rPr>
              <w:t>26</w:t>
            </w:r>
            <w:r w:rsidR="004E3648">
              <w:rPr>
                <w:webHidden/>
              </w:rPr>
              <w:fldChar w:fldCharType="end"/>
            </w:r>
          </w:hyperlink>
        </w:p>
        <w:p w14:paraId="3F4FEA8C" w14:textId="3DCABD26" w:rsidR="004E3648" w:rsidRDefault="00000000">
          <w:pPr>
            <w:pStyle w:val="TOC2"/>
            <w:rPr>
              <w:rFonts w:asciiTheme="minorHAnsi" w:hAnsiTheme="minorHAnsi"/>
              <w:noProof/>
              <w:kern w:val="2"/>
              <w:szCs w:val="24"/>
              <w14:ligatures w14:val="standardContextual"/>
            </w:rPr>
          </w:pPr>
          <w:hyperlink w:anchor="_Toc143867499" w:history="1">
            <w:r w:rsidR="004E3648" w:rsidRPr="00067274">
              <w:rPr>
                <w:rStyle w:val="Hyperlink"/>
                <w:rFonts w:cs="Times New Roman"/>
                <w:noProof/>
              </w:rPr>
              <w:t>Leave Policy</w:t>
            </w:r>
            <w:r w:rsidR="004E3648">
              <w:rPr>
                <w:noProof/>
                <w:webHidden/>
              </w:rPr>
              <w:tab/>
            </w:r>
            <w:r w:rsidR="004E3648">
              <w:rPr>
                <w:noProof/>
                <w:webHidden/>
              </w:rPr>
              <w:fldChar w:fldCharType="begin"/>
            </w:r>
            <w:r w:rsidR="004E3648">
              <w:rPr>
                <w:noProof/>
                <w:webHidden/>
              </w:rPr>
              <w:instrText xml:space="preserve"> PAGEREF _Toc143867499 \h </w:instrText>
            </w:r>
            <w:r w:rsidR="004E3648">
              <w:rPr>
                <w:noProof/>
                <w:webHidden/>
              </w:rPr>
            </w:r>
            <w:r w:rsidR="004E3648">
              <w:rPr>
                <w:noProof/>
                <w:webHidden/>
              </w:rPr>
              <w:fldChar w:fldCharType="separate"/>
            </w:r>
            <w:r w:rsidR="004E3648">
              <w:rPr>
                <w:noProof/>
                <w:webHidden/>
              </w:rPr>
              <w:t>26</w:t>
            </w:r>
            <w:r w:rsidR="004E3648">
              <w:rPr>
                <w:noProof/>
                <w:webHidden/>
              </w:rPr>
              <w:fldChar w:fldCharType="end"/>
            </w:r>
          </w:hyperlink>
        </w:p>
        <w:p w14:paraId="77E5E408" w14:textId="13990BEB" w:rsidR="004E3648" w:rsidRDefault="00000000">
          <w:pPr>
            <w:pStyle w:val="TOC2"/>
            <w:rPr>
              <w:rFonts w:asciiTheme="minorHAnsi" w:hAnsiTheme="minorHAnsi"/>
              <w:noProof/>
              <w:kern w:val="2"/>
              <w:szCs w:val="24"/>
              <w14:ligatures w14:val="standardContextual"/>
            </w:rPr>
          </w:pPr>
          <w:hyperlink w:anchor="_Toc143867500" w:history="1">
            <w:r w:rsidR="004E3648" w:rsidRPr="00067274">
              <w:rPr>
                <w:rStyle w:val="Hyperlink"/>
                <w:rFonts w:cs="Times New Roman"/>
                <w:noProof/>
              </w:rPr>
              <w:t>COVID Pandemic Policies and Training Modifications</w:t>
            </w:r>
            <w:r w:rsidR="004E3648">
              <w:rPr>
                <w:noProof/>
                <w:webHidden/>
              </w:rPr>
              <w:tab/>
            </w:r>
            <w:r w:rsidR="004E3648">
              <w:rPr>
                <w:noProof/>
                <w:webHidden/>
              </w:rPr>
              <w:fldChar w:fldCharType="begin"/>
            </w:r>
            <w:r w:rsidR="004E3648">
              <w:rPr>
                <w:noProof/>
                <w:webHidden/>
              </w:rPr>
              <w:instrText xml:space="preserve"> PAGEREF _Toc143867500 \h </w:instrText>
            </w:r>
            <w:r w:rsidR="004E3648">
              <w:rPr>
                <w:noProof/>
                <w:webHidden/>
              </w:rPr>
            </w:r>
            <w:r w:rsidR="004E3648">
              <w:rPr>
                <w:noProof/>
                <w:webHidden/>
              </w:rPr>
              <w:fldChar w:fldCharType="separate"/>
            </w:r>
            <w:r w:rsidR="004E3648">
              <w:rPr>
                <w:noProof/>
                <w:webHidden/>
              </w:rPr>
              <w:t>27</w:t>
            </w:r>
            <w:r w:rsidR="004E3648">
              <w:rPr>
                <w:noProof/>
                <w:webHidden/>
              </w:rPr>
              <w:fldChar w:fldCharType="end"/>
            </w:r>
          </w:hyperlink>
        </w:p>
        <w:p w14:paraId="496A0BAE" w14:textId="751C52CA" w:rsidR="004E3648" w:rsidRDefault="00000000">
          <w:pPr>
            <w:pStyle w:val="TOC2"/>
            <w:rPr>
              <w:rFonts w:asciiTheme="minorHAnsi" w:hAnsiTheme="minorHAnsi"/>
              <w:noProof/>
              <w:kern w:val="2"/>
              <w:szCs w:val="24"/>
              <w14:ligatures w14:val="standardContextual"/>
            </w:rPr>
          </w:pPr>
          <w:hyperlink w:anchor="_Toc143867501" w:history="1">
            <w:r w:rsidR="004E3648" w:rsidRPr="00067274">
              <w:rPr>
                <w:rStyle w:val="Hyperlink"/>
                <w:rFonts w:cs="Times New Roman"/>
                <w:noProof/>
              </w:rPr>
              <w:t>Vaccination Policies</w:t>
            </w:r>
            <w:r w:rsidR="004E3648">
              <w:rPr>
                <w:noProof/>
                <w:webHidden/>
              </w:rPr>
              <w:tab/>
            </w:r>
            <w:r w:rsidR="004E3648">
              <w:rPr>
                <w:noProof/>
                <w:webHidden/>
              </w:rPr>
              <w:fldChar w:fldCharType="begin"/>
            </w:r>
            <w:r w:rsidR="004E3648">
              <w:rPr>
                <w:noProof/>
                <w:webHidden/>
              </w:rPr>
              <w:instrText xml:space="preserve"> PAGEREF _Toc143867501 \h </w:instrText>
            </w:r>
            <w:r w:rsidR="004E3648">
              <w:rPr>
                <w:noProof/>
                <w:webHidden/>
              </w:rPr>
            </w:r>
            <w:r w:rsidR="004E3648">
              <w:rPr>
                <w:noProof/>
                <w:webHidden/>
              </w:rPr>
              <w:fldChar w:fldCharType="separate"/>
            </w:r>
            <w:r w:rsidR="004E3648">
              <w:rPr>
                <w:noProof/>
                <w:webHidden/>
              </w:rPr>
              <w:t>28</w:t>
            </w:r>
            <w:r w:rsidR="004E3648">
              <w:rPr>
                <w:noProof/>
                <w:webHidden/>
              </w:rPr>
              <w:fldChar w:fldCharType="end"/>
            </w:r>
          </w:hyperlink>
        </w:p>
        <w:p w14:paraId="044EE6F5" w14:textId="3F24156D" w:rsidR="004E3648" w:rsidRDefault="00000000">
          <w:pPr>
            <w:pStyle w:val="TOC2"/>
            <w:rPr>
              <w:rFonts w:asciiTheme="minorHAnsi" w:hAnsiTheme="minorHAnsi"/>
              <w:noProof/>
              <w:kern w:val="2"/>
              <w:szCs w:val="24"/>
              <w14:ligatures w14:val="standardContextual"/>
            </w:rPr>
          </w:pPr>
          <w:hyperlink w:anchor="_Toc143867502" w:history="1">
            <w:r w:rsidR="004E3648" w:rsidRPr="00067274">
              <w:rPr>
                <w:rStyle w:val="Hyperlink"/>
                <w:rFonts w:cs="Times New Roman"/>
                <w:noProof/>
              </w:rPr>
              <w:t>Dress Code and Grooming Policy</w:t>
            </w:r>
            <w:r w:rsidR="004E3648">
              <w:rPr>
                <w:noProof/>
                <w:webHidden/>
              </w:rPr>
              <w:tab/>
            </w:r>
            <w:r w:rsidR="004E3648">
              <w:rPr>
                <w:noProof/>
                <w:webHidden/>
              </w:rPr>
              <w:fldChar w:fldCharType="begin"/>
            </w:r>
            <w:r w:rsidR="004E3648">
              <w:rPr>
                <w:noProof/>
                <w:webHidden/>
              </w:rPr>
              <w:instrText xml:space="preserve"> PAGEREF _Toc143867502 \h </w:instrText>
            </w:r>
            <w:r w:rsidR="004E3648">
              <w:rPr>
                <w:noProof/>
                <w:webHidden/>
              </w:rPr>
            </w:r>
            <w:r w:rsidR="004E3648">
              <w:rPr>
                <w:noProof/>
                <w:webHidden/>
              </w:rPr>
              <w:fldChar w:fldCharType="separate"/>
            </w:r>
            <w:r w:rsidR="004E3648">
              <w:rPr>
                <w:noProof/>
                <w:webHidden/>
              </w:rPr>
              <w:t>28</w:t>
            </w:r>
            <w:r w:rsidR="004E3648">
              <w:rPr>
                <w:noProof/>
                <w:webHidden/>
              </w:rPr>
              <w:fldChar w:fldCharType="end"/>
            </w:r>
          </w:hyperlink>
        </w:p>
        <w:p w14:paraId="61FF0930" w14:textId="46A179CE" w:rsidR="004E3648" w:rsidRDefault="00000000">
          <w:pPr>
            <w:pStyle w:val="TOC2"/>
            <w:rPr>
              <w:rFonts w:asciiTheme="minorHAnsi" w:hAnsiTheme="minorHAnsi"/>
              <w:noProof/>
              <w:kern w:val="2"/>
              <w:szCs w:val="24"/>
              <w14:ligatures w14:val="standardContextual"/>
            </w:rPr>
          </w:pPr>
          <w:hyperlink w:anchor="_Toc143867503" w:history="1">
            <w:r w:rsidR="004E3648" w:rsidRPr="00067274">
              <w:rPr>
                <w:rStyle w:val="Hyperlink"/>
                <w:rFonts w:cs="Times New Roman"/>
                <w:noProof/>
              </w:rPr>
              <w:t>Weather Policy</w:t>
            </w:r>
            <w:r w:rsidR="004E3648">
              <w:rPr>
                <w:noProof/>
                <w:webHidden/>
              </w:rPr>
              <w:tab/>
            </w:r>
            <w:r w:rsidR="004E3648">
              <w:rPr>
                <w:noProof/>
                <w:webHidden/>
              </w:rPr>
              <w:fldChar w:fldCharType="begin"/>
            </w:r>
            <w:r w:rsidR="004E3648">
              <w:rPr>
                <w:noProof/>
                <w:webHidden/>
              </w:rPr>
              <w:instrText xml:space="preserve"> PAGEREF _Toc143867503 \h </w:instrText>
            </w:r>
            <w:r w:rsidR="004E3648">
              <w:rPr>
                <w:noProof/>
                <w:webHidden/>
              </w:rPr>
            </w:r>
            <w:r w:rsidR="004E3648">
              <w:rPr>
                <w:noProof/>
                <w:webHidden/>
              </w:rPr>
              <w:fldChar w:fldCharType="separate"/>
            </w:r>
            <w:r w:rsidR="004E3648">
              <w:rPr>
                <w:noProof/>
                <w:webHidden/>
              </w:rPr>
              <w:t>28</w:t>
            </w:r>
            <w:r w:rsidR="004E3648">
              <w:rPr>
                <w:noProof/>
                <w:webHidden/>
              </w:rPr>
              <w:fldChar w:fldCharType="end"/>
            </w:r>
          </w:hyperlink>
        </w:p>
        <w:p w14:paraId="10105B85" w14:textId="2C3AFEA8" w:rsidR="004E3648" w:rsidRDefault="00000000">
          <w:pPr>
            <w:pStyle w:val="TOC1"/>
            <w:rPr>
              <w:rFonts w:asciiTheme="minorHAnsi" w:hAnsiTheme="minorHAnsi" w:cstheme="minorBidi"/>
              <w:kern w:val="2"/>
              <w14:ligatures w14:val="standardContextual"/>
            </w:rPr>
          </w:pPr>
          <w:hyperlink w:anchor="_Toc143867504" w:history="1">
            <w:r w:rsidR="004E3648" w:rsidRPr="00067274">
              <w:rPr>
                <w:rStyle w:val="Hyperlink"/>
                <w:bCs/>
              </w:rPr>
              <w:t xml:space="preserve">Training </w:t>
            </w:r>
            <w:r w:rsidR="004E3648" w:rsidRPr="00067274">
              <w:rPr>
                <w:rStyle w:val="Hyperlink"/>
              </w:rPr>
              <w:t>Program Forms</w:t>
            </w:r>
            <w:r w:rsidR="004E3648">
              <w:rPr>
                <w:webHidden/>
              </w:rPr>
              <w:tab/>
            </w:r>
            <w:r w:rsidR="004E3648">
              <w:rPr>
                <w:webHidden/>
              </w:rPr>
              <w:fldChar w:fldCharType="begin"/>
            </w:r>
            <w:r w:rsidR="004E3648">
              <w:rPr>
                <w:webHidden/>
              </w:rPr>
              <w:instrText xml:space="preserve"> PAGEREF _Toc143867504 \h </w:instrText>
            </w:r>
            <w:r w:rsidR="004E3648">
              <w:rPr>
                <w:webHidden/>
              </w:rPr>
            </w:r>
            <w:r w:rsidR="004E3648">
              <w:rPr>
                <w:webHidden/>
              </w:rPr>
              <w:fldChar w:fldCharType="separate"/>
            </w:r>
            <w:r w:rsidR="004E3648">
              <w:rPr>
                <w:webHidden/>
              </w:rPr>
              <w:t>29</w:t>
            </w:r>
            <w:r w:rsidR="004E3648">
              <w:rPr>
                <w:webHidden/>
              </w:rPr>
              <w:fldChar w:fldCharType="end"/>
            </w:r>
          </w:hyperlink>
        </w:p>
        <w:p w14:paraId="5E93B210" w14:textId="4BC601AE" w:rsidR="004E3648" w:rsidRDefault="00000000">
          <w:pPr>
            <w:pStyle w:val="TOC2"/>
            <w:rPr>
              <w:rFonts w:asciiTheme="minorHAnsi" w:hAnsiTheme="minorHAnsi"/>
              <w:noProof/>
              <w:kern w:val="2"/>
              <w:szCs w:val="24"/>
              <w14:ligatures w14:val="standardContextual"/>
            </w:rPr>
          </w:pPr>
          <w:hyperlink w:anchor="_Toc143867505" w:history="1">
            <w:r w:rsidR="004E3648" w:rsidRPr="00067274">
              <w:rPr>
                <w:rStyle w:val="Hyperlink"/>
                <w:rFonts w:cs="Times New Roman"/>
                <w:noProof/>
              </w:rPr>
              <w:t>Evaluation of Fellow – Rehabilitation Psychology</w:t>
            </w:r>
            <w:r w:rsidR="004E3648">
              <w:rPr>
                <w:noProof/>
                <w:webHidden/>
              </w:rPr>
              <w:tab/>
            </w:r>
            <w:r w:rsidR="004E3648">
              <w:rPr>
                <w:noProof/>
                <w:webHidden/>
              </w:rPr>
              <w:fldChar w:fldCharType="begin"/>
            </w:r>
            <w:r w:rsidR="004E3648">
              <w:rPr>
                <w:noProof/>
                <w:webHidden/>
              </w:rPr>
              <w:instrText xml:space="preserve"> PAGEREF _Toc143867505 \h </w:instrText>
            </w:r>
            <w:r w:rsidR="004E3648">
              <w:rPr>
                <w:noProof/>
                <w:webHidden/>
              </w:rPr>
            </w:r>
            <w:r w:rsidR="004E3648">
              <w:rPr>
                <w:noProof/>
                <w:webHidden/>
              </w:rPr>
              <w:fldChar w:fldCharType="separate"/>
            </w:r>
            <w:r w:rsidR="004E3648">
              <w:rPr>
                <w:noProof/>
                <w:webHidden/>
              </w:rPr>
              <w:t>29</w:t>
            </w:r>
            <w:r w:rsidR="004E3648">
              <w:rPr>
                <w:noProof/>
                <w:webHidden/>
              </w:rPr>
              <w:fldChar w:fldCharType="end"/>
            </w:r>
          </w:hyperlink>
        </w:p>
        <w:p w14:paraId="63230B38" w14:textId="362B46A0" w:rsidR="004E3648" w:rsidRDefault="00000000">
          <w:pPr>
            <w:pStyle w:val="TOC2"/>
            <w:rPr>
              <w:rFonts w:asciiTheme="minorHAnsi" w:hAnsiTheme="minorHAnsi"/>
              <w:noProof/>
              <w:kern w:val="2"/>
              <w:szCs w:val="24"/>
              <w14:ligatures w14:val="standardContextual"/>
            </w:rPr>
          </w:pPr>
          <w:hyperlink w:anchor="_Toc143867506" w:history="1">
            <w:r w:rsidR="004E3648" w:rsidRPr="00067274">
              <w:rPr>
                <w:rStyle w:val="Hyperlink"/>
                <w:rFonts w:cs="Times New Roman"/>
                <w:noProof/>
              </w:rPr>
              <w:t>Evaluation of Fellow – Neuropsychology</w:t>
            </w:r>
            <w:r w:rsidR="004E3648">
              <w:rPr>
                <w:noProof/>
                <w:webHidden/>
              </w:rPr>
              <w:tab/>
            </w:r>
            <w:r w:rsidR="004E3648">
              <w:rPr>
                <w:noProof/>
                <w:webHidden/>
              </w:rPr>
              <w:fldChar w:fldCharType="begin"/>
            </w:r>
            <w:r w:rsidR="004E3648">
              <w:rPr>
                <w:noProof/>
                <w:webHidden/>
              </w:rPr>
              <w:instrText xml:space="preserve"> PAGEREF _Toc143867506 \h </w:instrText>
            </w:r>
            <w:r w:rsidR="004E3648">
              <w:rPr>
                <w:noProof/>
                <w:webHidden/>
              </w:rPr>
            </w:r>
            <w:r w:rsidR="004E3648">
              <w:rPr>
                <w:noProof/>
                <w:webHidden/>
              </w:rPr>
              <w:fldChar w:fldCharType="separate"/>
            </w:r>
            <w:r w:rsidR="004E3648">
              <w:rPr>
                <w:noProof/>
                <w:webHidden/>
              </w:rPr>
              <w:t>33</w:t>
            </w:r>
            <w:r w:rsidR="004E3648">
              <w:rPr>
                <w:noProof/>
                <w:webHidden/>
              </w:rPr>
              <w:fldChar w:fldCharType="end"/>
            </w:r>
          </w:hyperlink>
        </w:p>
        <w:p w14:paraId="52724367" w14:textId="31564C7C" w:rsidR="004E3648" w:rsidRDefault="00000000">
          <w:pPr>
            <w:pStyle w:val="TOC2"/>
            <w:rPr>
              <w:rFonts w:asciiTheme="minorHAnsi" w:hAnsiTheme="minorHAnsi"/>
              <w:noProof/>
              <w:kern w:val="2"/>
              <w:szCs w:val="24"/>
              <w14:ligatures w14:val="standardContextual"/>
            </w:rPr>
          </w:pPr>
          <w:hyperlink w:anchor="_Toc143867507" w:history="1">
            <w:r w:rsidR="004E3648" w:rsidRPr="00067274">
              <w:rPr>
                <w:rStyle w:val="Hyperlink"/>
                <w:rFonts w:cs="Times New Roman"/>
                <w:noProof/>
                <w:snapToGrid w:val="0"/>
              </w:rPr>
              <w:t>Evaluation of Faculty Supervisor and Rotation</w:t>
            </w:r>
            <w:r w:rsidR="004E3648">
              <w:rPr>
                <w:noProof/>
                <w:webHidden/>
              </w:rPr>
              <w:tab/>
            </w:r>
            <w:r w:rsidR="004E3648">
              <w:rPr>
                <w:noProof/>
                <w:webHidden/>
              </w:rPr>
              <w:fldChar w:fldCharType="begin"/>
            </w:r>
            <w:r w:rsidR="004E3648">
              <w:rPr>
                <w:noProof/>
                <w:webHidden/>
              </w:rPr>
              <w:instrText xml:space="preserve"> PAGEREF _Toc143867507 \h </w:instrText>
            </w:r>
            <w:r w:rsidR="004E3648">
              <w:rPr>
                <w:noProof/>
                <w:webHidden/>
              </w:rPr>
            </w:r>
            <w:r w:rsidR="004E3648">
              <w:rPr>
                <w:noProof/>
                <w:webHidden/>
              </w:rPr>
              <w:fldChar w:fldCharType="separate"/>
            </w:r>
            <w:r w:rsidR="004E3648">
              <w:rPr>
                <w:noProof/>
                <w:webHidden/>
              </w:rPr>
              <w:t>37</w:t>
            </w:r>
            <w:r w:rsidR="004E3648">
              <w:rPr>
                <w:noProof/>
                <w:webHidden/>
              </w:rPr>
              <w:fldChar w:fldCharType="end"/>
            </w:r>
          </w:hyperlink>
        </w:p>
        <w:p w14:paraId="04909B04" w14:textId="0910EB7E" w:rsidR="004E3648" w:rsidRDefault="00000000">
          <w:pPr>
            <w:pStyle w:val="TOC2"/>
            <w:rPr>
              <w:rFonts w:asciiTheme="minorHAnsi" w:hAnsiTheme="minorHAnsi"/>
              <w:noProof/>
              <w:kern w:val="2"/>
              <w:szCs w:val="24"/>
              <w14:ligatures w14:val="standardContextual"/>
            </w:rPr>
          </w:pPr>
          <w:hyperlink w:anchor="_Toc143867508" w:history="1">
            <w:r w:rsidR="004E3648" w:rsidRPr="00067274">
              <w:rPr>
                <w:rStyle w:val="Hyperlink"/>
                <w:rFonts w:cs="Times New Roman"/>
                <w:noProof/>
                <w:snapToGrid w:val="0"/>
              </w:rPr>
              <w:t xml:space="preserve">Evaluation of Rehabilitation Psychology and Neuropsychology </w:t>
            </w:r>
            <w:r w:rsidR="004E3648" w:rsidRPr="00067274">
              <w:rPr>
                <w:rStyle w:val="Hyperlink"/>
                <w:rFonts w:cs="Times New Roman"/>
                <w:noProof/>
              </w:rPr>
              <w:t>Didactics</w:t>
            </w:r>
            <w:r w:rsidR="004E3648">
              <w:rPr>
                <w:noProof/>
                <w:webHidden/>
              </w:rPr>
              <w:tab/>
            </w:r>
            <w:r w:rsidR="004E3648">
              <w:rPr>
                <w:noProof/>
                <w:webHidden/>
              </w:rPr>
              <w:fldChar w:fldCharType="begin"/>
            </w:r>
            <w:r w:rsidR="004E3648">
              <w:rPr>
                <w:noProof/>
                <w:webHidden/>
              </w:rPr>
              <w:instrText xml:space="preserve"> PAGEREF _Toc143867508 \h </w:instrText>
            </w:r>
            <w:r w:rsidR="004E3648">
              <w:rPr>
                <w:noProof/>
                <w:webHidden/>
              </w:rPr>
            </w:r>
            <w:r w:rsidR="004E3648">
              <w:rPr>
                <w:noProof/>
                <w:webHidden/>
              </w:rPr>
              <w:fldChar w:fldCharType="separate"/>
            </w:r>
            <w:r w:rsidR="004E3648">
              <w:rPr>
                <w:noProof/>
                <w:webHidden/>
              </w:rPr>
              <w:t>39</w:t>
            </w:r>
            <w:r w:rsidR="004E3648">
              <w:rPr>
                <w:noProof/>
                <w:webHidden/>
              </w:rPr>
              <w:fldChar w:fldCharType="end"/>
            </w:r>
          </w:hyperlink>
        </w:p>
        <w:p w14:paraId="3A979EB4" w14:textId="03D82F09" w:rsidR="004E3648" w:rsidRDefault="00000000">
          <w:pPr>
            <w:pStyle w:val="TOC2"/>
            <w:rPr>
              <w:rFonts w:asciiTheme="minorHAnsi" w:hAnsiTheme="minorHAnsi"/>
              <w:noProof/>
              <w:kern w:val="2"/>
              <w:szCs w:val="24"/>
              <w14:ligatures w14:val="standardContextual"/>
            </w:rPr>
          </w:pPr>
          <w:hyperlink w:anchor="_Toc143867509" w:history="1">
            <w:r w:rsidR="004E3648" w:rsidRPr="00067274">
              <w:rPr>
                <w:rStyle w:val="Hyperlink"/>
                <w:rFonts w:cs="Times New Roman"/>
                <w:noProof/>
              </w:rPr>
              <w:t>Individualized Development Plan (IDP) Summary Form</w:t>
            </w:r>
            <w:r w:rsidR="004E3648">
              <w:rPr>
                <w:noProof/>
                <w:webHidden/>
              </w:rPr>
              <w:tab/>
            </w:r>
            <w:r w:rsidR="004E3648">
              <w:rPr>
                <w:noProof/>
                <w:webHidden/>
              </w:rPr>
              <w:fldChar w:fldCharType="begin"/>
            </w:r>
            <w:r w:rsidR="004E3648">
              <w:rPr>
                <w:noProof/>
                <w:webHidden/>
              </w:rPr>
              <w:instrText xml:space="preserve"> PAGEREF _Toc143867509 \h </w:instrText>
            </w:r>
            <w:r w:rsidR="004E3648">
              <w:rPr>
                <w:noProof/>
                <w:webHidden/>
              </w:rPr>
            </w:r>
            <w:r w:rsidR="004E3648">
              <w:rPr>
                <w:noProof/>
                <w:webHidden/>
              </w:rPr>
              <w:fldChar w:fldCharType="separate"/>
            </w:r>
            <w:r w:rsidR="004E3648">
              <w:rPr>
                <w:noProof/>
                <w:webHidden/>
              </w:rPr>
              <w:t>40</w:t>
            </w:r>
            <w:r w:rsidR="004E3648">
              <w:rPr>
                <w:noProof/>
                <w:webHidden/>
              </w:rPr>
              <w:fldChar w:fldCharType="end"/>
            </w:r>
          </w:hyperlink>
        </w:p>
        <w:p w14:paraId="65B02659" w14:textId="02DA6B56" w:rsidR="004E3648" w:rsidRDefault="00000000">
          <w:pPr>
            <w:pStyle w:val="TOC2"/>
            <w:rPr>
              <w:rFonts w:asciiTheme="minorHAnsi" w:hAnsiTheme="minorHAnsi"/>
              <w:noProof/>
              <w:kern w:val="2"/>
              <w:szCs w:val="24"/>
              <w14:ligatures w14:val="standardContextual"/>
            </w:rPr>
          </w:pPr>
          <w:hyperlink w:anchor="_Toc143867510" w:history="1">
            <w:r w:rsidR="004E3648" w:rsidRPr="00067274">
              <w:rPr>
                <w:rStyle w:val="Hyperlink"/>
                <w:rFonts w:cs="Times New Roman"/>
                <w:noProof/>
              </w:rPr>
              <w:t>Leave Request Form</w:t>
            </w:r>
            <w:r w:rsidR="004E3648">
              <w:rPr>
                <w:noProof/>
                <w:webHidden/>
              </w:rPr>
              <w:tab/>
            </w:r>
            <w:r w:rsidR="004E3648">
              <w:rPr>
                <w:noProof/>
                <w:webHidden/>
              </w:rPr>
              <w:fldChar w:fldCharType="begin"/>
            </w:r>
            <w:r w:rsidR="004E3648">
              <w:rPr>
                <w:noProof/>
                <w:webHidden/>
              </w:rPr>
              <w:instrText xml:space="preserve"> PAGEREF _Toc143867510 \h </w:instrText>
            </w:r>
            <w:r w:rsidR="004E3648">
              <w:rPr>
                <w:noProof/>
                <w:webHidden/>
              </w:rPr>
            </w:r>
            <w:r w:rsidR="004E3648">
              <w:rPr>
                <w:noProof/>
                <w:webHidden/>
              </w:rPr>
              <w:fldChar w:fldCharType="separate"/>
            </w:r>
            <w:r w:rsidR="004E3648">
              <w:rPr>
                <w:noProof/>
                <w:webHidden/>
              </w:rPr>
              <w:t>41</w:t>
            </w:r>
            <w:r w:rsidR="004E3648">
              <w:rPr>
                <w:noProof/>
                <w:webHidden/>
              </w:rPr>
              <w:fldChar w:fldCharType="end"/>
            </w:r>
          </w:hyperlink>
        </w:p>
        <w:p w14:paraId="7763846D" w14:textId="31BBFEB2" w:rsidR="00E714A3" w:rsidRPr="008406A8" w:rsidRDefault="000329B3" w:rsidP="006C717B">
          <w:pPr>
            <w:pStyle w:val="TOC2"/>
          </w:pPr>
          <w:r w:rsidRPr="008406A8">
            <w:rPr>
              <w:noProof/>
            </w:rPr>
            <w:fldChar w:fldCharType="end"/>
          </w:r>
        </w:p>
      </w:sdtContent>
    </w:sdt>
    <w:p w14:paraId="1C9AF438" w14:textId="4B3D395C" w:rsidR="007146EB" w:rsidRPr="008406A8" w:rsidRDefault="001E6D84" w:rsidP="006C717B">
      <w:pPr>
        <w:contextualSpacing/>
        <w:rPr>
          <w:sz w:val="24"/>
          <w:szCs w:val="24"/>
        </w:rPr>
      </w:pPr>
      <w:r w:rsidRPr="00EB7BAE">
        <w:rPr>
          <w:i/>
          <w:iCs/>
          <w:sz w:val="24"/>
          <w:szCs w:val="24"/>
        </w:rPr>
        <w:t>N</w:t>
      </w:r>
      <w:r w:rsidR="007146EB" w:rsidRPr="00EB7BAE">
        <w:rPr>
          <w:i/>
          <w:iCs/>
          <w:sz w:val="24"/>
          <w:szCs w:val="24"/>
        </w:rPr>
        <w:t>ote</w:t>
      </w:r>
      <w:r w:rsidR="007146EB" w:rsidRPr="00EB7BAE">
        <w:rPr>
          <w:sz w:val="24"/>
          <w:szCs w:val="24"/>
        </w:rPr>
        <w:t xml:space="preserve">: Our </w:t>
      </w:r>
      <w:r w:rsidRPr="00EB7BAE">
        <w:rPr>
          <w:sz w:val="24"/>
          <w:szCs w:val="24"/>
        </w:rPr>
        <w:t>programs</w:t>
      </w:r>
      <w:r w:rsidR="007146EB" w:rsidRPr="00EB7BAE">
        <w:rPr>
          <w:sz w:val="24"/>
          <w:szCs w:val="24"/>
        </w:rPr>
        <w:t xml:space="preserve"> </w:t>
      </w:r>
      <w:r w:rsidR="00223B96" w:rsidRPr="00EB7BAE">
        <w:rPr>
          <w:sz w:val="24"/>
          <w:szCs w:val="24"/>
        </w:rPr>
        <w:t>include predoctoral and postdoctoral</w:t>
      </w:r>
      <w:r w:rsidR="007146EB" w:rsidRPr="00EB7BAE">
        <w:rPr>
          <w:sz w:val="24"/>
          <w:szCs w:val="24"/>
        </w:rPr>
        <w:t xml:space="preserve"> </w:t>
      </w:r>
      <w:r w:rsidRPr="00EB7BAE">
        <w:rPr>
          <w:sz w:val="24"/>
          <w:szCs w:val="24"/>
        </w:rPr>
        <w:t xml:space="preserve">psychology </w:t>
      </w:r>
      <w:r w:rsidR="00223B96" w:rsidRPr="00EB7BAE">
        <w:rPr>
          <w:sz w:val="24"/>
          <w:szCs w:val="24"/>
        </w:rPr>
        <w:t>trainees. Predoctoral trainees are referred to as “externs.” Postdoctoral trainees</w:t>
      </w:r>
      <w:r w:rsidR="007146EB" w:rsidRPr="00EB7BAE">
        <w:rPr>
          <w:sz w:val="24"/>
          <w:szCs w:val="24"/>
        </w:rPr>
        <w:t xml:space="preserve"> </w:t>
      </w:r>
      <w:r w:rsidR="00223B96" w:rsidRPr="00EB7BAE">
        <w:rPr>
          <w:sz w:val="24"/>
          <w:szCs w:val="24"/>
        </w:rPr>
        <w:t>are referred to as “</w:t>
      </w:r>
      <w:r w:rsidR="00156247" w:rsidRPr="00EB7BAE">
        <w:rPr>
          <w:sz w:val="24"/>
          <w:szCs w:val="24"/>
        </w:rPr>
        <w:t>fellows,</w:t>
      </w:r>
      <w:r w:rsidR="00223B96" w:rsidRPr="00EB7BAE">
        <w:rPr>
          <w:sz w:val="24"/>
          <w:szCs w:val="24"/>
        </w:rPr>
        <w:t xml:space="preserve">” </w:t>
      </w:r>
      <w:r w:rsidR="00661E8E" w:rsidRPr="00EB7BAE">
        <w:rPr>
          <w:sz w:val="24"/>
          <w:szCs w:val="24"/>
        </w:rPr>
        <w:t>and</w:t>
      </w:r>
      <w:r w:rsidR="00156247" w:rsidRPr="00EB7BAE">
        <w:rPr>
          <w:sz w:val="24"/>
          <w:szCs w:val="24"/>
        </w:rPr>
        <w:t xml:space="preserve"> in some cases,</w:t>
      </w:r>
      <w:r w:rsidR="00223B96" w:rsidRPr="00EB7BAE">
        <w:rPr>
          <w:sz w:val="24"/>
          <w:szCs w:val="24"/>
        </w:rPr>
        <w:t xml:space="preserve"> “</w:t>
      </w:r>
      <w:r w:rsidR="00156247" w:rsidRPr="00EB7BAE">
        <w:rPr>
          <w:sz w:val="24"/>
          <w:szCs w:val="24"/>
        </w:rPr>
        <w:t>residents</w:t>
      </w:r>
      <w:r w:rsidR="00223B96" w:rsidRPr="00EB7BAE">
        <w:rPr>
          <w:sz w:val="24"/>
          <w:szCs w:val="24"/>
        </w:rPr>
        <w:t>.”</w:t>
      </w:r>
    </w:p>
    <w:p w14:paraId="3FDC4E4C" w14:textId="77777777" w:rsidR="006F60F0" w:rsidRPr="008406A8" w:rsidRDefault="006F60F0" w:rsidP="006C717B">
      <w:pPr>
        <w:pStyle w:val="default"/>
        <w:pBdr>
          <w:bottom w:val="single" w:sz="12" w:space="1" w:color="auto"/>
        </w:pBdr>
        <w:contextualSpacing/>
        <w:rPr>
          <w:color w:val="000000"/>
        </w:rPr>
        <w:sectPr w:rsidR="006F60F0" w:rsidRPr="008406A8" w:rsidSect="00E714A3">
          <w:footerReference w:type="default" r:id="rId13"/>
          <w:type w:val="continuous"/>
          <w:pgSz w:w="12240" w:h="15840"/>
          <w:pgMar w:top="720" w:right="1440" w:bottom="720" w:left="1440" w:header="720" w:footer="720" w:gutter="0"/>
          <w:cols w:space="720"/>
        </w:sectPr>
      </w:pPr>
    </w:p>
    <w:p w14:paraId="4DFCEB66" w14:textId="6EC394B3" w:rsidR="00DF0D6A" w:rsidRPr="008406A8" w:rsidRDefault="00BA5D1B" w:rsidP="006C717B">
      <w:pPr>
        <w:pStyle w:val="Heading1"/>
        <w:pBdr>
          <w:top w:val="single" w:sz="12" w:space="1" w:color="auto"/>
          <w:bottom w:val="single" w:sz="12" w:space="1" w:color="auto"/>
        </w:pBdr>
        <w:contextualSpacing/>
        <w:rPr>
          <w:bCs/>
          <w:sz w:val="24"/>
          <w:szCs w:val="24"/>
          <w:u w:val="none"/>
        </w:rPr>
      </w:pPr>
      <w:bookmarkStart w:id="1" w:name="_Toc143867475"/>
      <w:r w:rsidRPr="008406A8">
        <w:rPr>
          <w:bCs/>
          <w:sz w:val="24"/>
          <w:szCs w:val="24"/>
          <w:u w:val="none"/>
        </w:rPr>
        <w:lastRenderedPageBreak/>
        <w:t>Introduction</w:t>
      </w:r>
      <w:bookmarkEnd w:id="1"/>
    </w:p>
    <w:p w14:paraId="484F7523" w14:textId="77777777" w:rsidR="00A77110" w:rsidRPr="008406A8" w:rsidRDefault="00A77110" w:rsidP="006C717B">
      <w:pPr>
        <w:contextualSpacing/>
        <w:rPr>
          <w:sz w:val="24"/>
          <w:szCs w:val="24"/>
        </w:rPr>
      </w:pPr>
    </w:p>
    <w:p w14:paraId="735A5E3A" w14:textId="71FA46E4" w:rsidR="00B7764E" w:rsidRPr="008406A8" w:rsidRDefault="00B7764E" w:rsidP="006C717B">
      <w:pPr>
        <w:contextualSpacing/>
        <w:rPr>
          <w:sz w:val="24"/>
          <w:szCs w:val="24"/>
        </w:rPr>
      </w:pPr>
      <w:r w:rsidRPr="008406A8">
        <w:rPr>
          <w:sz w:val="24"/>
          <w:szCs w:val="24"/>
        </w:rPr>
        <w:t>The</w:t>
      </w:r>
      <w:r w:rsidR="00515D50">
        <w:rPr>
          <w:sz w:val="24"/>
          <w:szCs w:val="24"/>
        </w:rPr>
        <w:t xml:space="preserve"> </w:t>
      </w:r>
      <w:r w:rsidRPr="008406A8">
        <w:rPr>
          <w:sz w:val="24"/>
          <w:szCs w:val="24"/>
        </w:rPr>
        <w:t>Division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Rehabilitation</w:t>
      </w:r>
      <w:r w:rsidR="00515D50">
        <w:rPr>
          <w:sz w:val="24"/>
          <w:szCs w:val="24"/>
        </w:rPr>
        <w:t xml:space="preserve"> </w:t>
      </w:r>
      <w:r w:rsidRPr="008406A8">
        <w:rPr>
          <w:sz w:val="24"/>
          <w:szCs w:val="24"/>
        </w:rPr>
        <w:t>Psychology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Neuropsychology,</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Department</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Physical</w:t>
      </w:r>
      <w:r w:rsidR="00515D50">
        <w:rPr>
          <w:sz w:val="24"/>
          <w:szCs w:val="24"/>
        </w:rPr>
        <w:t xml:space="preserve"> </w:t>
      </w:r>
      <w:r w:rsidRPr="008406A8">
        <w:rPr>
          <w:sz w:val="24"/>
          <w:szCs w:val="24"/>
        </w:rPr>
        <w:t>Medicine</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Rehabilitation</w:t>
      </w:r>
      <w:r w:rsidR="00515D50">
        <w:rPr>
          <w:sz w:val="24"/>
          <w:szCs w:val="24"/>
        </w:rPr>
        <w:t xml:space="preserve"> (PM&amp;R)</w:t>
      </w:r>
      <w:r w:rsidRPr="008406A8">
        <w:rPr>
          <w:sz w:val="24"/>
          <w:szCs w:val="24"/>
        </w:rPr>
        <w:t>,</w:t>
      </w:r>
      <w:r w:rsidR="00515D50">
        <w:rPr>
          <w:sz w:val="24"/>
          <w:szCs w:val="24"/>
        </w:rPr>
        <w:t xml:space="preserve"> </w:t>
      </w:r>
      <w:r w:rsidRPr="008406A8">
        <w:rPr>
          <w:sz w:val="24"/>
          <w:szCs w:val="24"/>
        </w:rPr>
        <w:t>at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Johns</w:t>
      </w:r>
      <w:r w:rsidR="00515D50">
        <w:rPr>
          <w:sz w:val="24"/>
          <w:szCs w:val="24"/>
        </w:rPr>
        <w:t xml:space="preserve"> </w:t>
      </w:r>
      <w:r w:rsidRPr="008406A8">
        <w:rPr>
          <w:sz w:val="24"/>
          <w:szCs w:val="24"/>
        </w:rPr>
        <w:t>Hopkins</w:t>
      </w:r>
      <w:r w:rsidR="00515D50">
        <w:rPr>
          <w:sz w:val="24"/>
          <w:szCs w:val="24"/>
        </w:rPr>
        <w:t xml:space="preserve"> </w:t>
      </w:r>
      <w:r w:rsidRPr="008406A8">
        <w:rPr>
          <w:sz w:val="24"/>
          <w:szCs w:val="24"/>
        </w:rPr>
        <w:t>University</w:t>
      </w:r>
      <w:r w:rsidR="00515D50">
        <w:rPr>
          <w:sz w:val="24"/>
          <w:szCs w:val="24"/>
        </w:rPr>
        <w:t xml:space="preserve"> </w:t>
      </w:r>
      <w:r w:rsidRPr="008406A8">
        <w:rPr>
          <w:sz w:val="24"/>
          <w:szCs w:val="24"/>
        </w:rPr>
        <w:t>School</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Medicine</w:t>
      </w:r>
      <w:r w:rsidR="00515D50">
        <w:rPr>
          <w:sz w:val="24"/>
          <w:szCs w:val="24"/>
        </w:rPr>
        <w:t xml:space="preserve"> </w:t>
      </w:r>
      <w:r w:rsidRPr="008406A8">
        <w:rPr>
          <w:sz w:val="24"/>
          <w:szCs w:val="24"/>
        </w:rPr>
        <w:t>conducts</w:t>
      </w:r>
      <w:r w:rsidR="00515D50">
        <w:rPr>
          <w:sz w:val="24"/>
          <w:szCs w:val="24"/>
        </w:rPr>
        <w:t xml:space="preserve"> </w:t>
      </w:r>
      <w:r w:rsidRPr="008406A8">
        <w:rPr>
          <w:sz w:val="24"/>
          <w:szCs w:val="24"/>
        </w:rPr>
        <w:t>two</w:t>
      </w:r>
      <w:r w:rsidR="00515D50">
        <w:rPr>
          <w:sz w:val="24"/>
          <w:szCs w:val="24"/>
        </w:rPr>
        <w:t xml:space="preserve"> </w:t>
      </w:r>
      <w:r w:rsidR="00DA6D1C">
        <w:rPr>
          <w:sz w:val="24"/>
          <w:szCs w:val="24"/>
        </w:rPr>
        <w:t>psychology</w:t>
      </w:r>
      <w:r w:rsidR="00515D50">
        <w:rPr>
          <w:sz w:val="24"/>
          <w:szCs w:val="24"/>
        </w:rPr>
        <w:t xml:space="preserve"> </w:t>
      </w:r>
      <w:r w:rsidRPr="008406A8">
        <w:rPr>
          <w:sz w:val="24"/>
          <w:szCs w:val="24"/>
        </w:rPr>
        <w:t>postdoctoral</w:t>
      </w:r>
      <w:r w:rsidR="00515D50">
        <w:rPr>
          <w:sz w:val="24"/>
          <w:szCs w:val="24"/>
        </w:rPr>
        <w:t xml:space="preserve"> </w:t>
      </w:r>
      <w:r w:rsidR="006E6F23">
        <w:rPr>
          <w:sz w:val="24"/>
          <w:szCs w:val="24"/>
        </w:rPr>
        <w:t>specialty</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programs</w:t>
      </w:r>
      <w:r w:rsidR="00515D50">
        <w:rPr>
          <w:sz w:val="24"/>
          <w:szCs w:val="24"/>
        </w:rPr>
        <w:t xml:space="preserve"> </w:t>
      </w:r>
      <w:r w:rsidRPr="008406A8">
        <w:rPr>
          <w:sz w:val="24"/>
          <w:szCs w:val="24"/>
        </w:rPr>
        <w:t>in</w:t>
      </w:r>
      <w:r w:rsidR="00515D50">
        <w:rPr>
          <w:sz w:val="24"/>
          <w:szCs w:val="24"/>
        </w:rPr>
        <w:t xml:space="preserve"> </w:t>
      </w:r>
      <w:r w:rsidRPr="008406A8">
        <w:rPr>
          <w:sz w:val="24"/>
          <w:szCs w:val="24"/>
          <w:u w:val="single"/>
        </w:rPr>
        <w:t>Rehabilitation</w:t>
      </w:r>
      <w:r w:rsidR="00515D50">
        <w:rPr>
          <w:sz w:val="24"/>
          <w:szCs w:val="24"/>
          <w:u w:val="single"/>
        </w:rPr>
        <w:t xml:space="preserve"> </w:t>
      </w:r>
      <w:r w:rsidRPr="008406A8">
        <w:rPr>
          <w:sz w:val="24"/>
          <w:szCs w:val="24"/>
          <w:u w:val="single"/>
        </w:rPr>
        <w:t>Psychology</w:t>
      </w:r>
      <w:r w:rsidR="00515D50">
        <w:rPr>
          <w:sz w:val="24"/>
          <w:szCs w:val="24"/>
        </w:rPr>
        <w:t xml:space="preserve"> </w:t>
      </w:r>
      <w:r w:rsidRPr="008406A8">
        <w:rPr>
          <w:sz w:val="24"/>
          <w:szCs w:val="24"/>
        </w:rPr>
        <w:t>and</w:t>
      </w:r>
      <w:r w:rsidR="00515D50">
        <w:rPr>
          <w:sz w:val="24"/>
          <w:szCs w:val="24"/>
        </w:rPr>
        <w:t xml:space="preserve"> </w:t>
      </w:r>
      <w:r w:rsidRPr="008406A8">
        <w:rPr>
          <w:sz w:val="24"/>
          <w:szCs w:val="24"/>
          <w:u w:val="single"/>
        </w:rPr>
        <w:t>Neuropsychology</w:t>
      </w:r>
      <w:r w:rsidRPr="002B1CFB">
        <w:rPr>
          <w:sz w:val="24"/>
          <w:szCs w:val="24"/>
        </w:rPr>
        <w:t>.</w:t>
      </w:r>
      <w:r w:rsidR="00515D50">
        <w:rPr>
          <w:sz w:val="24"/>
          <w:szCs w:val="24"/>
          <w:u w:val="single"/>
        </w:rPr>
        <w:t xml:space="preserve"> </w:t>
      </w:r>
      <w:r w:rsidR="008406A8" w:rsidRPr="008406A8">
        <w:rPr>
          <w:sz w:val="24"/>
          <w:szCs w:val="24"/>
          <w:u w:val="single"/>
        </w:rPr>
        <w:t>T</w:t>
      </w:r>
      <w:r w:rsidRPr="008406A8">
        <w:rPr>
          <w:sz w:val="24"/>
          <w:szCs w:val="24"/>
        </w:rPr>
        <w:t>he</w:t>
      </w:r>
      <w:r w:rsidR="00515D50">
        <w:rPr>
          <w:sz w:val="24"/>
          <w:szCs w:val="24"/>
        </w:rPr>
        <w:t xml:space="preserve"> </w:t>
      </w:r>
      <w:r w:rsidRPr="008406A8">
        <w:rPr>
          <w:sz w:val="24"/>
          <w:szCs w:val="24"/>
        </w:rPr>
        <w:t>Division</w:t>
      </w:r>
      <w:r w:rsidR="00515D50">
        <w:rPr>
          <w:sz w:val="24"/>
          <w:szCs w:val="24"/>
        </w:rPr>
        <w:t xml:space="preserve"> </w:t>
      </w:r>
      <w:r w:rsidRPr="008406A8">
        <w:rPr>
          <w:sz w:val="24"/>
          <w:szCs w:val="24"/>
        </w:rPr>
        <w:t>also</w:t>
      </w:r>
      <w:r w:rsidR="00515D50">
        <w:rPr>
          <w:sz w:val="24"/>
          <w:szCs w:val="24"/>
        </w:rPr>
        <w:t xml:space="preserve"> </w:t>
      </w:r>
      <w:r w:rsidRPr="008406A8">
        <w:rPr>
          <w:sz w:val="24"/>
          <w:szCs w:val="24"/>
        </w:rPr>
        <w:t>offers</w:t>
      </w:r>
      <w:r w:rsidR="00515D50">
        <w:rPr>
          <w:sz w:val="24"/>
          <w:szCs w:val="24"/>
        </w:rPr>
        <w:t xml:space="preserve"> </w:t>
      </w:r>
      <w:r w:rsidRPr="008406A8">
        <w:rPr>
          <w:sz w:val="24"/>
          <w:szCs w:val="24"/>
        </w:rPr>
        <w:t>postdoctoral</w:t>
      </w:r>
      <w:r w:rsidR="00515D50">
        <w:rPr>
          <w:sz w:val="24"/>
          <w:szCs w:val="24"/>
        </w:rPr>
        <w:t xml:space="preserve"> </w:t>
      </w:r>
      <w:r w:rsidRPr="008406A8">
        <w:rPr>
          <w:sz w:val="24"/>
          <w:szCs w:val="24"/>
        </w:rPr>
        <w:t>specialty</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programs</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Pain</w:t>
      </w:r>
      <w:r w:rsidR="00515D50">
        <w:rPr>
          <w:sz w:val="24"/>
          <w:szCs w:val="24"/>
        </w:rPr>
        <w:t xml:space="preserve"> </w:t>
      </w:r>
      <w:r w:rsidRPr="008406A8">
        <w:rPr>
          <w:sz w:val="24"/>
          <w:szCs w:val="24"/>
        </w:rPr>
        <w:t>Psychology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Multiple</w:t>
      </w:r>
      <w:r w:rsidR="00515D50">
        <w:rPr>
          <w:sz w:val="24"/>
          <w:szCs w:val="24"/>
        </w:rPr>
        <w:t xml:space="preserve"> </w:t>
      </w:r>
      <w:r w:rsidRPr="008406A8">
        <w:rPr>
          <w:sz w:val="24"/>
          <w:szCs w:val="24"/>
        </w:rPr>
        <w:t>Sclerosis</w:t>
      </w:r>
      <w:r w:rsidR="00515D50">
        <w:rPr>
          <w:sz w:val="24"/>
          <w:szCs w:val="24"/>
        </w:rPr>
        <w:t xml:space="preserve"> </w:t>
      </w:r>
      <w:r w:rsidRPr="008406A8">
        <w:rPr>
          <w:sz w:val="24"/>
          <w:szCs w:val="24"/>
        </w:rPr>
        <w:t>(MS)</w:t>
      </w:r>
      <w:r w:rsidR="00515D50">
        <w:rPr>
          <w:sz w:val="24"/>
          <w:szCs w:val="24"/>
        </w:rPr>
        <w:t xml:space="preserve"> </w:t>
      </w:r>
      <w:r w:rsidRPr="008406A8">
        <w:rPr>
          <w:sz w:val="24"/>
          <w:szCs w:val="24"/>
        </w:rPr>
        <w:t>Rehabilitation</w:t>
      </w:r>
      <w:r w:rsidR="00515D50">
        <w:rPr>
          <w:sz w:val="24"/>
          <w:szCs w:val="24"/>
        </w:rPr>
        <w:t xml:space="preserve"> </w:t>
      </w:r>
      <w:r w:rsidRPr="008406A8">
        <w:rPr>
          <w:sz w:val="24"/>
          <w:szCs w:val="24"/>
        </w:rPr>
        <w:t>Research</w:t>
      </w:r>
      <w:r w:rsidR="008406A8" w:rsidRPr="008406A8">
        <w:rPr>
          <w:sz w:val="24"/>
          <w:szCs w:val="24"/>
        </w:rPr>
        <w:t>,</w:t>
      </w:r>
      <w:r w:rsidR="00515D50">
        <w:rPr>
          <w:sz w:val="24"/>
          <w:szCs w:val="24"/>
        </w:rPr>
        <w:t xml:space="preserve"> </w:t>
      </w:r>
      <w:r w:rsidR="008406A8" w:rsidRPr="008406A8">
        <w:rPr>
          <w:sz w:val="24"/>
          <w:szCs w:val="24"/>
        </w:rPr>
        <w:t>contingent</w:t>
      </w:r>
      <w:r w:rsidR="00515D50">
        <w:rPr>
          <w:sz w:val="24"/>
          <w:szCs w:val="24"/>
        </w:rPr>
        <w:t xml:space="preserve"> </w:t>
      </w:r>
      <w:r w:rsidR="008406A8" w:rsidRPr="008406A8">
        <w:rPr>
          <w:sz w:val="24"/>
          <w:szCs w:val="24"/>
        </w:rPr>
        <w:t>on</w:t>
      </w:r>
      <w:r w:rsidR="00515D50">
        <w:rPr>
          <w:sz w:val="24"/>
          <w:szCs w:val="24"/>
        </w:rPr>
        <w:t xml:space="preserve"> </w:t>
      </w:r>
      <w:r w:rsidR="008406A8" w:rsidRPr="008406A8">
        <w:rPr>
          <w:sz w:val="24"/>
          <w:szCs w:val="24"/>
        </w:rPr>
        <w:t>funding</w:t>
      </w:r>
      <w:r w:rsidRPr="008406A8">
        <w:rPr>
          <w:sz w:val="24"/>
          <w:szCs w:val="24"/>
        </w:rPr>
        <w:t>.</w:t>
      </w:r>
    </w:p>
    <w:p w14:paraId="3BA03759" w14:textId="0C781479" w:rsidR="00B7764E" w:rsidRPr="008406A8" w:rsidRDefault="00B7764E" w:rsidP="006C717B">
      <w:pPr>
        <w:contextualSpacing/>
        <w:rPr>
          <w:sz w:val="24"/>
          <w:szCs w:val="24"/>
        </w:rPr>
      </w:pPr>
    </w:p>
    <w:p w14:paraId="75B60FD7" w14:textId="02CAF01D" w:rsidR="00B7764E" w:rsidRPr="00DA6D1C" w:rsidRDefault="008406A8" w:rsidP="006C717B">
      <w:pPr>
        <w:contextualSpacing/>
        <w:rPr>
          <w:b/>
          <w:bCs/>
          <w:sz w:val="24"/>
          <w:szCs w:val="24"/>
        </w:rPr>
      </w:pPr>
      <w:r w:rsidRPr="00DA6D1C">
        <w:rPr>
          <w:b/>
          <w:bCs/>
          <w:sz w:val="24"/>
          <w:szCs w:val="24"/>
        </w:rPr>
        <w:t>Training</w:t>
      </w:r>
      <w:r w:rsidR="00515D50">
        <w:rPr>
          <w:b/>
          <w:bCs/>
          <w:sz w:val="24"/>
          <w:szCs w:val="24"/>
        </w:rPr>
        <w:t xml:space="preserve"> </w:t>
      </w:r>
      <w:r w:rsidRPr="00DA6D1C">
        <w:rPr>
          <w:b/>
          <w:bCs/>
          <w:sz w:val="24"/>
          <w:szCs w:val="24"/>
        </w:rPr>
        <w:t>Leadership</w:t>
      </w:r>
    </w:p>
    <w:p w14:paraId="262EFADB" w14:textId="77777777" w:rsidR="00B7764E" w:rsidRPr="008406A8" w:rsidRDefault="00B7764E" w:rsidP="006C717B">
      <w:pPr>
        <w:tabs>
          <w:tab w:val="left" w:pos="3600"/>
        </w:tabs>
        <w:contextualSpacing/>
        <w:rPr>
          <w:sz w:val="24"/>
          <w:szCs w:val="24"/>
        </w:rPr>
      </w:pPr>
    </w:p>
    <w:p w14:paraId="1F6FEAD9" w14:textId="77777777" w:rsidR="00E53D16" w:rsidRPr="008406A8" w:rsidRDefault="00E53D16" w:rsidP="00E53D16">
      <w:pPr>
        <w:tabs>
          <w:tab w:val="left" w:pos="4320"/>
        </w:tabs>
        <w:contextualSpacing/>
        <w:rPr>
          <w:sz w:val="24"/>
          <w:szCs w:val="24"/>
        </w:rPr>
      </w:pPr>
      <w:r w:rsidRPr="29A0DB39">
        <w:rPr>
          <w:sz w:val="24"/>
          <w:szCs w:val="24"/>
        </w:rPr>
        <w:t>Abbey J. Hughes, PhD, ABPP (RP)</w:t>
      </w:r>
      <w:r>
        <w:tab/>
      </w:r>
      <w:r w:rsidRPr="29A0DB39">
        <w:rPr>
          <w:sz w:val="24"/>
          <w:szCs w:val="24"/>
        </w:rPr>
        <w:t>Director of Training</w:t>
      </w:r>
    </w:p>
    <w:p w14:paraId="23915403" w14:textId="096C3289" w:rsidR="00E53D16" w:rsidRPr="008406A8" w:rsidRDefault="00E53D16" w:rsidP="00E53D16">
      <w:pPr>
        <w:tabs>
          <w:tab w:val="left" w:pos="4320"/>
        </w:tabs>
        <w:contextualSpacing/>
        <w:rPr>
          <w:sz w:val="24"/>
          <w:szCs w:val="24"/>
        </w:rPr>
      </w:pPr>
      <w:r w:rsidRPr="008406A8">
        <w:rPr>
          <w:sz w:val="24"/>
          <w:szCs w:val="24"/>
        </w:rPr>
        <w:tab/>
      </w:r>
      <w:r w:rsidR="00D83443">
        <w:rPr>
          <w:sz w:val="24"/>
          <w:szCs w:val="24"/>
        </w:rPr>
        <w:t xml:space="preserve">Program Director for </w:t>
      </w:r>
      <w:r w:rsidRPr="008406A8">
        <w:rPr>
          <w:sz w:val="24"/>
          <w:szCs w:val="24"/>
        </w:rPr>
        <w:t>MS</w:t>
      </w:r>
      <w:r>
        <w:rPr>
          <w:sz w:val="24"/>
          <w:szCs w:val="24"/>
        </w:rPr>
        <w:t xml:space="preserve"> </w:t>
      </w:r>
      <w:r w:rsidRPr="008406A8">
        <w:rPr>
          <w:sz w:val="24"/>
          <w:szCs w:val="24"/>
        </w:rPr>
        <w:t>Rehabilitation</w:t>
      </w:r>
      <w:r>
        <w:rPr>
          <w:sz w:val="24"/>
          <w:szCs w:val="24"/>
        </w:rPr>
        <w:t xml:space="preserve"> </w:t>
      </w:r>
      <w:r w:rsidRPr="008406A8">
        <w:rPr>
          <w:sz w:val="24"/>
          <w:szCs w:val="24"/>
        </w:rPr>
        <w:t>Research</w:t>
      </w:r>
    </w:p>
    <w:p w14:paraId="1950AE04" w14:textId="77777777" w:rsidR="00E53D16" w:rsidRPr="008406A8" w:rsidRDefault="00E53D16" w:rsidP="00E53D16">
      <w:pPr>
        <w:tabs>
          <w:tab w:val="left" w:pos="4320"/>
        </w:tabs>
        <w:contextualSpacing/>
        <w:rPr>
          <w:sz w:val="24"/>
          <w:szCs w:val="24"/>
        </w:rPr>
      </w:pPr>
      <w:r w:rsidRPr="29A0DB39">
        <w:rPr>
          <w:sz w:val="24"/>
          <w:szCs w:val="24"/>
        </w:rPr>
        <w:t>Nicole E. Schechter, PsyD, ABPP (RP)</w:t>
      </w:r>
      <w:r>
        <w:tab/>
      </w:r>
      <w:r w:rsidRPr="29A0DB39">
        <w:rPr>
          <w:sz w:val="24"/>
          <w:szCs w:val="24"/>
        </w:rPr>
        <w:t>Program Director for Rehabilitation Psychology</w:t>
      </w:r>
    </w:p>
    <w:p w14:paraId="47308866" w14:textId="77777777" w:rsidR="00E53D16" w:rsidRPr="008406A8" w:rsidRDefault="00E53D16" w:rsidP="00E53D16">
      <w:pPr>
        <w:tabs>
          <w:tab w:val="left" w:pos="4320"/>
        </w:tabs>
        <w:contextualSpacing/>
        <w:rPr>
          <w:sz w:val="24"/>
          <w:szCs w:val="24"/>
        </w:rPr>
      </w:pPr>
      <w:proofErr w:type="spellStart"/>
      <w:r w:rsidRPr="29A0DB39">
        <w:rPr>
          <w:sz w:val="24"/>
          <w:szCs w:val="24"/>
        </w:rPr>
        <w:t>Pegah</w:t>
      </w:r>
      <w:proofErr w:type="spellEnd"/>
      <w:r w:rsidRPr="29A0DB39">
        <w:rPr>
          <w:sz w:val="24"/>
          <w:szCs w:val="24"/>
        </w:rPr>
        <w:t xml:space="preserve"> </w:t>
      </w:r>
      <w:proofErr w:type="spellStart"/>
      <w:r w:rsidRPr="29A0DB39">
        <w:rPr>
          <w:sz w:val="24"/>
          <w:szCs w:val="24"/>
        </w:rPr>
        <w:t>Touradji</w:t>
      </w:r>
      <w:proofErr w:type="spellEnd"/>
      <w:r w:rsidRPr="29A0DB39">
        <w:rPr>
          <w:sz w:val="24"/>
          <w:szCs w:val="24"/>
        </w:rPr>
        <w:t>, PhD</w:t>
      </w:r>
      <w:r>
        <w:tab/>
      </w:r>
      <w:r w:rsidRPr="29A0DB39">
        <w:rPr>
          <w:sz w:val="24"/>
          <w:szCs w:val="24"/>
        </w:rPr>
        <w:t>Program Co-Director for Neuropsychology</w:t>
      </w:r>
    </w:p>
    <w:p w14:paraId="2BED8CB2" w14:textId="77777777" w:rsidR="00E53D16" w:rsidRDefault="00E53D16" w:rsidP="00E53D16">
      <w:pPr>
        <w:tabs>
          <w:tab w:val="left" w:pos="4320"/>
        </w:tabs>
        <w:contextualSpacing/>
        <w:rPr>
          <w:sz w:val="24"/>
          <w:szCs w:val="24"/>
        </w:rPr>
      </w:pPr>
      <w:r w:rsidRPr="29A0DB39">
        <w:rPr>
          <w:sz w:val="24"/>
          <w:szCs w:val="24"/>
        </w:rPr>
        <w:t xml:space="preserve">William </w:t>
      </w:r>
      <w:proofErr w:type="spellStart"/>
      <w:r w:rsidRPr="29A0DB39">
        <w:rPr>
          <w:sz w:val="24"/>
          <w:szCs w:val="24"/>
        </w:rPr>
        <w:t>Stiers</w:t>
      </w:r>
      <w:proofErr w:type="spellEnd"/>
      <w:r w:rsidRPr="29A0DB39">
        <w:rPr>
          <w:sz w:val="24"/>
          <w:szCs w:val="24"/>
        </w:rPr>
        <w:t>, PhD, ABPP (RP, CN)</w:t>
      </w:r>
      <w:r>
        <w:tab/>
      </w:r>
      <w:r w:rsidRPr="29A0DB39">
        <w:rPr>
          <w:sz w:val="24"/>
          <w:szCs w:val="24"/>
        </w:rPr>
        <w:t>Program Co-Director for Neuropsychology</w:t>
      </w:r>
    </w:p>
    <w:p w14:paraId="533B41C2" w14:textId="77777777" w:rsidR="00E53D16" w:rsidRPr="008406A8" w:rsidRDefault="00E53D16" w:rsidP="00E53D16">
      <w:pPr>
        <w:tabs>
          <w:tab w:val="left" w:pos="4320"/>
        </w:tabs>
        <w:contextualSpacing/>
        <w:rPr>
          <w:sz w:val="24"/>
          <w:szCs w:val="24"/>
        </w:rPr>
      </w:pPr>
      <w:r w:rsidRPr="29A0DB39">
        <w:rPr>
          <w:sz w:val="24"/>
          <w:szCs w:val="24"/>
        </w:rPr>
        <w:t>Rachel V. Aaron, PhD</w:t>
      </w:r>
      <w:r>
        <w:tab/>
      </w:r>
      <w:r w:rsidRPr="29A0DB39">
        <w:rPr>
          <w:sz w:val="24"/>
          <w:szCs w:val="24"/>
        </w:rPr>
        <w:t>Program Director for Pain Psychology</w:t>
      </w:r>
    </w:p>
    <w:p w14:paraId="2356990D" w14:textId="77777777" w:rsidR="00E53D16" w:rsidRDefault="00E53D16" w:rsidP="00E53D16">
      <w:pPr>
        <w:tabs>
          <w:tab w:val="left" w:pos="4320"/>
        </w:tabs>
        <w:contextualSpacing/>
        <w:rPr>
          <w:sz w:val="24"/>
          <w:szCs w:val="24"/>
        </w:rPr>
      </w:pPr>
      <w:r w:rsidRPr="29A0DB39">
        <w:rPr>
          <w:sz w:val="24"/>
          <w:szCs w:val="24"/>
        </w:rPr>
        <w:t xml:space="preserve">Eva </w:t>
      </w:r>
      <w:proofErr w:type="spellStart"/>
      <w:r w:rsidRPr="29A0DB39">
        <w:rPr>
          <w:sz w:val="24"/>
          <w:szCs w:val="24"/>
        </w:rPr>
        <w:t>Keatley</w:t>
      </w:r>
      <w:proofErr w:type="spellEnd"/>
      <w:r w:rsidRPr="29A0DB39">
        <w:rPr>
          <w:sz w:val="24"/>
          <w:szCs w:val="24"/>
        </w:rPr>
        <w:t>, PhD</w:t>
      </w:r>
      <w:r>
        <w:tab/>
      </w:r>
      <w:r w:rsidRPr="29A0DB39">
        <w:rPr>
          <w:sz w:val="24"/>
          <w:szCs w:val="24"/>
        </w:rPr>
        <w:t>Program Director for Externship Training</w:t>
      </w:r>
    </w:p>
    <w:p w14:paraId="2EA5DC93" w14:textId="77777777" w:rsidR="00A77110" w:rsidRPr="008406A8" w:rsidRDefault="00A77110" w:rsidP="006C717B">
      <w:pPr>
        <w:contextualSpacing/>
        <w:rPr>
          <w:sz w:val="24"/>
          <w:szCs w:val="24"/>
        </w:rPr>
      </w:pPr>
    </w:p>
    <w:p w14:paraId="0D1E6D27" w14:textId="24671282" w:rsidR="006E6F23" w:rsidRPr="00DA6D1C" w:rsidRDefault="006E6F23" w:rsidP="006C717B">
      <w:pPr>
        <w:contextualSpacing/>
        <w:rPr>
          <w:b/>
          <w:bCs/>
          <w:sz w:val="24"/>
          <w:szCs w:val="24"/>
        </w:rPr>
      </w:pPr>
      <w:r w:rsidRPr="00DA6D1C">
        <w:rPr>
          <w:b/>
          <w:bCs/>
          <w:sz w:val="24"/>
          <w:szCs w:val="24"/>
        </w:rPr>
        <w:t>Mission</w:t>
      </w:r>
      <w:r w:rsidR="00515D50">
        <w:rPr>
          <w:b/>
          <w:bCs/>
          <w:sz w:val="24"/>
          <w:szCs w:val="24"/>
        </w:rPr>
        <w:t xml:space="preserve"> </w:t>
      </w:r>
      <w:r w:rsidRPr="00DA6D1C">
        <w:rPr>
          <w:b/>
          <w:bCs/>
          <w:sz w:val="24"/>
          <w:szCs w:val="24"/>
        </w:rPr>
        <w:t>and</w:t>
      </w:r>
      <w:r w:rsidR="00515D50">
        <w:rPr>
          <w:b/>
          <w:bCs/>
          <w:sz w:val="24"/>
          <w:szCs w:val="24"/>
        </w:rPr>
        <w:t xml:space="preserve"> </w:t>
      </w:r>
      <w:r w:rsidRPr="00DA6D1C">
        <w:rPr>
          <w:b/>
          <w:bCs/>
          <w:sz w:val="24"/>
          <w:szCs w:val="24"/>
        </w:rPr>
        <w:t>Values</w:t>
      </w:r>
    </w:p>
    <w:p w14:paraId="781CE794" w14:textId="77777777" w:rsidR="006E6F23" w:rsidRDefault="006E6F23" w:rsidP="00D83443">
      <w:pPr>
        <w:contextualSpacing/>
        <w:rPr>
          <w:sz w:val="24"/>
          <w:szCs w:val="24"/>
        </w:rPr>
      </w:pPr>
    </w:p>
    <w:p w14:paraId="2F167716" w14:textId="30C6EE21" w:rsidR="0011020B" w:rsidRPr="008406A8" w:rsidRDefault="00F60B5F" w:rsidP="006C717B">
      <w:pPr>
        <w:contextualSpacing/>
        <w:rPr>
          <w:sz w:val="24"/>
          <w:szCs w:val="24"/>
        </w:rPr>
      </w:pPr>
      <w:r w:rsidRPr="008406A8">
        <w:rPr>
          <w:sz w:val="24"/>
          <w:szCs w:val="24"/>
        </w:rPr>
        <w:t>The</w:t>
      </w:r>
      <w:r w:rsidR="00515D50">
        <w:rPr>
          <w:sz w:val="24"/>
          <w:szCs w:val="24"/>
        </w:rPr>
        <w:t xml:space="preserve"> </w:t>
      </w:r>
      <w:r w:rsidR="008406A8">
        <w:rPr>
          <w:sz w:val="24"/>
          <w:szCs w:val="24"/>
        </w:rPr>
        <w:t>overarching</w:t>
      </w:r>
      <w:r w:rsidR="00515D50">
        <w:rPr>
          <w:sz w:val="24"/>
          <w:szCs w:val="24"/>
        </w:rPr>
        <w:t xml:space="preserve"> </w:t>
      </w:r>
      <w:r w:rsidRPr="008406A8">
        <w:rPr>
          <w:sz w:val="24"/>
          <w:szCs w:val="24"/>
        </w:rPr>
        <w:t>mission</w:t>
      </w:r>
      <w:r w:rsidR="00515D50">
        <w:rPr>
          <w:sz w:val="24"/>
          <w:szCs w:val="24"/>
        </w:rPr>
        <w:t xml:space="preserve"> </w:t>
      </w:r>
      <w:r w:rsidRPr="008406A8">
        <w:rPr>
          <w:sz w:val="24"/>
          <w:szCs w:val="24"/>
        </w:rPr>
        <w:t>of</w:t>
      </w:r>
      <w:r w:rsidR="00515D50">
        <w:rPr>
          <w:sz w:val="24"/>
          <w:szCs w:val="24"/>
        </w:rPr>
        <w:t xml:space="preserve"> </w:t>
      </w:r>
      <w:r w:rsidR="008406A8">
        <w:rPr>
          <w:sz w:val="24"/>
          <w:szCs w:val="24"/>
        </w:rPr>
        <w:t>our</w:t>
      </w:r>
      <w:r w:rsidR="00515D50">
        <w:rPr>
          <w:sz w:val="24"/>
          <w:szCs w:val="24"/>
        </w:rPr>
        <w:t xml:space="preserve"> </w:t>
      </w:r>
      <w:r w:rsidR="00DA6D1C">
        <w:rPr>
          <w:sz w:val="24"/>
          <w:szCs w:val="24"/>
        </w:rPr>
        <w:t>psychology</w:t>
      </w:r>
      <w:r w:rsidR="00515D50">
        <w:rPr>
          <w:sz w:val="24"/>
          <w:szCs w:val="24"/>
        </w:rPr>
        <w:t xml:space="preserve"> </w:t>
      </w:r>
      <w:r w:rsidR="008406A8">
        <w:rPr>
          <w:sz w:val="24"/>
          <w:szCs w:val="24"/>
        </w:rPr>
        <w:t>postdoctoral</w:t>
      </w:r>
      <w:r w:rsidR="00515D50">
        <w:rPr>
          <w:sz w:val="24"/>
          <w:szCs w:val="24"/>
        </w:rPr>
        <w:t xml:space="preserve"> </w:t>
      </w:r>
      <w:r w:rsidR="00DA6D1C">
        <w:rPr>
          <w:sz w:val="24"/>
          <w:szCs w:val="24"/>
        </w:rPr>
        <w:t>specialty</w:t>
      </w:r>
      <w:r w:rsidR="00515D50">
        <w:rPr>
          <w:sz w:val="24"/>
          <w:szCs w:val="24"/>
        </w:rPr>
        <w:t xml:space="preserve"> </w:t>
      </w:r>
      <w:r w:rsidR="008406A8">
        <w:rPr>
          <w:sz w:val="24"/>
          <w:szCs w:val="24"/>
        </w:rPr>
        <w:t>training</w:t>
      </w:r>
      <w:r w:rsidR="00515D50">
        <w:rPr>
          <w:sz w:val="24"/>
          <w:szCs w:val="24"/>
        </w:rPr>
        <w:t xml:space="preserve"> </w:t>
      </w:r>
      <w:r w:rsidR="008406A8">
        <w:rPr>
          <w:sz w:val="24"/>
          <w:szCs w:val="24"/>
        </w:rPr>
        <w:t>programs</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provide</w:t>
      </w:r>
      <w:r w:rsidR="00515D50">
        <w:rPr>
          <w:sz w:val="24"/>
          <w:szCs w:val="24"/>
        </w:rPr>
        <w:t xml:space="preserve"> </w:t>
      </w:r>
      <w:r w:rsidRPr="008406A8">
        <w:rPr>
          <w:sz w:val="24"/>
          <w:szCs w:val="24"/>
        </w:rPr>
        <w:t>an</w:t>
      </w:r>
      <w:r w:rsidR="00515D50">
        <w:rPr>
          <w:sz w:val="24"/>
          <w:szCs w:val="24"/>
        </w:rPr>
        <w:t xml:space="preserve"> </w:t>
      </w:r>
      <w:r w:rsidRPr="008406A8">
        <w:rPr>
          <w:sz w:val="24"/>
          <w:szCs w:val="24"/>
        </w:rPr>
        <w:t>organized</w:t>
      </w:r>
      <w:r w:rsidR="00515D50">
        <w:rPr>
          <w:sz w:val="24"/>
          <w:szCs w:val="24"/>
        </w:rPr>
        <w:t xml:space="preserve"> </w:t>
      </w:r>
      <w:r w:rsidRPr="008406A8">
        <w:rPr>
          <w:sz w:val="24"/>
          <w:szCs w:val="24"/>
        </w:rPr>
        <w:t>sequence</w:t>
      </w:r>
      <w:r w:rsidR="00515D50">
        <w:rPr>
          <w:sz w:val="24"/>
          <w:szCs w:val="24"/>
        </w:rPr>
        <w:t xml:space="preserve"> </w:t>
      </w:r>
      <w:r w:rsidRPr="008406A8">
        <w:rPr>
          <w:sz w:val="24"/>
          <w:szCs w:val="24"/>
        </w:rPr>
        <w:t>of</w:t>
      </w:r>
      <w:r w:rsidR="00515D50">
        <w:rPr>
          <w:sz w:val="24"/>
          <w:szCs w:val="24"/>
        </w:rPr>
        <w:t xml:space="preserve"> </w:t>
      </w:r>
      <w:r w:rsidRPr="008406A8">
        <w:rPr>
          <w:bCs/>
          <w:color w:val="000000"/>
          <w:sz w:val="24"/>
          <w:szCs w:val="24"/>
        </w:rPr>
        <w:t>didactic</w:t>
      </w:r>
      <w:r w:rsidR="00515D50">
        <w:rPr>
          <w:bCs/>
          <w:color w:val="000000"/>
          <w:sz w:val="24"/>
          <w:szCs w:val="24"/>
        </w:rPr>
        <w:t xml:space="preserve"> </w:t>
      </w:r>
      <w:r w:rsidRPr="008406A8">
        <w:rPr>
          <w:bCs/>
          <w:color w:val="000000"/>
          <w:sz w:val="24"/>
          <w:szCs w:val="24"/>
        </w:rPr>
        <w:t>and</w:t>
      </w:r>
      <w:r w:rsidR="00515D50">
        <w:rPr>
          <w:bCs/>
          <w:color w:val="000000"/>
          <w:sz w:val="24"/>
          <w:szCs w:val="24"/>
        </w:rPr>
        <w:t xml:space="preserve"> </w:t>
      </w:r>
      <w:r w:rsidRPr="008406A8">
        <w:rPr>
          <w:bCs/>
          <w:color w:val="000000"/>
          <w:sz w:val="24"/>
          <w:szCs w:val="24"/>
        </w:rPr>
        <w:t>experiential</w:t>
      </w:r>
      <w:r w:rsidR="00515D50">
        <w:rPr>
          <w:bCs/>
          <w:color w:val="000000"/>
          <w:sz w:val="24"/>
          <w:szCs w:val="24"/>
        </w:rPr>
        <w:t xml:space="preserve"> </w:t>
      </w:r>
      <w:r w:rsidRPr="008406A8">
        <w:rPr>
          <w:sz w:val="24"/>
          <w:szCs w:val="24"/>
        </w:rPr>
        <w:t>education</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activities,</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focused</w:t>
      </w:r>
      <w:r w:rsidR="00515D50">
        <w:rPr>
          <w:sz w:val="24"/>
          <w:szCs w:val="24"/>
        </w:rPr>
        <w:t xml:space="preserve"> </w:t>
      </w:r>
      <w:r w:rsidRPr="008406A8">
        <w:rPr>
          <w:sz w:val="24"/>
          <w:szCs w:val="24"/>
        </w:rPr>
        <w:t>supervision</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mentoring,</w:t>
      </w:r>
      <w:r w:rsidR="00515D50">
        <w:rPr>
          <w:sz w:val="24"/>
          <w:szCs w:val="24"/>
        </w:rPr>
        <w:t xml:space="preserve"> </w:t>
      </w:r>
      <w:r w:rsidRPr="008406A8">
        <w:rPr>
          <w:color w:val="000000"/>
          <w:sz w:val="24"/>
          <w:szCs w:val="24"/>
        </w:rPr>
        <w:t>whereby</w:t>
      </w:r>
      <w:r w:rsidR="00515D50">
        <w:rPr>
          <w:color w:val="000000"/>
          <w:sz w:val="24"/>
          <w:szCs w:val="24"/>
        </w:rPr>
        <w:t xml:space="preserve"> </w:t>
      </w:r>
      <w:r w:rsidR="00156247">
        <w:rPr>
          <w:color w:val="000000"/>
          <w:sz w:val="24"/>
          <w:szCs w:val="24"/>
        </w:rPr>
        <w:t>fellows</w:t>
      </w:r>
      <w:r w:rsidR="00156247" w:rsidRPr="008406A8">
        <w:rPr>
          <w:color w:val="000000"/>
          <w:sz w:val="24"/>
          <w:szCs w:val="24"/>
        </w:rPr>
        <w:t xml:space="preserve"> </w:t>
      </w:r>
      <w:r w:rsidRPr="008406A8">
        <w:rPr>
          <w:color w:val="000000"/>
          <w:sz w:val="24"/>
          <w:szCs w:val="24"/>
        </w:rPr>
        <w:t>can</w:t>
      </w:r>
      <w:r w:rsidR="00515D50">
        <w:rPr>
          <w:color w:val="000000"/>
          <w:sz w:val="24"/>
          <w:szCs w:val="24"/>
        </w:rPr>
        <w:t xml:space="preserve"> </w:t>
      </w:r>
      <w:r w:rsidRPr="008406A8">
        <w:rPr>
          <w:color w:val="000000"/>
          <w:sz w:val="24"/>
          <w:szCs w:val="24"/>
        </w:rPr>
        <w:t>develop</w:t>
      </w:r>
      <w:r w:rsidR="00515D50">
        <w:rPr>
          <w:sz w:val="24"/>
          <w:szCs w:val="24"/>
        </w:rPr>
        <w:t xml:space="preserve"> </w:t>
      </w:r>
      <w:r w:rsidRPr="008406A8">
        <w:rPr>
          <w:sz w:val="24"/>
          <w:szCs w:val="24"/>
        </w:rPr>
        <w:t>advanced</w:t>
      </w:r>
      <w:r w:rsidR="00515D50">
        <w:rPr>
          <w:sz w:val="24"/>
          <w:szCs w:val="24"/>
        </w:rPr>
        <w:t xml:space="preserve"> </w:t>
      </w:r>
      <w:r w:rsidRPr="008406A8">
        <w:rPr>
          <w:sz w:val="24"/>
          <w:szCs w:val="24"/>
        </w:rPr>
        <w:t>competencies</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the</w:t>
      </w:r>
      <w:r w:rsidR="0011020B">
        <w:rPr>
          <w:sz w:val="24"/>
          <w:szCs w:val="24"/>
        </w:rPr>
        <w:t>ir</w:t>
      </w:r>
      <w:r w:rsidR="00515D50">
        <w:rPr>
          <w:sz w:val="24"/>
          <w:szCs w:val="24"/>
        </w:rPr>
        <w:t xml:space="preserve"> </w:t>
      </w:r>
      <w:r w:rsidRPr="008406A8">
        <w:rPr>
          <w:sz w:val="24"/>
          <w:szCs w:val="24"/>
        </w:rPr>
        <w:t>specialty</w:t>
      </w:r>
      <w:r w:rsidR="00515D50">
        <w:rPr>
          <w:sz w:val="24"/>
          <w:szCs w:val="24"/>
        </w:rPr>
        <w:t xml:space="preserve"> </w:t>
      </w:r>
      <w:r w:rsidRPr="008406A8">
        <w:rPr>
          <w:sz w:val="24"/>
          <w:szCs w:val="24"/>
        </w:rPr>
        <w:t>area</w:t>
      </w:r>
      <w:r w:rsidR="00515D50">
        <w:rPr>
          <w:sz w:val="24"/>
          <w:szCs w:val="24"/>
        </w:rPr>
        <w:t xml:space="preserve"> </w:t>
      </w:r>
      <w:r w:rsidRPr="008406A8">
        <w:rPr>
          <w:sz w:val="24"/>
          <w:szCs w:val="24"/>
        </w:rPr>
        <w:t>sufficient</w:t>
      </w:r>
      <w:r w:rsidR="00515D50">
        <w:rPr>
          <w:sz w:val="24"/>
          <w:szCs w:val="24"/>
        </w:rPr>
        <w:t xml:space="preserve"> </w:t>
      </w:r>
      <w:r w:rsidRPr="008406A8">
        <w:rPr>
          <w:sz w:val="24"/>
          <w:szCs w:val="24"/>
        </w:rPr>
        <w:t>for</w:t>
      </w:r>
      <w:r w:rsidR="0011020B">
        <w:rPr>
          <w:sz w:val="24"/>
          <w:szCs w:val="24"/>
        </w:rPr>
        <w:t>:</w:t>
      </w:r>
      <w:r w:rsidR="00515D50">
        <w:rPr>
          <w:sz w:val="24"/>
          <w:szCs w:val="24"/>
        </w:rPr>
        <w:t xml:space="preserve"> </w:t>
      </w:r>
      <w:r w:rsidR="0011020B">
        <w:rPr>
          <w:sz w:val="24"/>
          <w:szCs w:val="24"/>
        </w:rPr>
        <w:t>(1)</w:t>
      </w:r>
      <w:r w:rsidR="00515D50">
        <w:rPr>
          <w:sz w:val="24"/>
          <w:szCs w:val="24"/>
        </w:rPr>
        <w:t xml:space="preserve"> </w:t>
      </w:r>
      <w:r w:rsidRPr="008406A8">
        <w:rPr>
          <w:sz w:val="24"/>
          <w:szCs w:val="24"/>
        </w:rPr>
        <w:t>independent</w:t>
      </w:r>
      <w:r w:rsidR="00515D50">
        <w:rPr>
          <w:sz w:val="24"/>
          <w:szCs w:val="24"/>
        </w:rPr>
        <w:t xml:space="preserve"> </w:t>
      </w:r>
      <w:r w:rsidRPr="008406A8">
        <w:rPr>
          <w:sz w:val="24"/>
          <w:szCs w:val="24"/>
        </w:rPr>
        <w:t>practice</w:t>
      </w:r>
      <w:r w:rsidR="00515D50">
        <w:rPr>
          <w:sz w:val="24"/>
          <w:szCs w:val="24"/>
        </w:rPr>
        <w:t xml:space="preserve"> </w:t>
      </w:r>
      <w:r w:rsidR="0011020B">
        <w:rPr>
          <w:sz w:val="24"/>
          <w:szCs w:val="24"/>
        </w:rPr>
        <w:t>and/or</w:t>
      </w:r>
      <w:r w:rsidR="00515D50">
        <w:rPr>
          <w:sz w:val="24"/>
          <w:szCs w:val="24"/>
        </w:rPr>
        <w:t xml:space="preserve"> </w:t>
      </w:r>
      <w:r w:rsidR="0011020B">
        <w:rPr>
          <w:sz w:val="24"/>
          <w:szCs w:val="24"/>
        </w:rPr>
        <w:t>research;</w:t>
      </w:r>
      <w:r w:rsidR="00515D50">
        <w:rPr>
          <w:sz w:val="24"/>
          <w:szCs w:val="24"/>
        </w:rPr>
        <w:t xml:space="preserve"> </w:t>
      </w:r>
      <w:r w:rsidR="0011020B">
        <w:rPr>
          <w:sz w:val="24"/>
          <w:szCs w:val="24"/>
        </w:rPr>
        <w:t>(2)</w:t>
      </w:r>
      <w:r w:rsidR="00515D50">
        <w:rPr>
          <w:sz w:val="24"/>
          <w:szCs w:val="24"/>
        </w:rPr>
        <w:t xml:space="preserve"> </w:t>
      </w:r>
      <w:r w:rsidRPr="008406A8">
        <w:rPr>
          <w:sz w:val="24"/>
          <w:szCs w:val="24"/>
        </w:rPr>
        <w:t>eligibility</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board</w:t>
      </w:r>
      <w:r w:rsidR="00515D50">
        <w:rPr>
          <w:sz w:val="24"/>
          <w:szCs w:val="24"/>
        </w:rPr>
        <w:t xml:space="preserve"> </w:t>
      </w:r>
      <w:r w:rsidRPr="008406A8">
        <w:rPr>
          <w:sz w:val="24"/>
          <w:szCs w:val="24"/>
        </w:rPr>
        <w:t>certification,</w:t>
      </w:r>
      <w:r w:rsidR="00515D50">
        <w:rPr>
          <w:sz w:val="24"/>
          <w:szCs w:val="24"/>
        </w:rPr>
        <w:t xml:space="preserve"> </w:t>
      </w:r>
      <w:r w:rsidR="0011020B">
        <w:rPr>
          <w:sz w:val="24"/>
          <w:szCs w:val="24"/>
        </w:rPr>
        <w:t>if</w:t>
      </w:r>
      <w:r w:rsidR="00515D50">
        <w:rPr>
          <w:sz w:val="24"/>
          <w:szCs w:val="24"/>
        </w:rPr>
        <w:t xml:space="preserve"> </w:t>
      </w:r>
      <w:r w:rsidR="0011020B">
        <w:rPr>
          <w:sz w:val="24"/>
          <w:szCs w:val="24"/>
        </w:rPr>
        <w:t>applicable;</w:t>
      </w:r>
      <w:r w:rsidR="00515D50">
        <w:rPr>
          <w:sz w:val="24"/>
          <w:szCs w:val="24"/>
        </w:rPr>
        <w:t xml:space="preserve"> </w:t>
      </w:r>
      <w:r w:rsidRPr="008406A8">
        <w:rPr>
          <w:sz w:val="24"/>
          <w:szCs w:val="24"/>
        </w:rPr>
        <w:t>and</w:t>
      </w:r>
      <w:r w:rsidR="00515D50">
        <w:rPr>
          <w:sz w:val="24"/>
          <w:szCs w:val="24"/>
        </w:rPr>
        <w:t xml:space="preserve"> </w:t>
      </w:r>
      <w:r w:rsidR="0011020B">
        <w:rPr>
          <w:sz w:val="24"/>
          <w:szCs w:val="24"/>
        </w:rPr>
        <w:t>(3)</w:t>
      </w:r>
      <w:r w:rsidR="00515D50">
        <w:rPr>
          <w:sz w:val="24"/>
          <w:szCs w:val="24"/>
        </w:rPr>
        <w:t xml:space="preserve"> </w:t>
      </w:r>
      <w:r w:rsidRPr="008406A8">
        <w:rPr>
          <w:sz w:val="24"/>
          <w:szCs w:val="24"/>
        </w:rPr>
        <w:t>leadership</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patient</w:t>
      </w:r>
      <w:r w:rsidR="00515D50">
        <w:rPr>
          <w:sz w:val="24"/>
          <w:szCs w:val="24"/>
        </w:rPr>
        <w:t xml:space="preserve"> </w:t>
      </w:r>
      <w:r w:rsidRPr="008406A8">
        <w:rPr>
          <w:sz w:val="24"/>
          <w:szCs w:val="24"/>
        </w:rPr>
        <w:t>care</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research.</w:t>
      </w:r>
      <w:r w:rsidR="00515D50">
        <w:rPr>
          <w:sz w:val="24"/>
          <w:szCs w:val="24"/>
        </w:rPr>
        <w:t xml:space="preserve"> </w:t>
      </w:r>
      <w:r w:rsidR="0011020B">
        <w:rPr>
          <w:sz w:val="24"/>
          <w:szCs w:val="24"/>
        </w:rPr>
        <w:t>Our</w:t>
      </w:r>
      <w:r w:rsidR="00515D50">
        <w:rPr>
          <w:sz w:val="24"/>
          <w:szCs w:val="24"/>
        </w:rPr>
        <w:t xml:space="preserve"> </w:t>
      </w:r>
      <w:r w:rsidR="0011020B">
        <w:rPr>
          <w:sz w:val="24"/>
          <w:szCs w:val="24"/>
        </w:rPr>
        <w:t>programs</w:t>
      </w:r>
      <w:r w:rsidR="00515D50">
        <w:rPr>
          <w:sz w:val="24"/>
          <w:szCs w:val="24"/>
        </w:rPr>
        <w:t xml:space="preserve"> </w:t>
      </w:r>
      <w:r w:rsidR="0011020B">
        <w:rPr>
          <w:sz w:val="24"/>
          <w:szCs w:val="24"/>
        </w:rPr>
        <w:t>have</w:t>
      </w:r>
      <w:r w:rsidR="00515D50">
        <w:rPr>
          <w:sz w:val="24"/>
          <w:szCs w:val="24"/>
        </w:rPr>
        <w:t xml:space="preserve"> </w:t>
      </w:r>
      <w:r w:rsidR="0011020B">
        <w:rPr>
          <w:sz w:val="24"/>
          <w:szCs w:val="24"/>
        </w:rPr>
        <w:t>been</w:t>
      </w:r>
      <w:r w:rsidR="00515D50">
        <w:rPr>
          <w:sz w:val="24"/>
          <w:szCs w:val="24"/>
        </w:rPr>
        <w:t xml:space="preserve"> </w:t>
      </w:r>
      <w:r w:rsidR="0011020B">
        <w:rPr>
          <w:sz w:val="24"/>
          <w:szCs w:val="24"/>
        </w:rPr>
        <w:t>developed</w:t>
      </w:r>
      <w:r w:rsidR="00515D50">
        <w:rPr>
          <w:sz w:val="24"/>
          <w:szCs w:val="24"/>
        </w:rPr>
        <w:t xml:space="preserve"> </w:t>
      </w:r>
      <w:r w:rsidR="0011020B">
        <w:rPr>
          <w:sz w:val="24"/>
          <w:szCs w:val="24"/>
        </w:rPr>
        <w:t>in</w:t>
      </w:r>
      <w:r w:rsidR="00515D50">
        <w:rPr>
          <w:sz w:val="24"/>
          <w:szCs w:val="24"/>
        </w:rPr>
        <w:t xml:space="preserve"> </w:t>
      </w:r>
      <w:r w:rsidR="0011020B">
        <w:rPr>
          <w:sz w:val="24"/>
          <w:szCs w:val="24"/>
        </w:rPr>
        <w:t>accordance</w:t>
      </w:r>
      <w:r w:rsidR="00515D50">
        <w:rPr>
          <w:sz w:val="24"/>
          <w:szCs w:val="24"/>
        </w:rPr>
        <w:t xml:space="preserve"> </w:t>
      </w:r>
      <w:r w:rsidR="0011020B">
        <w:rPr>
          <w:sz w:val="24"/>
          <w:szCs w:val="24"/>
        </w:rPr>
        <w:t>with</w:t>
      </w:r>
      <w:r w:rsidR="00515D50">
        <w:rPr>
          <w:sz w:val="24"/>
          <w:szCs w:val="24"/>
        </w:rPr>
        <w:t xml:space="preserve"> </w:t>
      </w:r>
      <w:r w:rsidR="0011020B" w:rsidRPr="008406A8">
        <w:rPr>
          <w:sz w:val="24"/>
          <w:szCs w:val="24"/>
        </w:rPr>
        <w:t>the</w:t>
      </w:r>
      <w:r w:rsidR="00515D50">
        <w:rPr>
          <w:sz w:val="24"/>
          <w:szCs w:val="24"/>
        </w:rPr>
        <w:t xml:space="preserve"> </w:t>
      </w:r>
      <w:r w:rsidR="0011020B" w:rsidRPr="008406A8">
        <w:rPr>
          <w:sz w:val="24"/>
          <w:szCs w:val="24"/>
        </w:rPr>
        <w:t>guidelines</w:t>
      </w:r>
      <w:r w:rsidR="00515D50">
        <w:rPr>
          <w:sz w:val="24"/>
          <w:szCs w:val="24"/>
        </w:rPr>
        <w:t xml:space="preserve"> </w:t>
      </w:r>
      <w:r w:rsidR="0011020B" w:rsidRPr="008406A8">
        <w:rPr>
          <w:sz w:val="24"/>
          <w:szCs w:val="24"/>
        </w:rPr>
        <w:t>from</w:t>
      </w:r>
      <w:r w:rsidR="00515D50">
        <w:rPr>
          <w:sz w:val="24"/>
          <w:szCs w:val="24"/>
        </w:rPr>
        <w:t xml:space="preserve"> </w:t>
      </w:r>
      <w:r w:rsidR="0011020B" w:rsidRPr="008406A8">
        <w:rPr>
          <w:sz w:val="24"/>
          <w:szCs w:val="24"/>
        </w:rPr>
        <w:t>the</w:t>
      </w:r>
      <w:r w:rsidR="00515D50">
        <w:rPr>
          <w:sz w:val="24"/>
          <w:szCs w:val="24"/>
        </w:rPr>
        <w:t xml:space="preserve"> </w:t>
      </w:r>
      <w:r w:rsidR="0011020B" w:rsidRPr="008406A8">
        <w:rPr>
          <w:sz w:val="24"/>
          <w:szCs w:val="24"/>
        </w:rPr>
        <w:t>National</w:t>
      </w:r>
      <w:r w:rsidR="00515D50">
        <w:rPr>
          <w:sz w:val="24"/>
          <w:szCs w:val="24"/>
        </w:rPr>
        <w:t xml:space="preserve"> </w:t>
      </w:r>
      <w:r w:rsidR="0011020B" w:rsidRPr="008406A8">
        <w:rPr>
          <w:sz w:val="24"/>
          <w:szCs w:val="24"/>
        </w:rPr>
        <w:t>Conference</w:t>
      </w:r>
      <w:r w:rsidR="00515D50">
        <w:rPr>
          <w:sz w:val="24"/>
          <w:szCs w:val="24"/>
        </w:rPr>
        <w:t xml:space="preserve"> </w:t>
      </w:r>
      <w:r w:rsidR="0011020B" w:rsidRPr="008406A8">
        <w:rPr>
          <w:sz w:val="24"/>
          <w:szCs w:val="24"/>
        </w:rPr>
        <w:t>on</w:t>
      </w:r>
      <w:r w:rsidR="00515D50">
        <w:rPr>
          <w:sz w:val="24"/>
          <w:szCs w:val="24"/>
        </w:rPr>
        <w:t xml:space="preserve"> </w:t>
      </w:r>
      <w:r w:rsidR="0011020B" w:rsidRPr="008406A8">
        <w:rPr>
          <w:sz w:val="24"/>
          <w:szCs w:val="24"/>
        </w:rPr>
        <w:t>Postdoctoral</w:t>
      </w:r>
      <w:r w:rsidR="00515D50">
        <w:rPr>
          <w:sz w:val="24"/>
          <w:szCs w:val="24"/>
        </w:rPr>
        <w:t xml:space="preserve"> </w:t>
      </w:r>
      <w:r w:rsidR="0011020B" w:rsidRPr="008406A8">
        <w:rPr>
          <w:sz w:val="24"/>
          <w:szCs w:val="24"/>
        </w:rPr>
        <w:t>Training</w:t>
      </w:r>
      <w:r w:rsidR="00515D50">
        <w:rPr>
          <w:sz w:val="24"/>
          <w:szCs w:val="24"/>
        </w:rPr>
        <w:t xml:space="preserve"> </w:t>
      </w:r>
      <w:r w:rsidR="0011020B" w:rsidRPr="008406A8">
        <w:rPr>
          <w:sz w:val="24"/>
          <w:szCs w:val="24"/>
        </w:rPr>
        <w:t>in</w:t>
      </w:r>
      <w:r w:rsidR="00515D50">
        <w:rPr>
          <w:sz w:val="24"/>
          <w:szCs w:val="24"/>
        </w:rPr>
        <w:t xml:space="preserve"> </w:t>
      </w:r>
      <w:r w:rsidR="0011020B" w:rsidRPr="008406A8">
        <w:rPr>
          <w:sz w:val="24"/>
          <w:szCs w:val="24"/>
        </w:rPr>
        <w:t>Professional</w:t>
      </w:r>
      <w:r w:rsidR="00515D50">
        <w:rPr>
          <w:sz w:val="24"/>
          <w:szCs w:val="24"/>
        </w:rPr>
        <w:t xml:space="preserve"> </w:t>
      </w:r>
      <w:r w:rsidR="0011020B" w:rsidRPr="008406A8">
        <w:rPr>
          <w:sz w:val="24"/>
          <w:szCs w:val="24"/>
        </w:rPr>
        <w:t>Psychology</w:t>
      </w:r>
      <w:r w:rsidR="0011020B">
        <w:rPr>
          <w:sz w:val="24"/>
          <w:szCs w:val="24"/>
        </w:rPr>
        <w:t>.</w:t>
      </w:r>
      <w:r w:rsidR="00515D50">
        <w:rPr>
          <w:sz w:val="24"/>
          <w:szCs w:val="24"/>
        </w:rPr>
        <w:t xml:space="preserve"> </w:t>
      </w:r>
      <w:r w:rsidR="0011020B" w:rsidRPr="008406A8">
        <w:rPr>
          <w:sz w:val="24"/>
          <w:szCs w:val="24"/>
        </w:rPr>
        <w:t>The</w:t>
      </w:r>
      <w:r w:rsidR="00515D50">
        <w:rPr>
          <w:sz w:val="24"/>
          <w:szCs w:val="24"/>
        </w:rPr>
        <w:t xml:space="preserve"> </w:t>
      </w:r>
      <w:r w:rsidR="0011020B" w:rsidRPr="008406A8">
        <w:rPr>
          <w:sz w:val="24"/>
          <w:szCs w:val="24"/>
        </w:rPr>
        <w:t>program</w:t>
      </w:r>
      <w:r w:rsidR="006E6F23">
        <w:rPr>
          <w:sz w:val="24"/>
          <w:szCs w:val="24"/>
        </w:rPr>
        <w:t>s</w:t>
      </w:r>
      <w:r w:rsidR="00515D50">
        <w:rPr>
          <w:sz w:val="24"/>
          <w:szCs w:val="24"/>
        </w:rPr>
        <w:t xml:space="preserve"> </w:t>
      </w:r>
      <w:r w:rsidR="006E6F23">
        <w:rPr>
          <w:sz w:val="24"/>
          <w:szCs w:val="24"/>
        </w:rPr>
        <w:t>are</w:t>
      </w:r>
      <w:r w:rsidR="00515D50">
        <w:rPr>
          <w:sz w:val="24"/>
          <w:szCs w:val="24"/>
        </w:rPr>
        <w:t xml:space="preserve"> </w:t>
      </w:r>
      <w:r w:rsidR="0011020B" w:rsidRPr="008406A8">
        <w:rPr>
          <w:sz w:val="24"/>
          <w:szCs w:val="24"/>
        </w:rPr>
        <w:t>not</w:t>
      </w:r>
      <w:r w:rsidR="00515D50">
        <w:rPr>
          <w:sz w:val="24"/>
          <w:szCs w:val="24"/>
        </w:rPr>
        <w:t xml:space="preserve"> </w:t>
      </w:r>
      <w:r w:rsidR="0011020B" w:rsidRPr="008406A8">
        <w:rPr>
          <w:sz w:val="24"/>
          <w:szCs w:val="24"/>
        </w:rPr>
        <w:t>accredited</w:t>
      </w:r>
      <w:r w:rsidR="00515D50">
        <w:rPr>
          <w:sz w:val="24"/>
          <w:szCs w:val="24"/>
        </w:rPr>
        <w:t xml:space="preserve"> </w:t>
      </w:r>
      <w:r w:rsidR="0011020B" w:rsidRPr="008406A8">
        <w:rPr>
          <w:sz w:val="24"/>
          <w:szCs w:val="24"/>
        </w:rPr>
        <w:t>by</w:t>
      </w:r>
      <w:r w:rsidR="00515D50">
        <w:rPr>
          <w:sz w:val="24"/>
          <w:szCs w:val="24"/>
        </w:rPr>
        <w:t xml:space="preserve"> </w:t>
      </w:r>
      <w:r w:rsidR="0011020B" w:rsidRPr="008406A8">
        <w:rPr>
          <w:sz w:val="24"/>
          <w:szCs w:val="24"/>
        </w:rPr>
        <w:t>the</w:t>
      </w:r>
      <w:r w:rsidR="00515D50">
        <w:rPr>
          <w:sz w:val="24"/>
          <w:szCs w:val="24"/>
        </w:rPr>
        <w:t xml:space="preserve"> </w:t>
      </w:r>
      <w:r w:rsidR="00C37660">
        <w:rPr>
          <w:sz w:val="24"/>
          <w:szCs w:val="24"/>
        </w:rPr>
        <w:t>American Psychological Association (APA)</w:t>
      </w:r>
      <w:r w:rsidR="00515D50">
        <w:rPr>
          <w:sz w:val="24"/>
          <w:szCs w:val="24"/>
        </w:rPr>
        <w:t xml:space="preserve"> </w:t>
      </w:r>
      <w:r w:rsidR="0011020B" w:rsidRPr="008406A8">
        <w:rPr>
          <w:sz w:val="24"/>
          <w:szCs w:val="24"/>
        </w:rPr>
        <w:t>Commission</w:t>
      </w:r>
      <w:r w:rsidR="00515D50">
        <w:rPr>
          <w:sz w:val="24"/>
          <w:szCs w:val="24"/>
        </w:rPr>
        <w:t xml:space="preserve"> </w:t>
      </w:r>
      <w:r w:rsidR="0011020B" w:rsidRPr="008406A8">
        <w:rPr>
          <w:sz w:val="24"/>
          <w:szCs w:val="24"/>
        </w:rPr>
        <w:t>on</w:t>
      </w:r>
      <w:r w:rsidR="00515D50">
        <w:rPr>
          <w:sz w:val="24"/>
          <w:szCs w:val="24"/>
        </w:rPr>
        <w:t xml:space="preserve"> </w:t>
      </w:r>
      <w:r w:rsidR="0011020B" w:rsidRPr="008406A8">
        <w:rPr>
          <w:sz w:val="24"/>
          <w:szCs w:val="24"/>
        </w:rPr>
        <w:t>Accreditation.</w:t>
      </w:r>
    </w:p>
    <w:p w14:paraId="01E3C228" w14:textId="77777777" w:rsidR="0011020B" w:rsidRDefault="0011020B" w:rsidP="006C717B">
      <w:pPr>
        <w:contextualSpacing/>
        <w:rPr>
          <w:sz w:val="24"/>
          <w:szCs w:val="24"/>
        </w:rPr>
      </w:pPr>
    </w:p>
    <w:p w14:paraId="1ADFF0F7" w14:textId="3528F67D" w:rsidR="00F60B5F" w:rsidRPr="008406A8" w:rsidRDefault="00F60B5F" w:rsidP="006C717B">
      <w:pPr>
        <w:contextualSpacing/>
        <w:rPr>
          <w:sz w:val="24"/>
          <w:szCs w:val="24"/>
        </w:rPr>
      </w:pPr>
      <w:r w:rsidRPr="008406A8">
        <w:rPr>
          <w:sz w:val="24"/>
          <w:szCs w:val="24"/>
        </w:rPr>
        <w:t>The</w:t>
      </w:r>
      <w:r w:rsidR="00515D50">
        <w:rPr>
          <w:sz w:val="24"/>
          <w:szCs w:val="24"/>
        </w:rPr>
        <w:t xml:space="preserve"> </w:t>
      </w:r>
      <w:r w:rsidRPr="0011020B">
        <w:rPr>
          <w:sz w:val="24"/>
          <w:szCs w:val="24"/>
          <w:u w:val="single"/>
        </w:rPr>
        <w:t>Rehabilitation</w:t>
      </w:r>
      <w:r w:rsidR="00515D50">
        <w:rPr>
          <w:sz w:val="24"/>
          <w:szCs w:val="24"/>
          <w:u w:val="single"/>
        </w:rPr>
        <w:t xml:space="preserve"> </w:t>
      </w:r>
      <w:r w:rsidRPr="0011020B">
        <w:rPr>
          <w:sz w:val="24"/>
          <w:szCs w:val="24"/>
          <w:u w:val="single"/>
        </w:rPr>
        <w:t>Psychology</w:t>
      </w:r>
      <w:r w:rsidR="00515D50">
        <w:rPr>
          <w:sz w:val="24"/>
          <w:szCs w:val="24"/>
          <w:u w:val="single"/>
        </w:rPr>
        <w:t xml:space="preserve"> </w:t>
      </w:r>
      <w:r w:rsidRPr="0011020B">
        <w:rPr>
          <w:sz w:val="24"/>
          <w:szCs w:val="24"/>
          <w:u w:val="single"/>
        </w:rPr>
        <w:t>Postdoctoral</w:t>
      </w:r>
      <w:r w:rsidR="00515D50">
        <w:rPr>
          <w:sz w:val="24"/>
          <w:szCs w:val="24"/>
          <w:u w:val="single"/>
        </w:rPr>
        <w:t xml:space="preserve"> </w:t>
      </w:r>
      <w:r w:rsidRPr="0011020B">
        <w:rPr>
          <w:sz w:val="24"/>
          <w:szCs w:val="24"/>
          <w:u w:val="single"/>
        </w:rPr>
        <w:t>Training</w:t>
      </w:r>
      <w:r w:rsidR="00515D50">
        <w:rPr>
          <w:sz w:val="24"/>
          <w:szCs w:val="24"/>
          <w:u w:val="single"/>
        </w:rPr>
        <w:t xml:space="preserve"> </w:t>
      </w:r>
      <w:r w:rsidRPr="0011020B">
        <w:rPr>
          <w:sz w:val="24"/>
          <w:szCs w:val="24"/>
          <w:u w:val="single"/>
        </w:rPr>
        <w:t>Program</w:t>
      </w:r>
      <w:r w:rsidR="00515D50">
        <w:rPr>
          <w:sz w:val="24"/>
          <w:szCs w:val="24"/>
        </w:rPr>
        <w:t xml:space="preserve"> </w:t>
      </w:r>
      <w:r w:rsidRPr="008406A8">
        <w:rPr>
          <w:sz w:val="24"/>
          <w:szCs w:val="24"/>
        </w:rPr>
        <w:t>has</w:t>
      </w:r>
      <w:r w:rsidR="00515D50">
        <w:rPr>
          <w:sz w:val="24"/>
          <w:szCs w:val="24"/>
        </w:rPr>
        <w:t xml:space="preserve"> </w:t>
      </w:r>
      <w:r w:rsidRPr="008406A8">
        <w:rPr>
          <w:sz w:val="24"/>
          <w:szCs w:val="24"/>
        </w:rPr>
        <w:t>been</w:t>
      </w:r>
      <w:r w:rsidR="00515D50">
        <w:rPr>
          <w:sz w:val="24"/>
          <w:szCs w:val="24"/>
        </w:rPr>
        <w:t xml:space="preserve"> </w:t>
      </w:r>
      <w:r w:rsidRPr="008406A8">
        <w:rPr>
          <w:sz w:val="24"/>
          <w:szCs w:val="24"/>
        </w:rPr>
        <w:t>developed</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accordance</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the</w:t>
      </w:r>
      <w:r w:rsidR="00515D50">
        <w:rPr>
          <w:sz w:val="24"/>
          <w:szCs w:val="24"/>
        </w:rPr>
        <w:t xml:space="preserve"> </w:t>
      </w:r>
      <w:r w:rsidR="00F33E77" w:rsidRPr="008406A8">
        <w:rPr>
          <w:sz w:val="24"/>
          <w:szCs w:val="24"/>
        </w:rPr>
        <w:t>Baltimore</w:t>
      </w:r>
      <w:r w:rsidR="00515D50">
        <w:rPr>
          <w:sz w:val="24"/>
          <w:szCs w:val="24"/>
        </w:rPr>
        <w:t xml:space="preserve"> </w:t>
      </w:r>
      <w:r w:rsidR="00F33E77" w:rsidRPr="008406A8">
        <w:rPr>
          <w:sz w:val="24"/>
          <w:szCs w:val="24"/>
        </w:rPr>
        <w:t>Conference</w:t>
      </w:r>
      <w:r w:rsidR="00515D50">
        <w:rPr>
          <w:sz w:val="24"/>
          <w:szCs w:val="24"/>
        </w:rPr>
        <w:t xml:space="preserve"> </w:t>
      </w:r>
      <w:r w:rsidR="006E6F23">
        <w:rPr>
          <w:sz w:val="24"/>
          <w:szCs w:val="24"/>
        </w:rPr>
        <w:t>Guidelines</w:t>
      </w:r>
      <w:r w:rsidR="00515D50">
        <w:rPr>
          <w:sz w:val="24"/>
          <w:szCs w:val="24"/>
        </w:rPr>
        <w:t xml:space="preserve"> </w:t>
      </w:r>
      <w:r w:rsidR="006E6F23">
        <w:rPr>
          <w:sz w:val="24"/>
          <w:szCs w:val="24"/>
        </w:rPr>
        <w:t>for</w:t>
      </w:r>
      <w:r w:rsidR="00515D50">
        <w:rPr>
          <w:sz w:val="24"/>
          <w:szCs w:val="24"/>
        </w:rPr>
        <w:t xml:space="preserve"> </w:t>
      </w:r>
      <w:r w:rsidR="006E6F23">
        <w:rPr>
          <w:sz w:val="24"/>
          <w:szCs w:val="24"/>
        </w:rPr>
        <w:t>Postdoctoral</w:t>
      </w:r>
      <w:r w:rsidR="00515D50">
        <w:rPr>
          <w:sz w:val="24"/>
          <w:szCs w:val="24"/>
        </w:rPr>
        <w:t xml:space="preserve"> </w:t>
      </w:r>
      <w:r w:rsidR="006E6F23">
        <w:rPr>
          <w:sz w:val="24"/>
          <w:szCs w:val="24"/>
        </w:rPr>
        <w:t>Training</w:t>
      </w:r>
      <w:r w:rsidR="00515D50">
        <w:rPr>
          <w:sz w:val="24"/>
          <w:szCs w:val="24"/>
        </w:rPr>
        <w:t xml:space="preserve"> </w:t>
      </w:r>
      <w:r w:rsidR="006E6F23">
        <w:rPr>
          <w:sz w:val="24"/>
          <w:szCs w:val="24"/>
        </w:rPr>
        <w:t>in</w:t>
      </w:r>
      <w:r w:rsidR="00515D50">
        <w:rPr>
          <w:sz w:val="24"/>
          <w:szCs w:val="24"/>
        </w:rPr>
        <w:t xml:space="preserve"> </w:t>
      </w:r>
      <w:r w:rsidRPr="008406A8">
        <w:rPr>
          <w:sz w:val="24"/>
          <w:szCs w:val="24"/>
        </w:rPr>
        <w:t>Rehabilitation</w:t>
      </w:r>
      <w:r w:rsidR="00515D50">
        <w:rPr>
          <w:sz w:val="24"/>
          <w:szCs w:val="24"/>
        </w:rPr>
        <w:t xml:space="preserve"> </w:t>
      </w:r>
      <w:proofErr w:type="gramStart"/>
      <w:r w:rsidRPr="008406A8">
        <w:rPr>
          <w:sz w:val="24"/>
          <w:szCs w:val="24"/>
        </w:rPr>
        <w:t>Psychology,</w:t>
      </w:r>
      <w:r w:rsidR="00515D50">
        <w:rPr>
          <w:sz w:val="24"/>
          <w:szCs w:val="24"/>
        </w:rPr>
        <w:t xml:space="preserve"> </w:t>
      </w:r>
      <w:r w:rsidRPr="008406A8">
        <w:rPr>
          <w:sz w:val="24"/>
          <w:szCs w:val="24"/>
        </w:rPr>
        <w:t>and</w:t>
      </w:r>
      <w:proofErr w:type="gramEnd"/>
      <w:r w:rsidR="00515D50">
        <w:rPr>
          <w:sz w:val="24"/>
          <w:szCs w:val="24"/>
        </w:rPr>
        <w:t xml:space="preserve"> </w:t>
      </w:r>
      <w:r w:rsidRPr="008406A8">
        <w:rPr>
          <w:sz w:val="24"/>
          <w:szCs w:val="24"/>
        </w:rPr>
        <w:t>fulfills</w:t>
      </w:r>
      <w:r w:rsidR="00515D50">
        <w:rPr>
          <w:sz w:val="24"/>
          <w:szCs w:val="24"/>
        </w:rPr>
        <w:t xml:space="preserve"> </w:t>
      </w:r>
      <w:r w:rsidRPr="008406A8">
        <w:rPr>
          <w:sz w:val="24"/>
          <w:szCs w:val="24"/>
        </w:rPr>
        <w:t>eligibility</w:t>
      </w:r>
      <w:r w:rsidR="00515D50">
        <w:rPr>
          <w:sz w:val="24"/>
          <w:szCs w:val="24"/>
        </w:rPr>
        <w:t xml:space="preserve"> </w:t>
      </w:r>
      <w:r w:rsidRPr="008406A8">
        <w:rPr>
          <w:sz w:val="24"/>
          <w:szCs w:val="24"/>
        </w:rPr>
        <w:t>requirements</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board</w:t>
      </w:r>
      <w:r w:rsidR="00515D50">
        <w:rPr>
          <w:sz w:val="24"/>
          <w:szCs w:val="24"/>
        </w:rPr>
        <w:t xml:space="preserve"> </w:t>
      </w:r>
      <w:r w:rsidRPr="008406A8">
        <w:rPr>
          <w:sz w:val="24"/>
          <w:szCs w:val="24"/>
        </w:rPr>
        <w:t>certification</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Rehabilitation</w:t>
      </w:r>
      <w:r w:rsidR="00515D50">
        <w:rPr>
          <w:sz w:val="24"/>
          <w:szCs w:val="24"/>
        </w:rPr>
        <w:t xml:space="preserve"> </w:t>
      </w:r>
      <w:r w:rsidRPr="008406A8">
        <w:rPr>
          <w:sz w:val="24"/>
          <w:szCs w:val="24"/>
        </w:rPr>
        <w:t>Psychology</w:t>
      </w:r>
      <w:r w:rsidR="00515D50">
        <w:rPr>
          <w:sz w:val="24"/>
          <w:szCs w:val="24"/>
        </w:rPr>
        <w:t xml:space="preserve"> </w:t>
      </w:r>
      <w:r w:rsidRPr="008406A8">
        <w:rPr>
          <w:sz w:val="24"/>
          <w:szCs w:val="24"/>
        </w:rPr>
        <w:t>through</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American</w:t>
      </w:r>
      <w:r w:rsidR="00515D50">
        <w:rPr>
          <w:sz w:val="24"/>
          <w:szCs w:val="24"/>
        </w:rPr>
        <w:t xml:space="preserve"> </w:t>
      </w:r>
      <w:r w:rsidRPr="008406A8">
        <w:rPr>
          <w:sz w:val="24"/>
          <w:szCs w:val="24"/>
        </w:rPr>
        <w:t>B</w:t>
      </w:r>
      <w:r w:rsidR="00F33E77" w:rsidRPr="008406A8">
        <w:rPr>
          <w:sz w:val="24"/>
          <w:szCs w:val="24"/>
        </w:rPr>
        <w:t>oard</w:t>
      </w:r>
      <w:r w:rsidR="00515D50">
        <w:rPr>
          <w:sz w:val="24"/>
          <w:szCs w:val="24"/>
        </w:rPr>
        <w:t xml:space="preserve"> </w:t>
      </w:r>
      <w:r w:rsidR="00F33E77" w:rsidRPr="008406A8">
        <w:rPr>
          <w:sz w:val="24"/>
          <w:szCs w:val="24"/>
        </w:rPr>
        <w:t>of</w:t>
      </w:r>
      <w:r w:rsidR="00515D50">
        <w:rPr>
          <w:sz w:val="24"/>
          <w:szCs w:val="24"/>
        </w:rPr>
        <w:t xml:space="preserve"> </w:t>
      </w:r>
      <w:r w:rsidR="00F33E77" w:rsidRPr="008406A8">
        <w:rPr>
          <w:sz w:val="24"/>
          <w:szCs w:val="24"/>
        </w:rPr>
        <w:t>Professional</w:t>
      </w:r>
      <w:r w:rsidR="00515D50">
        <w:rPr>
          <w:sz w:val="24"/>
          <w:szCs w:val="24"/>
        </w:rPr>
        <w:t xml:space="preserve"> </w:t>
      </w:r>
      <w:r w:rsidR="00F33E77" w:rsidRPr="008406A8">
        <w:rPr>
          <w:sz w:val="24"/>
          <w:szCs w:val="24"/>
        </w:rPr>
        <w:t>Psychology</w:t>
      </w:r>
      <w:r w:rsidR="00515D50">
        <w:rPr>
          <w:sz w:val="24"/>
          <w:szCs w:val="24"/>
        </w:rPr>
        <w:t xml:space="preserve"> </w:t>
      </w:r>
      <w:r w:rsidR="006E6F23">
        <w:rPr>
          <w:sz w:val="24"/>
          <w:szCs w:val="24"/>
        </w:rPr>
        <w:t>(ABPP)</w:t>
      </w:r>
      <w:r w:rsidRPr="008406A8">
        <w:rPr>
          <w:sz w:val="24"/>
          <w:szCs w:val="24"/>
        </w:rPr>
        <w:t>.</w:t>
      </w:r>
      <w:r w:rsidR="00515D50">
        <w:rPr>
          <w:sz w:val="24"/>
          <w:szCs w:val="24"/>
        </w:rPr>
        <w:t xml:space="preserve"> </w:t>
      </w:r>
      <w:r w:rsidR="006E6F23">
        <w:rPr>
          <w:sz w:val="24"/>
          <w:szCs w:val="24"/>
        </w:rPr>
        <w:t>The</w:t>
      </w:r>
      <w:r w:rsidR="00515D50">
        <w:rPr>
          <w:sz w:val="24"/>
          <w:szCs w:val="24"/>
        </w:rPr>
        <w:t xml:space="preserve"> </w:t>
      </w:r>
      <w:r w:rsidR="006E6F23">
        <w:rPr>
          <w:sz w:val="24"/>
          <w:szCs w:val="24"/>
        </w:rPr>
        <w:t>program</w:t>
      </w:r>
      <w:r w:rsidR="00515D50">
        <w:rPr>
          <w:sz w:val="24"/>
          <w:szCs w:val="24"/>
        </w:rPr>
        <w:t xml:space="preserve"> </w:t>
      </w:r>
      <w:r w:rsidR="006E6F23">
        <w:rPr>
          <w:sz w:val="24"/>
          <w:szCs w:val="24"/>
        </w:rPr>
        <w:t>is</w:t>
      </w:r>
      <w:r w:rsidR="00515D50">
        <w:rPr>
          <w:sz w:val="24"/>
          <w:szCs w:val="24"/>
        </w:rPr>
        <w:t xml:space="preserve"> </w:t>
      </w:r>
      <w:r w:rsidR="006E6F23">
        <w:rPr>
          <w:sz w:val="24"/>
          <w:szCs w:val="24"/>
        </w:rPr>
        <w:t>a</w:t>
      </w:r>
      <w:r w:rsidR="00515D50">
        <w:rPr>
          <w:sz w:val="24"/>
          <w:szCs w:val="24"/>
        </w:rPr>
        <w:t xml:space="preserve"> </w:t>
      </w:r>
      <w:r w:rsidR="006E6F23">
        <w:rPr>
          <w:sz w:val="24"/>
          <w:szCs w:val="24"/>
        </w:rPr>
        <w:t>member</w:t>
      </w:r>
      <w:r w:rsidR="00515D50">
        <w:rPr>
          <w:sz w:val="24"/>
          <w:szCs w:val="24"/>
        </w:rPr>
        <w:t xml:space="preserve"> </w:t>
      </w:r>
      <w:r w:rsidR="006E6F23">
        <w:rPr>
          <w:sz w:val="24"/>
          <w:szCs w:val="24"/>
        </w:rPr>
        <w:t>of</w:t>
      </w:r>
      <w:r w:rsidR="00515D50">
        <w:rPr>
          <w:sz w:val="24"/>
          <w:szCs w:val="24"/>
        </w:rPr>
        <w:t xml:space="preserve"> </w:t>
      </w:r>
      <w:r w:rsidR="006E6F23">
        <w:rPr>
          <w:sz w:val="24"/>
          <w:szCs w:val="24"/>
        </w:rPr>
        <w:t>the</w:t>
      </w:r>
      <w:r w:rsidR="00515D50">
        <w:rPr>
          <w:sz w:val="24"/>
          <w:szCs w:val="24"/>
        </w:rPr>
        <w:t xml:space="preserve"> </w:t>
      </w:r>
      <w:r w:rsidR="006E6F23">
        <w:rPr>
          <w:sz w:val="24"/>
          <w:szCs w:val="24"/>
        </w:rPr>
        <w:t>Council</w:t>
      </w:r>
      <w:r w:rsidR="00515D50">
        <w:rPr>
          <w:sz w:val="24"/>
          <w:szCs w:val="24"/>
        </w:rPr>
        <w:t xml:space="preserve"> </w:t>
      </w:r>
      <w:r w:rsidR="006E6F23">
        <w:rPr>
          <w:sz w:val="24"/>
          <w:szCs w:val="24"/>
        </w:rPr>
        <w:t>of</w:t>
      </w:r>
      <w:r w:rsidR="00515D50">
        <w:rPr>
          <w:sz w:val="24"/>
          <w:szCs w:val="24"/>
        </w:rPr>
        <w:t xml:space="preserve"> </w:t>
      </w:r>
      <w:r w:rsidR="006E6F23">
        <w:rPr>
          <w:sz w:val="24"/>
          <w:szCs w:val="24"/>
        </w:rPr>
        <w:t>Rehabilitation</w:t>
      </w:r>
      <w:r w:rsidR="00515D50">
        <w:rPr>
          <w:sz w:val="24"/>
          <w:szCs w:val="24"/>
        </w:rPr>
        <w:t xml:space="preserve"> </w:t>
      </w:r>
      <w:r w:rsidR="006E6F23">
        <w:rPr>
          <w:sz w:val="24"/>
          <w:szCs w:val="24"/>
        </w:rPr>
        <w:t>Psychology</w:t>
      </w:r>
      <w:r w:rsidR="00515D50">
        <w:rPr>
          <w:sz w:val="24"/>
          <w:szCs w:val="24"/>
        </w:rPr>
        <w:t xml:space="preserve"> </w:t>
      </w:r>
      <w:r w:rsidR="006E6F23">
        <w:rPr>
          <w:sz w:val="24"/>
          <w:szCs w:val="24"/>
        </w:rPr>
        <w:t>Postdoctoral</w:t>
      </w:r>
      <w:r w:rsidR="00515D50">
        <w:rPr>
          <w:sz w:val="24"/>
          <w:szCs w:val="24"/>
        </w:rPr>
        <w:t xml:space="preserve"> </w:t>
      </w:r>
      <w:r w:rsidR="006E6F23">
        <w:rPr>
          <w:sz w:val="24"/>
          <w:szCs w:val="24"/>
        </w:rPr>
        <w:t>Training</w:t>
      </w:r>
      <w:r w:rsidR="00515D50">
        <w:rPr>
          <w:sz w:val="24"/>
          <w:szCs w:val="24"/>
        </w:rPr>
        <w:t xml:space="preserve"> </w:t>
      </w:r>
      <w:r w:rsidR="006E6F23">
        <w:rPr>
          <w:sz w:val="24"/>
          <w:szCs w:val="24"/>
        </w:rPr>
        <w:t>Programs</w:t>
      </w:r>
      <w:r w:rsidR="00515D50">
        <w:rPr>
          <w:sz w:val="24"/>
          <w:szCs w:val="24"/>
        </w:rPr>
        <w:t xml:space="preserve"> </w:t>
      </w:r>
      <w:r w:rsidR="006E6F23">
        <w:rPr>
          <w:sz w:val="24"/>
          <w:szCs w:val="24"/>
        </w:rPr>
        <w:t>(CRPPTP).</w:t>
      </w:r>
    </w:p>
    <w:p w14:paraId="1C2BF778" w14:textId="77777777" w:rsidR="00F60B5F" w:rsidRPr="008406A8" w:rsidRDefault="00F60B5F" w:rsidP="006C717B">
      <w:pPr>
        <w:pStyle w:val="NormalWeb"/>
        <w:spacing w:before="0" w:beforeAutospacing="0" w:after="0" w:afterAutospacing="0"/>
        <w:contextualSpacing/>
      </w:pPr>
    </w:p>
    <w:p w14:paraId="5DC171DC" w14:textId="0C0A6744" w:rsidR="00F60B5F" w:rsidRDefault="00F60B5F" w:rsidP="006C717B">
      <w:pPr>
        <w:contextualSpacing/>
        <w:rPr>
          <w:sz w:val="24"/>
          <w:szCs w:val="24"/>
        </w:rPr>
      </w:pPr>
      <w:r w:rsidRPr="008406A8">
        <w:rPr>
          <w:sz w:val="24"/>
          <w:szCs w:val="24"/>
        </w:rPr>
        <w:t>The</w:t>
      </w:r>
      <w:r w:rsidR="00515D50">
        <w:rPr>
          <w:sz w:val="24"/>
          <w:szCs w:val="24"/>
        </w:rPr>
        <w:t xml:space="preserve"> </w:t>
      </w:r>
      <w:r w:rsidRPr="008406A8">
        <w:rPr>
          <w:sz w:val="24"/>
          <w:szCs w:val="24"/>
          <w:u w:val="single"/>
        </w:rPr>
        <w:t>Neuropsychology</w:t>
      </w:r>
      <w:r w:rsidR="00515D50">
        <w:rPr>
          <w:sz w:val="24"/>
          <w:szCs w:val="24"/>
          <w:u w:val="single"/>
        </w:rPr>
        <w:t xml:space="preserve"> </w:t>
      </w:r>
      <w:r w:rsidRPr="008406A8">
        <w:rPr>
          <w:sz w:val="24"/>
          <w:szCs w:val="24"/>
          <w:u w:val="single"/>
        </w:rPr>
        <w:t>Postdoctoral</w:t>
      </w:r>
      <w:r w:rsidR="00515D50">
        <w:rPr>
          <w:sz w:val="24"/>
          <w:szCs w:val="24"/>
          <w:u w:val="single"/>
        </w:rPr>
        <w:t xml:space="preserve"> </w:t>
      </w:r>
      <w:r w:rsidRPr="008406A8">
        <w:rPr>
          <w:sz w:val="24"/>
          <w:szCs w:val="24"/>
          <w:u w:val="single"/>
        </w:rPr>
        <w:t>Training</w:t>
      </w:r>
      <w:r w:rsidR="00515D50">
        <w:rPr>
          <w:sz w:val="24"/>
          <w:szCs w:val="24"/>
          <w:u w:val="single"/>
        </w:rPr>
        <w:t xml:space="preserve"> </w:t>
      </w:r>
      <w:r w:rsidRPr="008406A8">
        <w:rPr>
          <w:sz w:val="24"/>
          <w:szCs w:val="24"/>
          <w:u w:val="single"/>
        </w:rPr>
        <w:t>Program</w:t>
      </w:r>
      <w:r w:rsidR="00515D50">
        <w:rPr>
          <w:sz w:val="24"/>
          <w:szCs w:val="24"/>
        </w:rPr>
        <w:t xml:space="preserve"> </w:t>
      </w:r>
      <w:r w:rsidRPr="008406A8">
        <w:rPr>
          <w:sz w:val="24"/>
          <w:szCs w:val="24"/>
        </w:rPr>
        <w:t>has</w:t>
      </w:r>
      <w:r w:rsidR="00515D50">
        <w:rPr>
          <w:sz w:val="24"/>
          <w:szCs w:val="24"/>
        </w:rPr>
        <w:t xml:space="preserve"> </w:t>
      </w:r>
      <w:r w:rsidRPr="008406A8">
        <w:rPr>
          <w:sz w:val="24"/>
          <w:szCs w:val="24"/>
        </w:rPr>
        <w:t>been</w:t>
      </w:r>
      <w:r w:rsidR="00515D50">
        <w:rPr>
          <w:sz w:val="24"/>
          <w:szCs w:val="24"/>
        </w:rPr>
        <w:t xml:space="preserve"> </w:t>
      </w:r>
      <w:r w:rsidRPr="008406A8">
        <w:rPr>
          <w:sz w:val="24"/>
          <w:szCs w:val="24"/>
        </w:rPr>
        <w:t>developed</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accordance</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Houston</w:t>
      </w:r>
      <w:r w:rsidR="00515D50">
        <w:rPr>
          <w:sz w:val="24"/>
          <w:szCs w:val="24"/>
        </w:rPr>
        <w:t xml:space="preserve"> </w:t>
      </w:r>
      <w:r w:rsidRPr="008406A8">
        <w:rPr>
          <w:sz w:val="24"/>
          <w:szCs w:val="24"/>
        </w:rPr>
        <w:t>Conference</w:t>
      </w:r>
      <w:r w:rsidR="00515D50">
        <w:rPr>
          <w:sz w:val="24"/>
          <w:szCs w:val="24"/>
        </w:rPr>
        <w:t xml:space="preserve"> </w:t>
      </w:r>
      <w:r w:rsidRPr="008406A8">
        <w:rPr>
          <w:sz w:val="24"/>
          <w:szCs w:val="24"/>
        </w:rPr>
        <w:t>on</w:t>
      </w:r>
      <w:r w:rsidR="00515D50">
        <w:rPr>
          <w:sz w:val="24"/>
          <w:szCs w:val="24"/>
        </w:rPr>
        <w:t xml:space="preserve"> </w:t>
      </w:r>
      <w:r w:rsidRPr="008406A8">
        <w:rPr>
          <w:sz w:val="24"/>
          <w:szCs w:val="24"/>
        </w:rPr>
        <w:t>Specialty</w:t>
      </w:r>
      <w:r w:rsidR="00515D50">
        <w:rPr>
          <w:sz w:val="24"/>
          <w:szCs w:val="24"/>
        </w:rPr>
        <w:t xml:space="preserve"> </w:t>
      </w:r>
      <w:r w:rsidRPr="008406A8">
        <w:rPr>
          <w:sz w:val="24"/>
          <w:szCs w:val="24"/>
        </w:rPr>
        <w:t>Education</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Clinical</w:t>
      </w:r>
      <w:r w:rsidR="00515D50">
        <w:rPr>
          <w:sz w:val="24"/>
          <w:szCs w:val="24"/>
        </w:rPr>
        <w:t xml:space="preserve"> </w:t>
      </w:r>
      <w:r w:rsidRPr="008406A8">
        <w:rPr>
          <w:sz w:val="24"/>
          <w:szCs w:val="24"/>
        </w:rPr>
        <w:t>Neuropsycholog</w:t>
      </w:r>
      <w:r w:rsidR="00D83443">
        <w:rPr>
          <w:sz w:val="24"/>
          <w:szCs w:val="24"/>
        </w:rPr>
        <w:t>y</w:t>
      </w:r>
      <w:r w:rsidR="00515D50">
        <w:rPr>
          <w:sz w:val="24"/>
          <w:szCs w:val="24"/>
        </w:rPr>
        <w:t xml:space="preserve"> </w:t>
      </w:r>
      <w:r w:rsidR="000F3E44">
        <w:rPr>
          <w:sz w:val="24"/>
          <w:szCs w:val="24"/>
        </w:rPr>
        <w:t>and</w:t>
      </w:r>
      <w:r w:rsidR="00515D50">
        <w:rPr>
          <w:sz w:val="24"/>
          <w:szCs w:val="24"/>
        </w:rPr>
        <w:t xml:space="preserve"> </w:t>
      </w:r>
      <w:r w:rsidR="000F3E44">
        <w:rPr>
          <w:sz w:val="24"/>
          <w:szCs w:val="24"/>
        </w:rPr>
        <w:t>fulfills</w:t>
      </w:r>
      <w:r w:rsidR="00515D50">
        <w:rPr>
          <w:sz w:val="24"/>
          <w:szCs w:val="24"/>
        </w:rPr>
        <w:t xml:space="preserve"> </w:t>
      </w:r>
      <w:r w:rsidR="000F3E44">
        <w:rPr>
          <w:sz w:val="24"/>
          <w:szCs w:val="24"/>
        </w:rPr>
        <w:t>eligibility</w:t>
      </w:r>
      <w:r w:rsidR="00515D50">
        <w:rPr>
          <w:sz w:val="24"/>
          <w:szCs w:val="24"/>
        </w:rPr>
        <w:t xml:space="preserve"> </w:t>
      </w:r>
      <w:r w:rsidR="000F3E44">
        <w:rPr>
          <w:sz w:val="24"/>
          <w:szCs w:val="24"/>
        </w:rPr>
        <w:t>requirements</w:t>
      </w:r>
      <w:r w:rsidR="00515D50">
        <w:rPr>
          <w:sz w:val="24"/>
          <w:szCs w:val="24"/>
        </w:rPr>
        <w:t xml:space="preserve"> </w:t>
      </w:r>
      <w:r w:rsidR="000F3E44">
        <w:rPr>
          <w:sz w:val="24"/>
          <w:szCs w:val="24"/>
        </w:rPr>
        <w:t>for</w:t>
      </w:r>
      <w:r w:rsidR="00515D50">
        <w:rPr>
          <w:sz w:val="24"/>
          <w:szCs w:val="24"/>
        </w:rPr>
        <w:t xml:space="preserve"> </w:t>
      </w:r>
      <w:r w:rsidR="000F3E44">
        <w:rPr>
          <w:sz w:val="24"/>
          <w:szCs w:val="24"/>
        </w:rPr>
        <w:t>board</w:t>
      </w:r>
      <w:r w:rsidR="00515D50">
        <w:rPr>
          <w:sz w:val="24"/>
          <w:szCs w:val="24"/>
        </w:rPr>
        <w:t xml:space="preserve"> </w:t>
      </w:r>
      <w:r w:rsidR="000F3E44">
        <w:rPr>
          <w:sz w:val="24"/>
          <w:szCs w:val="24"/>
        </w:rPr>
        <w:t>certification</w:t>
      </w:r>
      <w:r w:rsidR="00515D50">
        <w:rPr>
          <w:sz w:val="24"/>
          <w:szCs w:val="24"/>
        </w:rPr>
        <w:t xml:space="preserve"> </w:t>
      </w:r>
      <w:r w:rsidR="000F3E44">
        <w:rPr>
          <w:sz w:val="24"/>
          <w:szCs w:val="24"/>
        </w:rPr>
        <w:t>in</w:t>
      </w:r>
      <w:r w:rsidR="00515D50">
        <w:rPr>
          <w:sz w:val="24"/>
          <w:szCs w:val="24"/>
        </w:rPr>
        <w:t xml:space="preserve"> </w:t>
      </w:r>
      <w:r w:rsidR="000F3E44">
        <w:rPr>
          <w:sz w:val="24"/>
          <w:szCs w:val="24"/>
        </w:rPr>
        <w:t>Clinical</w:t>
      </w:r>
      <w:r w:rsidR="00515D50">
        <w:rPr>
          <w:sz w:val="24"/>
          <w:szCs w:val="24"/>
        </w:rPr>
        <w:t xml:space="preserve"> </w:t>
      </w:r>
      <w:r w:rsidR="000F3E44">
        <w:rPr>
          <w:sz w:val="24"/>
          <w:szCs w:val="24"/>
        </w:rPr>
        <w:t>Neuropsychology</w:t>
      </w:r>
      <w:r w:rsidR="00515D50">
        <w:rPr>
          <w:sz w:val="24"/>
          <w:szCs w:val="24"/>
        </w:rPr>
        <w:t xml:space="preserve"> </w:t>
      </w:r>
      <w:r w:rsidR="000F3E44">
        <w:rPr>
          <w:sz w:val="24"/>
          <w:szCs w:val="24"/>
        </w:rPr>
        <w:t>through</w:t>
      </w:r>
      <w:r w:rsidR="00515D50">
        <w:rPr>
          <w:sz w:val="24"/>
          <w:szCs w:val="24"/>
        </w:rPr>
        <w:t xml:space="preserve"> </w:t>
      </w:r>
      <w:r w:rsidR="000F3E44">
        <w:rPr>
          <w:sz w:val="24"/>
          <w:szCs w:val="24"/>
        </w:rPr>
        <w:t>ABPP</w:t>
      </w:r>
      <w:r w:rsidRPr="008406A8">
        <w:rPr>
          <w:sz w:val="24"/>
          <w:szCs w:val="24"/>
        </w:rPr>
        <w: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member</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Association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Postdoctoral</w:t>
      </w:r>
      <w:r w:rsidR="00515D50">
        <w:rPr>
          <w:sz w:val="24"/>
          <w:szCs w:val="24"/>
        </w:rPr>
        <w:t xml:space="preserve"> </w:t>
      </w:r>
      <w:r w:rsidRPr="008406A8">
        <w:rPr>
          <w:sz w:val="24"/>
          <w:szCs w:val="24"/>
        </w:rPr>
        <w:t>Programs</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Clinical</w:t>
      </w:r>
      <w:r w:rsidR="00515D50">
        <w:rPr>
          <w:sz w:val="24"/>
          <w:szCs w:val="24"/>
        </w:rPr>
        <w:t xml:space="preserve"> </w:t>
      </w:r>
      <w:r w:rsidRPr="008406A8">
        <w:rPr>
          <w:sz w:val="24"/>
          <w:szCs w:val="24"/>
        </w:rPr>
        <w:t>Neuropsychology</w:t>
      </w:r>
      <w:r w:rsidR="00515D50">
        <w:rPr>
          <w:sz w:val="24"/>
          <w:szCs w:val="24"/>
        </w:rPr>
        <w:t xml:space="preserve"> </w:t>
      </w:r>
      <w:r w:rsidR="000F3E44">
        <w:rPr>
          <w:sz w:val="24"/>
          <w:szCs w:val="24"/>
        </w:rPr>
        <w:t>(APPCN)</w:t>
      </w:r>
      <w:r w:rsidR="00515D50">
        <w:rPr>
          <w:sz w:val="24"/>
          <w:szCs w:val="24"/>
        </w:rPr>
        <w:t xml:space="preserve"> </w:t>
      </w:r>
      <w:r w:rsidR="000F3E44">
        <w:rPr>
          <w:sz w:val="24"/>
          <w:szCs w:val="24"/>
        </w:rPr>
        <w:t>and</w:t>
      </w:r>
      <w:r w:rsidR="00515D50">
        <w:rPr>
          <w:sz w:val="24"/>
          <w:szCs w:val="24"/>
        </w:rPr>
        <w:t xml:space="preserve"> </w:t>
      </w:r>
      <w:r w:rsidR="000F3E44">
        <w:rPr>
          <w:sz w:val="24"/>
          <w:szCs w:val="24"/>
        </w:rPr>
        <w:t>participates</w:t>
      </w:r>
      <w:r w:rsidR="00515D50">
        <w:rPr>
          <w:sz w:val="24"/>
          <w:szCs w:val="24"/>
        </w:rPr>
        <w:t xml:space="preserve"> </w:t>
      </w:r>
      <w:r w:rsidR="000F3E44">
        <w:rPr>
          <w:sz w:val="24"/>
          <w:szCs w:val="24"/>
        </w:rPr>
        <w:t>in</w:t>
      </w:r>
      <w:r w:rsidR="00515D50">
        <w:rPr>
          <w:sz w:val="24"/>
          <w:szCs w:val="24"/>
        </w:rPr>
        <w:t xml:space="preserve"> </w:t>
      </w:r>
      <w:r w:rsidR="000F3E44">
        <w:rPr>
          <w:sz w:val="24"/>
          <w:szCs w:val="24"/>
        </w:rPr>
        <w:t>the</w:t>
      </w:r>
      <w:r w:rsidR="00515D50">
        <w:rPr>
          <w:sz w:val="24"/>
          <w:szCs w:val="24"/>
        </w:rPr>
        <w:t xml:space="preserve"> </w:t>
      </w:r>
      <w:r w:rsidR="000F3E44">
        <w:rPr>
          <w:sz w:val="24"/>
          <w:szCs w:val="24"/>
        </w:rPr>
        <w:t>APPCN</w:t>
      </w:r>
      <w:r w:rsidR="00515D50">
        <w:rPr>
          <w:sz w:val="24"/>
          <w:szCs w:val="24"/>
        </w:rPr>
        <w:t xml:space="preserve"> </w:t>
      </w:r>
      <w:r w:rsidR="000F3E44">
        <w:rPr>
          <w:sz w:val="24"/>
          <w:szCs w:val="24"/>
        </w:rPr>
        <w:t>match</w:t>
      </w:r>
      <w:r w:rsidRPr="008406A8">
        <w:rPr>
          <w:sz w:val="24"/>
          <w:szCs w:val="24"/>
        </w:rPr>
        <w:t>.</w:t>
      </w:r>
    </w:p>
    <w:p w14:paraId="7ADEB0F0" w14:textId="4C36E4C5" w:rsidR="000F3E44" w:rsidRDefault="000F3E44" w:rsidP="006C717B">
      <w:pPr>
        <w:contextualSpacing/>
        <w:rPr>
          <w:sz w:val="24"/>
          <w:szCs w:val="24"/>
        </w:rPr>
      </w:pPr>
    </w:p>
    <w:p w14:paraId="70F32910" w14:textId="2C7826B7" w:rsidR="000F3E44" w:rsidRPr="008406A8" w:rsidRDefault="000F3E44" w:rsidP="006C717B">
      <w:pPr>
        <w:contextualSpacing/>
        <w:rPr>
          <w:sz w:val="24"/>
          <w:szCs w:val="24"/>
        </w:rPr>
      </w:pPr>
      <w:r>
        <w:rPr>
          <w:sz w:val="24"/>
          <w:szCs w:val="24"/>
        </w:rPr>
        <w:t>The</w:t>
      </w:r>
      <w:r w:rsidR="00515D50">
        <w:rPr>
          <w:sz w:val="24"/>
          <w:szCs w:val="24"/>
        </w:rPr>
        <w:t xml:space="preserve"> </w:t>
      </w:r>
      <w:r w:rsidRPr="00491E58">
        <w:rPr>
          <w:sz w:val="24"/>
          <w:szCs w:val="24"/>
          <w:u w:val="single"/>
        </w:rPr>
        <w:t>Pain</w:t>
      </w:r>
      <w:r w:rsidR="00515D50">
        <w:rPr>
          <w:sz w:val="24"/>
          <w:szCs w:val="24"/>
          <w:u w:val="single"/>
        </w:rPr>
        <w:t xml:space="preserve"> </w:t>
      </w:r>
      <w:r w:rsidRPr="00491E58">
        <w:rPr>
          <w:sz w:val="24"/>
          <w:szCs w:val="24"/>
          <w:u w:val="single"/>
        </w:rPr>
        <w:t>Psychology</w:t>
      </w:r>
      <w:r w:rsidR="00515D50">
        <w:rPr>
          <w:sz w:val="24"/>
          <w:szCs w:val="24"/>
          <w:u w:val="single"/>
        </w:rPr>
        <w:t xml:space="preserve"> </w:t>
      </w:r>
      <w:r w:rsidR="00D83443">
        <w:rPr>
          <w:sz w:val="24"/>
          <w:szCs w:val="24"/>
          <w:u w:val="single"/>
        </w:rPr>
        <w:t xml:space="preserve">Postdoctoral </w:t>
      </w:r>
      <w:r w:rsidRPr="00491E58">
        <w:rPr>
          <w:sz w:val="24"/>
          <w:szCs w:val="24"/>
          <w:u w:val="single"/>
        </w:rPr>
        <w:t>Training</w:t>
      </w:r>
      <w:r w:rsidR="00515D50">
        <w:rPr>
          <w:sz w:val="24"/>
          <w:szCs w:val="24"/>
          <w:u w:val="single"/>
        </w:rPr>
        <w:t xml:space="preserve"> </w:t>
      </w:r>
      <w:r w:rsidRPr="00491E58">
        <w:rPr>
          <w:sz w:val="24"/>
          <w:szCs w:val="24"/>
          <w:u w:val="single"/>
        </w:rPr>
        <w:t>Program</w:t>
      </w:r>
      <w:r w:rsidR="00515D50">
        <w:rPr>
          <w:sz w:val="24"/>
          <w:szCs w:val="24"/>
        </w:rPr>
        <w:t xml:space="preserve"> </w:t>
      </w:r>
      <w:r>
        <w:rPr>
          <w:sz w:val="24"/>
          <w:szCs w:val="24"/>
        </w:rPr>
        <w:t>and</w:t>
      </w:r>
      <w:r w:rsidR="00515D50">
        <w:rPr>
          <w:sz w:val="24"/>
          <w:szCs w:val="24"/>
        </w:rPr>
        <w:t xml:space="preserve"> </w:t>
      </w:r>
      <w:r w:rsidRPr="00491E58">
        <w:rPr>
          <w:sz w:val="24"/>
          <w:szCs w:val="24"/>
          <w:u w:val="single"/>
        </w:rPr>
        <w:t>Multiple</w:t>
      </w:r>
      <w:r w:rsidR="00515D50">
        <w:rPr>
          <w:sz w:val="24"/>
          <w:szCs w:val="24"/>
          <w:u w:val="single"/>
        </w:rPr>
        <w:t xml:space="preserve"> </w:t>
      </w:r>
      <w:r w:rsidRPr="00491E58">
        <w:rPr>
          <w:sz w:val="24"/>
          <w:szCs w:val="24"/>
          <w:u w:val="single"/>
        </w:rPr>
        <w:t>Sclerosis</w:t>
      </w:r>
      <w:r w:rsidR="00515D50">
        <w:rPr>
          <w:sz w:val="24"/>
          <w:szCs w:val="24"/>
          <w:u w:val="single"/>
        </w:rPr>
        <w:t xml:space="preserve"> </w:t>
      </w:r>
      <w:r w:rsidRPr="00491E58">
        <w:rPr>
          <w:sz w:val="24"/>
          <w:szCs w:val="24"/>
          <w:u w:val="single"/>
        </w:rPr>
        <w:t>Rehabilitation</w:t>
      </w:r>
      <w:r w:rsidR="00515D50">
        <w:rPr>
          <w:sz w:val="24"/>
          <w:szCs w:val="24"/>
          <w:u w:val="single"/>
        </w:rPr>
        <w:t xml:space="preserve"> </w:t>
      </w:r>
      <w:r w:rsidRPr="00491E58">
        <w:rPr>
          <w:sz w:val="24"/>
          <w:szCs w:val="24"/>
          <w:u w:val="single"/>
        </w:rPr>
        <w:t>Research</w:t>
      </w:r>
      <w:r w:rsidR="00515D50">
        <w:rPr>
          <w:sz w:val="24"/>
          <w:szCs w:val="24"/>
          <w:u w:val="single"/>
        </w:rPr>
        <w:t xml:space="preserve"> </w:t>
      </w:r>
      <w:r w:rsidR="00D83443">
        <w:rPr>
          <w:sz w:val="24"/>
          <w:szCs w:val="24"/>
          <w:u w:val="single"/>
        </w:rPr>
        <w:t xml:space="preserve">Postdoctoral </w:t>
      </w:r>
      <w:r w:rsidRPr="00491E58">
        <w:rPr>
          <w:sz w:val="24"/>
          <w:szCs w:val="24"/>
          <w:u w:val="single"/>
        </w:rPr>
        <w:t>Training</w:t>
      </w:r>
      <w:r w:rsidR="00515D50">
        <w:rPr>
          <w:sz w:val="24"/>
          <w:szCs w:val="24"/>
          <w:u w:val="single"/>
        </w:rPr>
        <w:t xml:space="preserve"> </w:t>
      </w:r>
      <w:r w:rsidRPr="00491E58">
        <w:rPr>
          <w:sz w:val="24"/>
          <w:szCs w:val="24"/>
          <w:u w:val="single"/>
        </w:rPr>
        <w:t>Program</w:t>
      </w:r>
      <w:r w:rsidR="00515D50">
        <w:rPr>
          <w:sz w:val="24"/>
          <w:szCs w:val="24"/>
        </w:rPr>
        <w:t xml:space="preserve"> </w:t>
      </w:r>
      <w:r>
        <w:rPr>
          <w:sz w:val="24"/>
          <w:szCs w:val="24"/>
        </w:rPr>
        <w:t>are</w:t>
      </w:r>
      <w:r w:rsidR="00515D50">
        <w:rPr>
          <w:sz w:val="24"/>
          <w:szCs w:val="24"/>
        </w:rPr>
        <w:t xml:space="preserve"> </w:t>
      </w:r>
      <w:r w:rsidR="00D83443">
        <w:rPr>
          <w:sz w:val="24"/>
          <w:szCs w:val="24"/>
        </w:rPr>
        <w:t xml:space="preserve">supported by extramural funding and have been </w:t>
      </w:r>
      <w:r>
        <w:rPr>
          <w:sz w:val="24"/>
          <w:szCs w:val="24"/>
        </w:rPr>
        <w:t>developed</w:t>
      </w:r>
      <w:r w:rsidR="00515D50">
        <w:rPr>
          <w:sz w:val="24"/>
          <w:szCs w:val="24"/>
        </w:rPr>
        <w:t xml:space="preserve"> </w:t>
      </w:r>
      <w:r>
        <w:rPr>
          <w:sz w:val="24"/>
          <w:szCs w:val="24"/>
        </w:rPr>
        <w:t>in</w:t>
      </w:r>
      <w:r w:rsidR="00515D50">
        <w:rPr>
          <w:sz w:val="24"/>
          <w:szCs w:val="24"/>
        </w:rPr>
        <w:t xml:space="preserve"> </w:t>
      </w:r>
      <w:r>
        <w:rPr>
          <w:sz w:val="24"/>
          <w:szCs w:val="24"/>
        </w:rPr>
        <w:t>accordance</w:t>
      </w:r>
      <w:r w:rsidR="00515D50">
        <w:rPr>
          <w:sz w:val="24"/>
          <w:szCs w:val="24"/>
        </w:rPr>
        <w:t xml:space="preserve"> </w:t>
      </w:r>
      <w:r>
        <w:rPr>
          <w:sz w:val="24"/>
          <w:szCs w:val="24"/>
        </w:rPr>
        <w:t>with</w:t>
      </w:r>
      <w:r w:rsidR="00515D50">
        <w:rPr>
          <w:sz w:val="24"/>
          <w:szCs w:val="24"/>
        </w:rPr>
        <w:t xml:space="preserve"> </w:t>
      </w:r>
      <w:r w:rsidR="00D83443">
        <w:rPr>
          <w:sz w:val="24"/>
          <w:szCs w:val="24"/>
        </w:rPr>
        <w:t>the activities of their respective program directors</w:t>
      </w:r>
      <w:r>
        <w:rPr>
          <w:sz w:val="24"/>
          <w:szCs w:val="24"/>
        </w:rPr>
        <w:t>.</w:t>
      </w:r>
      <w:r w:rsidR="00515D50">
        <w:rPr>
          <w:sz w:val="24"/>
          <w:szCs w:val="24"/>
        </w:rPr>
        <w:t xml:space="preserve"> </w:t>
      </w:r>
      <w:r w:rsidR="00D83443">
        <w:rPr>
          <w:sz w:val="24"/>
          <w:szCs w:val="24"/>
        </w:rPr>
        <w:t xml:space="preserve">The training experiences, processes, and evaluation procedures noted in this handbook apply to our Rehabilitation Psychology and Neuropsychology </w:t>
      </w:r>
      <w:r w:rsidR="00D83443">
        <w:rPr>
          <w:sz w:val="24"/>
          <w:szCs w:val="24"/>
        </w:rPr>
        <w:t xml:space="preserve">fellowships and are adapted for the Pain Psychology and MS Rehabilitation Research fellowships in collaboration between the trainee, program director, and funding agency. </w:t>
      </w:r>
      <w:r>
        <w:rPr>
          <w:sz w:val="24"/>
          <w:szCs w:val="24"/>
        </w:rPr>
        <w:t>Fulfillment</w:t>
      </w:r>
      <w:r w:rsidR="00515D50">
        <w:rPr>
          <w:sz w:val="24"/>
          <w:szCs w:val="24"/>
        </w:rPr>
        <w:t xml:space="preserve"> </w:t>
      </w:r>
      <w:r>
        <w:rPr>
          <w:sz w:val="24"/>
          <w:szCs w:val="24"/>
        </w:rPr>
        <w:t>of</w:t>
      </w:r>
      <w:r w:rsidR="00515D50">
        <w:rPr>
          <w:sz w:val="24"/>
          <w:szCs w:val="24"/>
        </w:rPr>
        <w:t xml:space="preserve"> </w:t>
      </w:r>
      <w:r>
        <w:rPr>
          <w:sz w:val="24"/>
          <w:szCs w:val="24"/>
        </w:rPr>
        <w:t>eligibility</w:t>
      </w:r>
      <w:r w:rsidR="00515D50">
        <w:rPr>
          <w:sz w:val="24"/>
          <w:szCs w:val="24"/>
        </w:rPr>
        <w:t xml:space="preserve"> </w:t>
      </w:r>
      <w:r>
        <w:rPr>
          <w:sz w:val="24"/>
          <w:szCs w:val="24"/>
        </w:rPr>
        <w:t>requirements</w:t>
      </w:r>
      <w:r w:rsidR="00515D50">
        <w:rPr>
          <w:sz w:val="24"/>
          <w:szCs w:val="24"/>
        </w:rPr>
        <w:t xml:space="preserve"> </w:t>
      </w:r>
      <w:r>
        <w:rPr>
          <w:sz w:val="24"/>
          <w:szCs w:val="24"/>
        </w:rPr>
        <w:t>for</w:t>
      </w:r>
      <w:r w:rsidR="00515D50">
        <w:rPr>
          <w:sz w:val="24"/>
          <w:szCs w:val="24"/>
        </w:rPr>
        <w:t xml:space="preserve"> </w:t>
      </w:r>
      <w:r>
        <w:rPr>
          <w:sz w:val="24"/>
          <w:szCs w:val="24"/>
        </w:rPr>
        <w:t>board</w:t>
      </w:r>
      <w:r w:rsidR="00515D50">
        <w:rPr>
          <w:sz w:val="24"/>
          <w:szCs w:val="24"/>
        </w:rPr>
        <w:t xml:space="preserve"> </w:t>
      </w:r>
      <w:r>
        <w:rPr>
          <w:sz w:val="24"/>
          <w:szCs w:val="24"/>
        </w:rPr>
        <w:t>certification</w:t>
      </w:r>
      <w:r w:rsidR="00515D50">
        <w:rPr>
          <w:sz w:val="24"/>
          <w:szCs w:val="24"/>
        </w:rPr>
        <w:t xml:space="preserve"> </w:t>
      </w:r>
      <w:r>
        <w:rPr>
          <w:sz w:val="24"/>
          <w:szCs w:val="24"/>
        </w:rPr>
        <w:t>through</w:t>
      </w:r>
      <w:r w:rsidR="00515D50">
        <w:rPr>
          <w:sz w:val="24"/>
          <w:szCs w:val="24"/>
        </w:rPr>
        <w:t xml:space="preserve"> </w:t>
      </w:r>
      <w:r>
        <w:rPr>
          <w:sz w:val="24"/>
          <w:szCs w:val="24"/>
        </w:rPr>
        <w:t>ABPP</w:t>
      </w:r>
      <w:r w:rsidR="00515D50">
        <w:rPr>
          <w:sz w:val="24"/>
          <w:szCs w:val="24"/>
        </w:rPr>
        <w:t xml:space="preserve"> </w:t>
      </w:r>
      <w:r w:rsidR="001E6D84">
        <w:rPr>
          <w:sz w:val="24"/>
          <w:szCs w:val="24"/>
        </w:rPr>
        <w:t>is</w:t>
      </w:r>
      <w:r w:rsidR="00515D50">
        <w:rPr>
          <w:sz w:val="24"/>
          <w:szCs w:val="24"/>
        </w:rPr>
        <w:t xml:space="preserve"> </w:t>
      </w:r>
      <w:r>
        <w:rPr>
          <w:sz w:val="24"/>
          <w:szCs w:val="24"/>
        </w:rPr>
        <w:t>considered</w:t>
      </w:r>
      <w:r w:rsidR="00515D50">
        <w:rPr>
          <w:sz w:val="24"/>
          <w:szCs w:val="24"/>
        </w:rPr>
        <w:t xml:space="preserve"> </w:t>
      </w:r>
      <w:r>
        <w:rPr>
          <w:sz w:val="24"/>
          <w:szCs w:val="24"/>
        </w:rPr>
        <w:t>on</w:t>
      </w:r>
      <w:r w:rsidR="00515D50">
        <w:rPr>
          <w:sz w:val="24"/>
          <w:szCs w:val="24"/>
        </w:rPr>
        <w:t xml:space="preserve"> </w:t>
      </w:r>
      <w:r>
        <w:rPr>
          <w:sz w:val="24"/>
          <w:szCs w:val="24"/>
        </w:rPr>
        <w:t>an</w:t>
      </w:r>
      <w:r w:rsidR="00515D50">
        <w:rPr>
          <w:sz w:val="24"/>
          <w:szCs w:val="24"/>
        </w:rPr>
        <w:t xml:space="preserve"> </w:t>
      </w:r>
      <w:r>
        <w:rPr>
          <w:sz w:val="24"/>
          <w:szCs w:val="24"/>
        </w:rPr>
        <w:t>individual</w:t>
      </w:r>
      <w:r w:rsidR="00515D50">
        <w:rPr>
          <w:sz w:val="24"/>
          <w:szCs w:val="24"/>
        </w:rPr>
        <w:t xml:space="preserve"> </w:t>
      </w:r>
      <w:r>
        <w:rPr>
          <w:sz w:val="24"/>
          <w:szCs w:val="24"/>
        </w:rPr>
        <w:t>basis.</w:t>
      </w:r>
      <w:r w:rsidR="00D83443">
        <w:rPr>
          <w:sz w:val="24"/>
          <w:szCs w:val="24"/>
        </w:rPr>
        <w:t xml:space="preserve"> </w:t>
      </w:r>
    </w:p>
    <w:p w14:paraId="6139F8C2" w14:textId="77777777" w:rsidR="00F60B5F" w:rsidRPr="008406A8" w:rsidRDefault="00F60B5F" w:rsidP="006C717B">
      <w:pPr>
        <w:contextualSpacing/>
        <w:rPr>
          <w:sz w:val="24"/>
          <w:szCs w:val="24"/>
        </w:rPr>
      </w:pPr>
    </w:p>
    <w:p w14:paraId="080923A4" w14:textId="53DD9A92" w:rsidR="00893E34" w:rsidRPr="008406A8" w:rsidRDefault="00473585" w:rsidP="006C717B">
      <w:pPr>
        <w:contextualSpacing/>
        <w:rPr>
          <w:sz w:val="24"/>
          <w:szCs w:val="24"/>
        </w:rPr>
      </w:pPr>
      <w:r w:rsidRPr="008406A8">
        <w:rPr>
          <w:sz w:val="24"/>
          <w:szCs w:val="24"/>
        </w:rPr>
        <w:lastRenderedPageBreak/>
        <w:t>The</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programs</w:t>
      </w:r>
      <w:r w:rsidR="00515D50">
        <w:rPr>
          <w:sz w:val="24"/>
          <w:szCs w:val="24"/>
        </w:rPr>
        <w:t xml:space="preserve"> </w:t>
      </w:r>
      <w:r w:rsidRPr="008406A8">
        <w:rPr>
          <w:sz w:val="24"/>
          <w:szCs w:val="24"/>
        </w:rPr>
        <w:t>strive</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develo</w:t>
      </w:r>
      <w:r w:rsidR="00893E34" w:rsidRPr="008406A8">
        <w:rPr>
          <w:sz w:val="24"/>
          <w:szCs w:val="24"/>
        </w:rPr>
        <w:t>p</w:t>
      </w:r>
      <w:r w:rsidR="00515D50">
        <w:rPr>
          <w:sz w:val="24"/>
          <w:szCs w:val="24"/>
        </w:rPr>
        <w:t xml:space="preserve"> </w:t>
      </w:r>
      <w:r w:rsidR="008433D6" w:rsidRPr="008406A8">
        <w:rPr>
          <w:sz w:val="24"/>
          <w:szCs w:val="24"/>
        </w:rPr>
        <w:t>specialized</w:t>
      </w:r>
      <w:r w:rsidR="00515D50">
        <w:rPr>
          <w:sz w:val="24"/>
          <w:szCs w:val="24"/>
        </w:rPr>
        <w:t xml:space="preserve"> </w:t>
      </w:r>
      <w:r w:rsidR="008433D6" w:rsidRPr="008406A8">
        <w:rPr>
          <w:sz w:val="24"/>
          <w:szCs w:val="24"/>
        </w:rPr>
        <w:t>postdoctoral</w:t>
      </w:r>
      <w:r w:rsidR="00515D50">
        <w:rPr>
          <w:sz w:val="24"/>
          <w:szCs w:val="24"/>
        </w:rPr>
        <w:t xml:space="preserve"> </w:t>
      </w:r>
      <w:r w:rsidR="00893E34" w:rsidRPr="008406A8">
        <w:rPr>
          <w:sz w:val="24"/>
          <w:szCs w:val="24"/>
        </w:rPr>
        <w:t>competencies</w:t>
      </w:r>
      <w:r w:rsidR="00515D50">
        <w:rPr>
          <w:sz w:val="24"/>
          <w:szCs w:val="24"/>
        </w:rPr>
        <w:t xml:space="preserve"> </w:t>
      </w:r>
      <w:r w:rsidR="00893E34" w:rsidRPr="008406A8">
        <w:rPr>
          <w:sz w:val="24"/>
          <w:szCs w:val="24"/>
        </w:rPr>
        <w:t>in</w:t>
      </w:r>
      <w:r w:rsidR="00515D50">
        <w:rPr>
          <w:sz w:val="24"/>
          <w:szCs w:val="24"/>
        </w:rPr>
        <w:t xml:space="preserve"> </w:t>
      </w:r>
      <w:r w:rsidR="00893E34" w:rsidRPr="008406A8">
        <w:rPr>
          <w:sz w:val="24"/>
          <w:szCs w:val="24"/>
        </w:rPr>
        <w:t>the</w:t>
      </w:r>
      <w:r w:rsidR="00515D50">
        <w:rPr>
          <w:sz w:val="24"/>
          <w:szCs w:val="24"/>
        </w:rPr>
        <w:t xml:space="preserve"> </w:t>
      </w:r>
      <w:r w:rsidR="00893E34" w:rsidRPr="008406A8">
        <w:rPr>
          <w:sz w:val="24"/>
          <w:szCs w:val="24"/>
        </w:rPr>
        <w:t>areas</w:t>
      </w:r>
      <w:r w:rsidR="00515D50">
        <w:rPr>
          <w:sz w:val="24"/>
          <w:szCs w:val="24"/>
        </w:rPr>
        <w:t xml:space="preserve"> </w:t>
      </w:r>
      <w:r w:rsidR="00893E34" w:rsidRPr="008406A8">
        <w:rPr>
          <w:sz w:val="24"/>
          <w:szCs w:val="24"/>
        </w:rPr>
        <w:t>of:</w:t>
      </w:r>
    </w:p>
    <w:p w14:paraId="61A8F30A" w14:textId="77777777" w:rsidR="00F60B5F" w:rsidRPr="008406A8" w:rsidRDefault="00F60B5F" w:rsidP="006C717B">
      <w:pPr>
        <w:pStyle w:val="Default0"/>
        <w:numPr>
          <w:ilvl w:val="0"/>
          <w:numId w:val="31"/>
        </w:numPr>
        <w:tabs>
          <w:tab w:val="clear" w:pos="720"/>
        </w:tabs>
        <w:contextualSpacing/>
        <w:rPr>
          <w:rFonts w:ascii="Times New Roman" w:hAnsi="Times New Roman" w:cs="Times New Roman"/>
        </w:rPr>
      </w:pPr>
      <w:r w:rsidRPr="008406A8">
        <w:rPr>
          <w:rFonts w:ascii="Times New Roman" w:hAnsi="Times New Roman" w:cs="Times New Roman"/>
        </w:rPr>
        <w:t>assessment</w:t>
      </w:r>
    </w:p>
    <w:p w14:paraId="2980A3C5" w14:textId="77777777" w:rsidR="00F60B5F" w:rsidRPr="008406A8" w:rsidRDefault="00F60B5F" w:rsidP="006C717B">
      <w:pPr>
        <w:pStyle w:val="Default0"/>
        <w:numPr>
          <w:ilvl w:val="0"/>
          <w:numId w:val="31"/>
        </w:numPr>
        <w:tabs>
          <w:tab w:val="clear" w:pos="720"/>
        </w:tabs>
        <w:contextualSpacing/>
        <w:rPr>
          <w:rFonts w:ascii="Times New Roman" w:hAnsi="Times New Roman" w:cs="Times New Roman"/>
        </w:rPr>
      </w:pPr>
      <w:r w:rsidRPr="008406A8">
        <w:rPr>
          <w:rFonts w:ascii="Times New Roman" w:hAnsi="Times New Roman" w:cs="Times New Roman"/>
        </w:rPr>
        <w:t>intervention</w:t>
      </w:r>
    </w:p>
    <w:p w14:paraId="47178DF0" w14:textId="77777777" w:rsidR="00F60B5F" w:rsidRPr="008406A8" w:rsidRDefault="00F60B5F" w:rsidP="006C717B">
      <w:pPr>
        <w:pStyle w:val="Default0"/>
        <w:numPr>
          <w:ilvl w:val="0"/>
          <w:numId w:val="31"/>
        </w:numPr>
        <w:tabs>
          <w:tab w:val="clear" w:pos="720"/>
        </w:tabs>
        <w:contextualSpacing/>
        <w:rPr>
          <w:rFonts w:ascii="Times New Roman" w:hAnsi="Times New Roman" w:cs="Times New Roman"/>
        </w:rPr>
      </w:pPr>
      <w:r w:rsidRPr="008406A8">
        <w:rPr>
          <w:rFonts w:ascii="Times New Roman" w:hAnsi="Times New Roman" w:cs="Times New Roman"/>
        </w:rPr>
        <w:t>consultation</w:t>
      </w:r>
    </w:p>
    <w:p w14:paraId="6DAD1410" w14:textId="27B2F780" w:rsidR="00F60B5F" w:rsidRPr="008406A8" w:rsidRDefault="00F60B5F" w:rsidP="006C717B">
      <w:pPr>
        <w:pStyle w:val="Default0"/>
        <w:numPr>
          <w:ilvl w:val="0"/>
          <w:numId w:val="31"/>
        </w:numPr>
        <w:tabs>
          <w:tab w:val="clear" w:pos="720"/>
        </w:tabs>
        <w:contextualSpacing/>
        <w:rPr>
          <w:rFonts w:ascii="Times New Roman" w:hAnsi="Times New Roman" w:cs="Times New Roman"/>
        </w:rPr>
      </w:pPr>
      <w:r w:rsidRPr="008406A8">
        <w:rPr>
          <w:rFonts w:ascii="Times New Roman" w:hAnsi="Times New Roman" w:cs="Times New Roman"/>
        </w:rPr>
        <w:t>research</w:t>
      </w:r>
      <w:r w:rsidR="00515D50">
        <w:rPr>
          <w:rFonts w:ascii="Times New Roman" w:hAnsi="Times New Roman" w:cs="Times New Roman"/>
        </w:rPr>
        <w:t xml:space="preserve"> </w:t>
      </w:r>
      <w:r w:rsidRPr="008406A8">
        <w:rPr>
          <w:rFonts w:ascii="Times New Roman" w:hAnsi="Times New Roman" w:cs="Times New Roman"/>
        </w:rPr>
        <w:t>and</w:t>
      </w:r>
      <w:r w:rsidR="00515D50">
        <w:rPr>
          <w:rFonts w:ascii="Times New Roman" w:hAnsi="Times New Roman" w:cs="Times New Roman"/>
        </w:rPr>
        <w:t xml:space="preserve"> </w:t>
      </w:r>
      <w:r w:rsidRPr="008406A8">
        <w:rPr>
          <w:rFonts w:ascii="Times New Roman" w:hAnsi="Times New Roman" w:cs="Times New Roman"/>
        </w:rPr>
        <w:t>evaluation</w:t>
      </w:r>
    </w:p>
    <w:p w14:paraId="23E7AEE3" w14:textId="6017C0FF" w:rsidR="00F60B5F" w:rsidRPr="008406A8" w:rsidRDefault="00F60B5F" w:rsidP="006C717B">
      <w:pPr>
        <w:pStyle w:val="Default0"/>
        <w:numPr>
          <w:ilvl w:val="0"/>
          <w:numId w:val="31"/>
        </w:numPr>
        <w:tabs>
          <w:tab w:val="clear" w:pos="720"/>
        </w:tabs>
        <w:contextualSpacing/>
        <w:rPr>
          <w:rFonts w:ascii="Times New Roman" w:hAnsi="Times New Roman" w:cs="Times New Roman"/>
        </w:rPr>
      </w:pPr>
      <w:r w:rsidRPr="008406A8">
        <w:rPr>
          <w:rFonts w:ascii="Times New Roman" w:hAnsi="Times New Roman" w:cs="Times New Roman"/>
        </w:rPr>
        <w:t>supervision</w:t>
      </w:r>
      <w:r w:rsidR="00515D50">
        <w:rPr>
          <w:rFonts w:ascii="Times New Roman" w:hAnsi="Times New Roman" w:cs="Times New Roman"/>
        </w:rPr>
        <w:t xml:space="preserve"> </w:t>
      </w:r>
      <w:r w:rsidRPr="008406A8">
        <w:rPr>
          <w:rFonts w:ascii="Times New Roman" w:hAnsi="Times New Roman" w:cs="Times New Roman"/>
        </w:rPr>
        <w:t>and</w:t>
      </w:r>
      <w:r w:rsidR="00515D50">
        <w:rPr>
          <w:rFonts w:ascii="Times New Roman" w:hAnsi="Times New Roman" w:cs="Times New Roman"/>
        </w:rPr>
        <w:t xml:space="preserve"> </w:t>
      </w:r>
      <w:r w:rsidRPr="008406A8">
        <w:rPr>
          <w:rFonts w:ascii="Times New Roman" w:hAnsi="Times New Roman" w:cs="Times New Roman"/>
        </w:rPr>
        <w:t>teaching</w:t>
      </w:r>
    </w:p>
    <w:p w14:paraId="0A2D04B9" w14:textId="391B2700" w:rsidR="00F60B5F" w:rsidRPr="00EB7BAE" w:rsidRDefault="00F60B5F" w:rsidP="006C717B">
      <w:pPr>
        <w:pStyle w:val="Default0"/>
        <w:numPr>
          <w:ilvl w:val="0"/>
          <w:numId w:val="31"/>
        </w:numPr>
        <w:tabs>
          <w:tab w:val="clear" w:pos="720"/>
        </w:tabs>
        <w:contextualSpacing/>
        <w:rPr>
          <w:rFonts w:ascii="Times New Roman" w:hAnsi="Times New Roman" w:cs="Times New Roman"/>
        </w:rPr>
      </w:pPr>
      <w:r w:rsidRPr="00EB7BAE">
        <w:rPr>
          <w:rFonts w:ascii="Times New Roman" w:hAnsi="Times New Roman" w:cs="Times New Roman"/>
        </w:rPr>
        <w:t>management</w:t>
      </w:r>
      <w:r w:rsidR="00515D50" w:rsidRPr="00EB7BAE">
        <w:rPr>
          <w:rFonts w:ascii="Times New Roman" w:hAnsi="Times New Roman" w:cs="Times New Roman"/>
        </w:rPr>
        <w:t xml:space="preserve"> </w:t>
      </w:r>
      <w:r w:rsidRPr="00EB7BAE">
        <w:rPr>
          <w:rFonts w:ascii="Times New Roman" w:hAnsi="Times New Roman" w:cs="Times New Roman"/>
        </w:rPr>
        <w:t>and</w:t>
      </w:r>
      <w:r w:rsidR="00515D50" w:rsidRPr="00EB7BAE">
        <w:rPr>
          <w:rFonts w:ascii="Times New Roman" w:hAnsi="Times New Roman" w:cs="Times New Roman"/>
        </w:rPr>
        <w:t xml:space="preserve"> </w:t>
      </w:r>
      <w:r w:rsidRPr="00EB7BAE">
        <w:rPr>
          <w:rFonts w:ascii="Times New Roman" w:hAnsi="Times New Roman" w:cs="Times New Roman"/>
        </w:rPr>
        <w:t>administration</w:t>
      </w:r>
    </w:p>
    <w:p w14:paraId="7C1AE0E7" w14:textId="77777777" w:rsidR="00FE0E4E" w:rsidRPr="00EB7BAE" w:rsidRDefault="00FE0E4E" w:rsidP="006C717B">
      <w:pPr>
        <w:pStyle w:val="PlainText"/>
        <w:contextualSpacing/>
        <w:rPr>
          <w:rFonts w:ascii="Times New Roman" w:hAnsi="Times New Roman" w:cs="Times New Roman"/>
          <w:sz w:val="24"/>
          <w:szCs w:val="24"/>
        </w:rPr>
      </w:pPr>
    </w:p>
    <w:p w14:paraId="2E330ADC" w14:textId="594DE69E" w:rsidR="00135482" w:rsidRPr="00EB7BAE" w:rsidRDefault="00135482" w:rsidP="006C717B">
      <w:pPr>
        <w:pStyle w:val="PlainText"/>
        <w:contextualSpacing/>
        <w:rPr>
          <w:rFonts w:ascii="Times New Roman" w:hAnsi="Times New Roman" w:cs="Times New Roman"/>
          <w:sz w:val="24"/>
          <w:szCs w:val="24"/>
        </w:rPr>
      </w:pPr>
      <w:r w:rsidRPr="00EB7BAE">
        <w:rPr>
          <w:rFonts w:ascii="Times New Roman" w:hAnsi="Times New Roman" w:cs="Times New Roman"/>
          <w:sz w:val="24"/>
          <w:szCs w:val="24"/>
        </w:rPr>
        <w:t>The</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core</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values</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of</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the</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training</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programs</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include</w:t>
      </w:r>
      <w:r w:rsidR="00515D50" w:rsidRPr="00EB7BAE">
        <w:rPr>
          <w:rFonts w:ascii="Times New Roman" w:hAnsi="Times New Roman" w:cs="Times New Roman"/>
          <w:sz w:val="24"/>
          <w:szCs w:val="24"/>
        </w:rPr>
        <w:t xml:space="preserve"> </w:t>
      </w:r>
      <w:r w:rsidR="000F3E44" w:rsidRPr="00EB7BAE">
        <w:rPr>
          <w:rFonts w:ascii="Times New Roman" w:hAnsi="Times New Roman" w:cs="Times New Roman"/>
          <w:sz w:val="24"/>
          <w:szCs w:val="24"/>
        </w:rPr>
        <w:t>our</w:t>
      </w:r>
      <w:r w:rsidR="00515D50" w:rsidRPr="00EB7BAE">
        <w:rPr>
          <w:rFonts w:ascii="Times New Roman" w:hAnsi="Times New Roman" w:cs="Times New Roman"/>
          <w:sz w:val="24"/>
          <w:szCs w:val="24"/>
        </w:rPr>
        <w:t xml:space="preserve"> </w:t>
      </w:r>
      <w:r w:rsidR="000F3E44" w:rsidRPr="00EB7BAE">
        <w:rPr>
          <w:rFonts w:ascii="Times New Roman" w:hAnsi="Times New Roman" w:cs="Times New Roman"/>
          <w:sz w:val="24"/>
          <w:szCs w:val="24"/>
        </w:rPr>
        <w:t>commitment</w:t>
      </w:r>
      <w:r w:rsidR="00515D50" w:rsidRPr="00EB7BAE">
        <w:rPr>
          <w:rFonts w:ascii="Times New Roman" w:hAnsi="Times New Roman" w:cs="Times New Roman"/>
          <w:sz w:val="24"/>
          <w:szCs w:val="24"/>
        </w:rPr>
        <w:t xml:space="preserve"> </w:t>
      </w:r>
      <w:r w:rsidR="000F3E44" w:rsidRPr="00EB7BAE">
        <w:rPr>
          <w:rFonts w:ascii="Times New Roman" w:hAnsi="Times New Roman" w:cs="Times New Roman"/>
          <w:sz w:val="24"/>
          <w:szCs w:val="24"/>
        </w:rPr>
        <w:t>to</w:t>
      </w:r>
      <w:r w:rsidR="00515D50" w:rsidRPr="00EB7BAE">
        <w:rPr>
          <w:rFonts w:ascii="Times New Roman" w:hAnsi="Times New Roman" w:cs="Times New Roman"/>
          <w:sz w:val="24"/>
          <w:szCs w:val="24"/>
        </w:rPr>
        <w:t xml:space="preserve"> </w:t>
      </w:r>
      <w:r w:rsidR="000F3E44" w:rsidRPr="00EB7BAE">
        <w:rPr>
          <w:rFonts w:ascii="Times New Roman" w:hAnsi="Times New Roman" w:cs="Times New Roman"/>
          <w:sz w:val="24"/>
          <w:szCs w:val="24"/>
        </w:rPr>
        <w:t>and</w:t>
      </w:r>
      <w:r w:rsidR="00515D50" w:rsidRPr="00EB7BAE">
        <w:rPr>
          <w:rFonts w:ascii="Times New Roman" w:hAnsi="Times New Roman" w:cs="Times New Roman"/>
          <w:sz w:val="24"/>
          <w:szCs w:val="24"/>
        </w:rPr>
        <w:t xml:space="preserve"> </w:t>
      </w:r>
      <w:r w:rsidR="000F3E44" w:rsidRPr="00EB7BAE">
        <w:rPr>
          <w:rFonts w:ascii="Times New Roman" w:hAnsi="Times New Roman" w:cs="Times New Roman"/>
          <w:sz w:val="24"/>
          <w:szCs w:val="24"/>
        </w:rPr>
        <w:t>emphasis</w:t>
      </w:r>
      <w:r w:rsidR="00515D50" w:rsidRPr="00EB7BAE">
        <w:rPr>
          <w:rFonts w:ascii="Times New Roman" w:hAnsi="Times New Roman" w:cs="Times New Roman"/>
          <w:sz w:val="24"/>
          <w:szCs w:val="24"/>
        </w:rPr>
        <w:t xml:space="preserve"> </w:t>
      </w:r>
      <w:r w:rsidR="000F3E44" w:rsidRPr="00EB7BAE">
        <w:rPr>
          <w:rFonts w:ascii="Times New Roman" w:hAnsi="Times New Roman" w:cs="Times New Roman"/>
          <w:sz w:val="24"/>
          <w:szCs w:val="24"/>
        </w:rPr>
        <w:t>on</w:t>
      </w:r>
      <w:r w:rsidRPr="00EB7BAE">
        <w:rPr>
          <w:rFonts w:ascii="Times New Roman" w:hAnsi="Times New Roman" w:cs="Times New Roman"/>
          <w:sz w:val="24"/>
          <w:szCs w:val="24"/>
        </w:rPr>
        <w:t>:</w:t>
      </w:r>
    </w:p>
    <w:p w14:paraId="77346705" w14:textId="794D5491" w:rsidR="00135482" w:rsidRPr="00EB7BAE" w:rsidRDefault="000F3E44" w:rsidP="006C717B">
      <w:pPr>
        <w:pStyle w:val="PlainText"/>
        <w:numPr>
          <w:ilvl w:val="0"/>
          <w:numId w:val="42"/>
        </w:numPr>
        <w:contextualSpacing/>
        <w:rPr>
          <w:rFonts w:ascii="Times New Roman" w:hAnsi="Times New Roman" w:cs="Times New Roman"/>
          <w:sz w:val="24"/>
          <w:szCs w:val="24"/>
        </w:rPr>
      </w:pPr>
      <w:r w:rsidRPr="00EB7BAE">
        <w:rPr>
          <w:rFonts w:ascii="Times New Roman" w:hAnsi="Times New Roman" w:cs="Times New Roman"/>
          <w:sz w:val="24"/>
          <w:szCs w:val="24"/>
        </w:rPr>
        <w:t>P</w:t>
      </w:r>
      <w:r w:rsidR="00135482" w:rsidRPr="00EB7BAE">
        <w:rPr>
          <w:rFonts w:ascii="Times New Roman" w:hAnsi="Times New Roman" w:cs="Times New Roman"/>
          <w:sz w:val="24"/>
          <w:szCs w:val="24"/>
        </w:rPr>
        <w:t>rofessionalism,</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including</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responsibility,</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integrity</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and</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ethical</w:t>
      </w:r>
      <w:r w:rsidR="00515D50" w:rsidRPr="00EB7BAE">
        <w:rPr>
          <w:rFonts w:ascii="Times New Roman" w:hAnsi="Times New Roman" w:cs="Times New Roman"/>
          <w:sz w:val="24"/>
          <w:szCs w:val="24"/>
        </w:rPr>
        <w:t xml:space="preserve"> </w:t>
      </w:r>
      <w:proofErr w:type="gramStart"/>
      <w:r w:rsidR="00135482" w:rsidRPr="00EB7BAE">
        <w:rPr>
          <w:rFonts w:ascii="Times New Roman" w:hAnsi="Times New Roman" w:cs="Times New Roman"/>
          <w:sz w:val="24"/>
          <w:szCs w:val="24"/>
        </w:rPr>
        <w:t>behavior</w:t>
      </w:r>
      <w:proofErr w:type="gramEnd"/>
    </w:p>
    <w:p w14:paraId="30612780" w14:textId="11A1D879" w:rsidR="00135482" w:rsidRPr="00EB7BAE" w:rsidRDefault="000F3E44" w:rsidP="006C717B">
      <w:pPr>
        <w:pStyle w:val="PlainText"/>
        <w:numPr>
          <w:ilvl w:val="0"/>
          <w:numId w:val="42"/>
        </w:numPr>
        <w:contextualSpacing/>
        <w:rPr>
          <w:rFonts w:ascii="Times New Roman" w:hAnsi="Times New Roman" w:cs="Times New Roman"/>
          <w:sz w:val="24"/>
          <w:szCs w:val="24"/>
        </w:rPr>
      </w:pPr>
      <w:r w:rsidRPr="00EB7BAE">
        <w:rPr>
          <w:rFonts w:ascii="Times New Roman" w:hAnsi="Times New Roman" w:cs="Times New Roman"/>
          <w:sz w:val="24"/>
          <w:szCs w:val="24"/>
        </w:rPr>
        <w:t>E</w:t>
      </w:r>
      <w:r w:rsidR="00135482" w:rsidRPr="00EB7BAE">
        <w:rPr>
          <w:rFonts w:ascii="Times New Roman" w:hAnsi="Times New Roman" w:cs="Times New Roman"/>
          <w:sz w:val="24"/>
          <w:szCs w:val="24"/>
        </w:rPr>
        <w:t>xcellence</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in</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all</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aspects</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of</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our</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work</w:t>
      </w:r>
      <w:r w:rsidR="00135482" w:rsidRPr="00EB7BAE">
        <w:rPr>
          <w:rFonts w:ascii="Times New Roman" w:hAnsi="Times New Roman" w:cs="Times New Roman"/>
          <w:sz w:val="24"/>
          <w:szCs w:val="24"/>
        </w:rPr>
        <w:t>,</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with</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a</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focus</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on</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up-to-date</w:t>
      </w:r>
      <w:r w:rsidRPr="00EB7BAE">
        <w:rPr>
          <w:rFonts w:ascii="Times New Roman" w:hAnsi="Times New Roman" w:cs="Times New Roman"/>
          <w:sz w:val="24"/>
          <w:szCs w:val="24"/>
        </w:rPr>
        <w:t>,</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evidence-based</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knowledge,</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skills,</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and</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abilities</w:t>
      </w:r>
    </w:p>
    <w:p w14:paraId="1A351692" w14:textId="27077960" w:rsidR="00135482" w:rsidRPr="00EB7BAE" w:rsidRDefault="001E39E3" w:rsidP="006C717B">
      <w:pPr>
        <w:pStyle w:val="PlainText"/>
        <w:numPr>
          <w:ilvl w:val="0"/>
          <w:numId w:val="42"/>
        </w:numPr>
        <w:contextualSpacing/>
        <w:rPr>
          <w:rFonts w:ascii="Times New Roman" w:hAnsi="Times New Roman" w:cs="Times New Roman"/>
          <w:sz w:val="24"/>
          <w:szCs w:val="24"/>
        </w:rPr>
      </w:pPr>
      <w:r w:rsidRPr="00EB7BAE">
        <w:rPr>
          <w:rFonts w:ascii="Times New Roman" w:hAnsi="Times New Roman" w:cs="Times New Roman"/>
          <w:sz w:val="24"/>
          <w:szCs w:val="24"/>
        </w:rPr>
        <w:t>Promoting</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t</w:t>
      </w:r>
      <w:r w:rsidR="00A50DBA" w:rsidRPr="00EB7BAE">
        <w:rPr>
          <w:rFonts w:ascii="Times New Roman" w:hAnsi="Times New Roman" w:cs="Times New Roman"/>
          <w:sz w:val="24"/>
          <w:szCs w:val="24"/>
        </w:rPr>
        <w:t>he</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human</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worth</w:t>
      </w:r>
      <w:r w:rsidR="00515D50" w:rsidRPr="00EB7BAE">
        <w:rPr>
          <w:rFonts w:ascii="Times New Roman" w:hAnsi="Times New Roman" w:cs="Times New Roman"/>
          <w:sz w:val="24"/>
          <w:szCs w:val="24"/>
        </w:rPr>
        <w:t xml:space="preserve"> </w:t>
      </w:r>
      <w:r w:rsidR="00A50DBA" w:rsidRPr="00EB7BAE">
        <w:rPr>
          <w:rFonts w:ascii="Times New Roman" w:hAnsi="Times New Roman" w:cs="Times New Roman"/>
          <w:sz w:val="24"/>
          <w:szCs w:val="24"/>
        </w:rPr>
        <w:t>and</w:t>
      </w:r>
      <w:r w:rsidR="00515D50" w:rsidRPr="00EB7BAE">
        <w:rPr>
          <w:rFonts w:ascii="Times New Roman" w:hAnsi="Times New Roman" w:cs="Times New Roman"/>
          <w:sz w:val="24"/>
          <w:szCs w:val="24"/>
        </w:rPr>
        <w:t xml:space="preserve"> </w:t>
      </w:r>
      <w:r w:rsidR="00FB048A" w:rsidRPr="00EB7BAE">
        <w:rPr>
          <w:rFonts w:ascii="Times New Roman" w:hAnsi="Times New Roman" w:cs="Times New Roman"/>
          <w:sz w:val="24"/>
          <w:szCs w:val="24"/>
        </w:rPr>
        <w:t>dignit</w:t>
      </w:r>
      <w:r w:rsidR="00A50DBA" w:rsidRPr="00EB7BAE">
        <w:rPr>
          <w:rFonts w:ascii="Times New Roman" w:hAnsi="Times New Roman" w:cs="Times New Roman"/>
          <w:sz w:val="24"/>
          <w:szCs w:val="24"/>
        </w:rPr>
        <w:t>y</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of</w:t>
      </w:r>
      <w:r w:rsidR="00515D50" w:rsidRPr="00EB7BAE">
        <w:rPr>
          <w:rFonts w:ascii="Times New Roman" w:hAnsi="Times New Roman" w:cs="Times New Roman"/>
          <w:sz w:val="24"/>
          <w:szCs w:val="24"/>
        </w:rPr>
        <w:t xml:space="preserve"> </w:t>
      </w:r>
      <w:r w:rsidR="00E57718" w:rsidRPr="00EB7BAE">
        <w:rPr>
          <w:rFonts w:ascii="Times New Roman" w:hAnsi="Times New Roman" w:cs="Times New Roman"/>
          <w:sz w:val="24"/>
          <w:szCs w:val="24"/>
        </w:rPr>
        <w:t>people</w:t>
      </w:r>
      <w:r w:rsidR="00515D50" w:rsidRPr="00EB7BAE">
        <w:rPr>
          <w:rFonts w:ascii="Times New Roman" w:hAnsi="Times New Roman" w:cs="Times New Roman"/>
          <w:sz w:val="24"/>
          <w:szCs w:val="24"/>
        </w:rPr>
        <w:t xml:space="preserve"> </w:t>
      </w:r>
      <w:r w:rsidR="00E57718" w:rsidRPr="00EB7BAE">
        <w:rPr>
          <w:rFonts w:ascii="Times New Roman" w:hAnsi="Times New Roman" w:cs="Times New Roman"/>
          <w:sz w:val="24"/>
          <w:szCs w:val="24"/>
        </w:rPr>
        <w:t>with</w:t>
      </w:r>
      <w:r w:rsidR="00515D50" w:rsidRPr="00EB7BAE">
        <w:rPr>
          <w:rFonts w:ascii="Times New Roman" w:hAnsi="Times New Roman" w:cs="Times New Roman"/>
          <w:sz w:val="24"/>
          <w:szCs w:val="24"/>
        </w:rPr>
        <w:t xml:space="preserve"> </w:t>
      </w:r>
      <w:r w:rsidR="00E57718" w:rsidRPr="00EB7BAE">
        <w:rPr>
          <w:rFonts w:ascii="Times New Roman" w:hAnsi="Times New Roman" w:cs="Times New Roman"/>
          <w:sz w:val="24"/>
          <w:szCs w:val="24"/>
        </w:rPr>
        <w:t>disabilities</w:t>
      </w:r>
    </w:p>
    <w:p w14:paraId="47CB412B" w14:textId="69D5710C" w:rsidR="00135482" w:rsidRPr="00EB7BAE" w:rsidRDefault="001E39E3" w:rsidP="006C717B">
      <w:pPr>
        <w:pStyle w:val="PlainText"/>
        <w:numPr>
          <w:ilvl w:val="0"/>
          <w:numId w:val="42"/>
        </w:numPr>
        <w:contextualSpacing/>
        <w:rPr>
          <w:rFonts w:ascii="Times New Roman" w:hAnsi="Times New Roman" w:cs="Times New Roman"/>
          <w:sz w:val="24"/>
          <w:szCs w:val="24"/>
        </w:rPr>
      </w:pPr>
      <w:r w:rsidRPr="00EB7BAE">
        <w:rPr>
          <w:rFonts w:ascii="Times New Roman" w:hAnsi="Times New Roman" w:cs="Times New Roman"/>
          <w:sz w:val="24"/>
          <w:szCs w:val="24"/>
        </w:rPr>
        <w:t>R</w:t>
      </w:r>
      <w:r w:rsidR="00135482" w:rsidRPr="00EB7BAE">
        <w:rPr>
          <w:rFonts w:ascii="Times New Roman" w:hAnsi="Times New Roman" w:cs="Times New Roman"/>
          <w:sz w:val="24"/>
          <w:szCs w:val="24"/>
        </w:rPr>
        <w:t>espect</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and</w:t>
      </w:r>
      <w:r w:rsidR="00515D50" w:rsidRPr="00EB7BAE">
        <w:rPr>
          <w:rFonts w:ascii="Times New Roman" w:hAnsi="Times New Roman" w:cs="Times New Roman"/>
          <w:sz w:val="24"/>
          <w:szCs w:val="24"/>
        </w:rPr>
        <w:t xml:space="preserve"> </w:t>
      </w:r>
      <w:r w:rsidRPr="00EB7BAE">
        <w:rPr>
          <w:rFonts w:ascii="Times New Roman" w:hAnsi="Times New Roman" w:cs="Times New Roman"/>
          <w:sz w:val="24"/>
          <w:szCs w:val="24"/>
        </w:rPr>
        <w:t>appreciation</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for</w:t>
      </w:r>
      <w:r w:rsidR="00515D50" w:rsidRPr="00EB7BAE">
        <w:rPr>
          <w:rFonts w:ascii="Times New Roman" w:hAnsi="Times New Roman" w:cs="Times New Roman"/>
          <w:sz w:val="24"/>
          <w:szCs w:val="24"/>
        </w:rPr>
        <w:t xml:space="preserve"> </w:t>
      </w:r>
      <w:r w:rsidR="00135482" w:rsidRPr="00EB7BAE">
        <w:rPr>
          <w:rFonts w:ascii="Times New Roman" w:hAnsi="Times New Roman" w:cs="Times New Roman"/>
          <w:sz w:val="24"/>
          <w:szCs w:val="24"/>
        </w:rPr>
        <w:t>diversity</w:t>
      </w:r>
      <w:r w:rsidR="001A01BF" w:rsidRPr="00EB7BAE">
        <w:rPr>
          <w:rFonts w:ascii="Times New Roman" w:hAnsi="Times New Roman" w:cs="Times New Roman"/>
          <w:sz w:val="24"/>
          <w:szCs w:val="24"/>
        </w:rPr>
        <w:t>,</w:t>
      </w:r>
      <w:r w:rsidR="00515D50" w:rsidRPr="00EB7BAE">
        <w:rPr>
          <w:rFonts w:ascii="Times New Roman" w:hAnsi="Times New Roman" w:cs="Times New Roman"/>
          <w:sz w:val="24"/>
          <w:szCs w:val="24"/>
        </w:rPr>
        <w:t xml:space="preserve"> </w:t>
      </w:r>
      <w:r w:rsidR="001A01BF" w:rsidRPr="00EB7BAE">
        <w:rPr>
          <w:rFonts w:ascii="Times New Roman" w:hAnsi="Times New Roman" w:cs="Times New Roman"/>
          <w:sz w:val="24"/>
          <w:szCs w:val="24"/>
        </w:rPr>
        <w:t>including</w:t>
      </w:r>
      <w:r w:rsidR="00515D50" w:rsidRPr="00EB7BAE">
        <w:rPr>
          <w:rFonts w:ascii="Times New Roman" w:hAnsi="Times New Roman" w:cs="Times New Roman"/>
          <w:sz w:val="24"/>
          <w:szCs w:val="24"/>
        </w:rPr>
        <w:t xml:space="preserve"> </w:t>
      </w:r>
      <w:r w:rsidR="001A01BF" w:rsidRPr="00EB7BAE">
        <w:rPr>
          <w:rFonts w:ascii="Times New Roman" w:hAnsi="Times New Roman" w:cs="Times New Roman"/>
          <w:sz w:val="24"/>
          <w:szCs w:val="24"/>
        </w:rPr>
        <w:t>intersecting</w:t>
      </w:r>
      <w:r w:rsidR="00515D50" w:rsidRPr="00EB7BAE">
        <w:rPr>
          <w:rFonts w:ascii="Times New Roman" w:hAnsi="Times New Roman" w:cs="Times New Roman"/>
          <w:sz w:val="24"/>
          <w:szCs w:val="24"/>
        </w:rPr>
        <w:t xml:space="preserve"> </w:t>
      </w:r>
      <w:r w:rsidR="00A17A2F" w:rsidRPr="00EB7BAE">
        <w:rPr>
          <w:rFonts w:ascii="Times New Roman" w:hAnsi="Times New Roman" w:cs="Times New Roman"/>
          <w:sz w:val="24"/>
          <w:szCs w:val="24"/>
        </w:rPr>
        <w:t>identities</w:t>
      </w:r>
      <w:r w:rsidR="00515D50" w:rsidRPr="00EB7BAE">
        <w:rPr>
          <w:rFonts w:ascii="Times New Roman" w:hAnsi="Times New Roman" w:cs="Times New Roman"/>
          <w:sz w:val="24"/>
          <w:szCs w:val="24"/>
        </w:rPr>
        <w:t xml:space="preserve"> </w:t>
      </w:r>
      <w:r w:rsidR="00A17A2F" w:rsidRPr="00EB7BAE">
        <w:rPr>
          <w:rFonts w:ascii="Times New Roman" w:hAnsi="Times New Roman" w:cs="Times New Roman"/>
          <w:sz w:val="24"/>
          <w:szCs w:val="24"/>
        </w:rPr>
        <w:t>and</w:t>
      </w:r>
      <w:r w:rsidR="00515D50" w:rsidRPr="00EB7BAE">
        <w:rPr>
          <w:rFonts w:ascii="Times New Roman" w:hAnsi="Times New Roman" w:cs="Times New Roman"/>
          <w:sz w:val="24"/>
          <w:szCs w:val="24"/>
        </w:rPr>
        <w:t xml:space="preserve"> </w:t>
      </w:r>
      <w:r w:rsidR="00A17A2F" w:rsidRPr="00EB7BAE">
        <w:rPr>
          <w:rFonts w:ascii="Times New Roman" w:hAnsi="Times New Roman" w:cs="Times New Roman"/>
          <w:sz w:val="24"/>
          <w:szCs w:val="24"/>
        </w:rPr>
        <w:t>group</w:t>
      </w:r>
      <w:r w:rsidR="00515D50" w:rsidRPr="00EB7BAE">
        <w:rPr>
          <w:rFonts w:ascii="Times New Roman" w:hAnsi="Times New Roman" w:cs="Times New Roman"/>
          <w:sz w:val="24"/>
          <w:szCs w:val="24"/>
        </w:rPr>
        <w:t xml:space="preserve"> </w:t>
      </w:r>
      <w:proofErr w:type="gramStart"/>
      <w:r w:rsidR="001A01BF" w:rsidRPr="00EB7BAE">
        <w:rPr>
          <w:rFonts w:ascii="Times New Roman" w:hAnsi="Times New Roman" w:cs="Times New Roman"/>
          <w:sz w:val="24"/>
          <w:szCs w:val="24"/>
        </w:rPr>
        <w:t>memberships</w:t>
      </w:r>
      <w:proofErr w:type="gramEnd"/>
    </w:p>
    <w:p w14:paraId="62A60852" w14:textId="77777777" w:rsidR="00213A21" w:rsidRPr="008406A8" w:rsidRDefault="00213A21" w:rsidP="006C717B">
      <w:pPr>
        <w:contextualSpacing/>
        <w:rPr>
          <w:color w:val="000000"/>
          <w:sz w:val="24"/>
          <w:szCs w:val="24"/>
        </w:rPr>
      </w:pPr>
    </w:p>
    <w:p w14:paraId="169A0A0F" w14:textId="77777777" w:rsidR="00DF0D6A" w:rsidRPr="008406A8" w:rsidRDefault="00DF0D6A" w:rsidP="006C717B">
      <w:pPr>
        <w:contextualSpacing/>
        <w:rPr>
          <w:color w:val="000000"/>
          <w:sz w:val="24"/>
          <w:szCs w:val="24"/>
        </w:rPr>
      </w:pPr>
    </w:p>
    <w:p w14:paraId="2E8093E1" w14:textId="4EFA707A" w:rsidR="00893E34" w:rsidRPr="008406A8" w:rsidRDefault="006563A1" w:rsidP="006C717B">
      <w:pPr>
        <w:pStyle w:val="Heading1"/>
        <w:pBdr>
          <w:top w:val="single" w:sz="12" w:space="1" w:color="auto"/>
          <w:bottom w:val="single" w:sz="12" w:space="1" w:color="auto"/>
        </w:pBdr>
        <w:contextualSpacing/>
        <w:rPr>
          <w:sz w:val="24"/>
          <w:szCs w:val="24"/>
          <w:u w:val="none"/>
        </w:rPr>
      </w:pPr>
      <w:bookmarkStart w:id="2" w:name="_Toc297475358"/>
      <w:bookmarkStart w:id="3" w:name="_Toc143867476"/>
      <w:r w:rsidRPr="008406A8">
        <w:rPr>
          <w:sz w:val="24"/>
          <w:szCs w:val="24"/>
          <w:u w:val="none"/>
        </w:rPr>
        <w:t>The</w:t>
      </w:r>
      <w:r w:rsidR="00515D50">
        <w:rPr>
          <w:sz w:val="24"/>
          <w:szCs w:val="24"/>
          <w:u w:val="none"/>
        </w:rPr>
        <w:t xml:space="preserve"> </w:t>
      </w:r>
      <w:r w:rsidR="00EF016A" w:rsidRPr="008406A8">
        <w:rPr>
          <w:sz w:val="24"/>
          <w:szCs w:val="24"/>
          <w:u w:val="none"/>
        </w:rPr>
        <w:t>Training</w:t>
      </w:r>
      <w:r w:rsidR="00515D50">
        <w:rPr>
          <w:sz w:val="24"/>
          <w:szCs w:val="24"/>
          <w:u w:val="none"/>
        </w:rPr>
        <w:t xml:space="preserve"> </w:t>
      </w:r>
      <w:r w:rsidR="00A50BFC" w:rsidRPr="008406A8">
        <w:rPr>
          <w:sz w:val="24"/>
          <w:szCs w:val="24"/>
          <w:u w:val="none"/>
        </w:rPr>
        <w:t>Setting</w:t>
      </w:r>
      <w:bookmarkEnd w:id="2"/>
      <w:bookmarkEnd w:id="3"/>
    </w:p>
    <w:p w14:paraId="15B5DB95" w14:textId="77777777" w:rsidR="00893E34" w:rsidRPr="008406A8" w:rsidRDefault="00893E34" w:rsidP="006C717B">
      <w:pPr>
        <w:contextualSpacing/>
        <w:rPr>
          <w:sz w:val="24"/>
          <w:szCs w:val="24"/>
          <w:u w:val="single"/>
        </w:rPr>
      </w:pPr>
    </w:p>
    <w:p w14:paraId="7CB5A97C" w14:textId="299462EE" w:rsidR="00893E34" w:rsidRPr="008406A8" w:rsidRDefault="00893E34" w:rsidP="006C717B">
      <w:pPr>
        <w:contextualSpacing/>
        <w:rPr>
          <w:sz w:val="24"/>
          <w:szCs w:val="24"/>
        </w:rPr>
      </w:pPr>
      <w:r w:rsidRPr="008406A8">
        <w:rPr>
          <w:sz w:val="24"/>
          <w:szCs w:val="24"/>
        </w:rPr>
        <w:t>The</w:t>
      </w:r>
      <w:r w:rsidR="00515D50">
        <w:rPr>
          <w:sz w:val="24"/>
          <w:szCs w:val="24"/>
        </w:rPr>
        <w:t xml:space="preserve"> </w:t>
      </w:r>
      <w:r w:rsidR="00473585" w:rsidRPr="008406A8">
        <w:rPr>
          <w:sz w:val="24"/>
          <w:szCs w:val="24"/>
        </w:rPr>
        <w:t>psychology</w:t>
      </w:r>
      <w:r w:rsidR="00515D50">
        <w:rPr>
          <w:sz w:val="24"/>
          <w:szCs w:val="24"/>
        </w:rPr>
        <w:t xml:space="preserve"> </w:t>
      </w:r>
      <w:r w:rsidR="00F60B5F" w:rsidRPr="008406A8">
        <w:rPr>
          <w:sz w:val="24"/>
          <w:szCs w:val="24"/>
        </w:rPr>
        <w:t>postdoctoral</w:t>
      </w:r>
      <w:r w:rsidR="00515D50">
        <w:rPr>
          <w:sz w:val="24"/>
          <w:szCs w:val="24"/>
        </w:rPr>
        <w:t xml:space="preserve"> </w:t>
      </w:r>
      <w:r w:rsidR="00661E8E">
        <w:rPr>
          <w:sz w:val="24"/>
          <w:szCs w:val="24"/>
        </w:rPr>
        <w:t xml:space="preserve">and predoctoral </w:t>
      </w:r>
      <w:r w:rsidR="00F60B5F" w:rsidRPr="008406A8">
        <w:rPr>
          <w:sz w:val="24"/>
          <w:szCs w:val="24"/>
        </w:rPr>
        <w:t>training</w:t>
      </w:r>
      <w:r w:rsidR="00515D50">
        <w:rPr>
          <w:sz w:val="24"/>
          <w:szCs w:val="24"/>
        </w:rPr>
        <w:t xml:space="preserve"> </w:t>
      </w:r>
      <w:r w:rsidR="00F60B5F" w:rsidRPr="008406A8">
        <w:rPr>
          <w:sz w:val="24"/>
          <w:szCs w:val="24"/>
        </w:rPr>
        <w:t>programs</w:t>
      </w:r>
      <w:r w:rsidR="00515D50">
        <w:rPr>
          <w:sz w:val="24"/>
          <w:szCs w:val="24"/>
        </w:rPr>
        <w:t xml:space="preserve"> </w:t>
      </w:r>
      <w:r w:rsidR="00473585" w:rsidRPr="008406A8">
        <w:rPr>
          <w:sz w:val="24"/>
          <w:szCs w:val="24"/>
        </w:rPr>
        <w:t>exist</w:t>
      </w:r>
      <w:r w:rsidR="00515D50">
        <w:rPr>
          <w:sz w:val="24"/>
          <w:szCs w:val="24"/>
        </w:rPr>
        <w:t xml:space="preserve"> </w:t>
      </w:r>
      <w:r w:rsidRPr="008406A8">
        <w:rPr>
          <w:sz w:val="24"/>
          <w:szCs w:val="24"/>
        </w:rPr>
        <w:t>within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Johns</w:t>
      </w:r>
      <w:r w:rsidR="00515D50">
        <w:rPr>
          <w:sz w:val="24"/>
          <w:szCs w:val="24"/>
        </w:rPr>
        <w:t xml:space="preserve"> </w:t>
      </w:r>
      <w:r w:rsidRPr="008406A8">
        <w:rPr>
          <w:sz w:val="24"/>
          <w:szCs w:val="24"/>
        </w:rPr>
        <w:t>Hopkins</w:t>
      </w:r>
      <w:r w:rsidR="00515D50">
        <w:rPr>
          <w:sz w:val="24"/>
          <w:szCs w:val="24"/>
        </w:rPr>
        <w:t xml:space="preserve"> </w:t>
      </w:r>
      <w:r w:rsidRPr="008406A8">
        <w:rPr>
          <w:sz w:val="24"/>
          <w:szCs w:val="24"/>
        </w:rPr>
        <w:t>University,</w:t>
      </w:r>
      <w:r w:rsidR="00515D50">
        <w:rPr>
          <w:sz w:val="24"/>
          <w:szCs w:val="24"/>
        </w:rPr>
        <w:t xml:space="preserve"> </w:t>
      </w:r>
      <w:r w:rsidRPr="008406A8">
        <w:rPr>
          <w:sz w:val="24"/>
          <w:szCs w:val="24"/>
        </w:rPr>
        <w:t>School</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Medicine,</w:t>
      </w:r>
      <w:r w:rsidR="00515D50">
        <w:rPr>
          <w:sz w:val="24"/>
          <w:szCs w:val="24"/>
        </w:rPr>
        <w:t xml:space="preserve"> </w:t>
      </w:r>
      <w:r w:rsidRPr="008406A8">
        <w:rPr>
          <w:sz w:val="24"/>
          <w:szCs w:val="24"/>
        </w:rPr>
        <w:t>Department</w:t>
      </w:r>
      <w:r w:rsidR="00515D50">
        <w:rPr>
          <w:sz w:val="24"/>
          <w:szCs w:val="24"/>
        </w:rPr>
        <w:t xml:space="preserve"> </w:t>
      </w:r>
      <w:r w:rsidRPr="008406A8">
        <w:rPr>
          <w:sz w:val="24"/>
          <w:szCs w:val="24"/>
        </w:rPr>
        <w:t>of</w:t>
      </w:r>
      <w:r w:rsidR="00515D50">
        <w:rPr>
          <w:sz w:val="24"/>
          <w:szCs w:val="24"/>
        </w:rPr>
        <w:t xml:space="preserve"> PM&amp;R</w:t>
      </w:r>
      <w:r w:rsidRPr="008406A8">
        <w:rPr>
          <w:sz w:val="24"/>
          <w:szCs w:val="24"/>
        </w:rPr>
        <w:t>,</w:t>
      </w:r>
      <w:r w:rsidR="00515D50">
        <w:rPr>
          <w:sz w:val="24"/>
          <w:szCs w:val="24"/>
        </w:rPr>
        <w:t xml:space="preserve"> </w:t>
      </w:r>
      <w:r w:rsidRPr="008406A8">
        <w:rPr>
          <w:sz w:val="24"/>
          <w:szCs w:val="24"/>
        </w:rPr>
        <w:t>Division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Rehabilitation</w:t>
      </w:r>
      <w:r w:rsidR="00515D50">
        <w:rPr>
          <w:sz w:val="24"/>
          <w:szCs w:val="24"/>
        </w:rPr>
        <w:t xml:space="preserve"> </w:t>
      </w:r>
      <w:r w:rsidRPr="008406A8">
        <w:rPr>
          <w:sz w:val="24"/>
          <w:szCs w:val="24"/>
        </w:rPr>
        <w:t>Psychology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Neuropsychology.</w:t>
      </w:r>
    </w:p>
    <w:p w14:paraId="428D782C" w14:textId="77777777" w:rsidR="00CB598F" w:rsidRPr="008406A8" w:rsidRDefault="00CB598F" w:rsidP="006C717B">
      <w:pPr>
        <w:contextualSpacing/>
        <w:rPr>
          <w:sz w:val="24"/>
          <w:szCs w:val="24"/>
        </w:rPr>
      </w:pPr>
    </w:p>
    <w:p w14:paraId="4847F777" w14:textId="729EC177" w:rsidR="00487414" w:rsidRPr="008406A8" w:rsidRDefault="00487414" w:rsidP="006C717B">
      <w:pPr>
        <w:contextualSpacing/>
        <w:rPr>
          <w:b/>
          <w:sz w:val="24"/>
          <w:szCs w:val="24"/>
        </w:rPr>
      </w:pPr>
      <w:r w:rsidRPr="008406A8">
        <w:rPr>
          <w:b/>
          <w:sz w:val="24"/>
          <w:szCs w:val="24"/>
        </w:rPr>
        <w:t>The</w:t>
      </w:r>
      <w:r w:rsidR="00515D50">
        <w:rPr>
          <w:b/>
          <w:sz w:val="24"/>
          <w:szCs w:val="24"/>
        </w:rPr>
        <w:t xml:space="preserve"> </w:t>
      </w:r>
      <w:r w:rsidRPr="008406A8">
        <w:rPr>
          <w:b/>
          <w:sz w:val="24"/>
          <w:szCs w:val="24"/>
        </w:rPr>
        <w:t>University</w:t>
      </w:r>
    </w:p>
    <w:p w14:paraId="0BED7503" w14:textId="77777777" w:rsidR="00487414" w:rsidRPr="008406A8" w:rsidRDefault="00487414" w:rsidP="006C717B">
      <w:pPr>
        <w:contextualSpacing/>
        <w:rPr>
          <w:sz w:val="24"/>
          <w:szCs w:val="24"/>
        </w:rPr>
      </w:pPr>
    </w:p>
    <w:p w14:paraId="2FAEB355" w14:textId="51576E0F" w:rsidR="00487414" w:rsidRPr="008406A8" w:rsidRDefault="00487414" w:rsidP="006C717B">
      <w:pPr>
        <w:contextualSpacing/>
        <w:rPr>
          <w:sz w:val="24"/>
          <w:szCs w:val="24"/>
        </w:rPr>
      </w:pPr>
      <w:r w:rsidRPr="008406A8">
        <w:rPr>
          <w:sz w:val="24"/>
          <w:szCs w:val="24"/>
        </w:rPr>
        <w:t>The</w:t>
      </w:r>
      <w:r w:rsidR="00515D50">
        <w:rPr>
          <w:sz w:val="24"/>
          <w:szCs w:val="24"/>
        </w:rPr>
        <w:t xml:space="preserve"> </w:t>
      </w:r>
      <w:r w:rsidRPr="008406A8">
        <w:rPr>
          <w:sz w:val="24"/>
          <w:szCs w:val="24"/>
        </w:rPr>
        <w:t>Johns</w:t>
      </w:r>
      <w:r w:rsidR="00515D50">
        <w:rPr>
          <w:sz w:val="24"/>
          <w:szCs w:val="24"/>
        </w:rPr>
        <w:t xml:space="preserve"> </w:t>
      </w:r>
      <w:r w:rsidRPr="008406A8">
        <w:rPr>
          <w:sz w:val="24"/>
          <w:szCs w:val="24"/>
        </w:rPr>
        <w:t>Hopkins</w:t>
      </w:r>
      <w:r w:rsidR="00515D50">
        <w:rPr>
          <w:sz w:val="24"/>
          <w:szCs w:val="24"/>
        </w:rPr>
        <w:t xml:space="preserve"> </w:t>
      </w:r>
      <w:r w:rsidRPr="008406A8">
        <w:rPr>
          <w:sz w:val="24"/>
          <w:szCs w:val="24"/>
        </w:rPr>
        <w:t>University,</w:t>
      </w:r>
      <w:r w:rsidR="00515D50">
        <w:rPr>
          <w:sz w:val="24"/>
          <w:szCs w:val="24"/>
        </w:rPr>
        <w:t xml:space="preserve"> </w:t>
      </w:r>
      <w:r w:rsidRPr="008406A8">
        <w:rPr>
          <w:sz w:val="24"/>
          <w:szCs w:val="24"/>
        </w:rPr>
        <w:t>founded</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Baltimore</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1876</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named</w:t>
      </w:r>
      <w:r w:rsidR="00515D50">
        <w:rPr>
          <w:sz w:val="24"/>
          <w:szCs w:val="24"/>
        </w:rPr>
        <w:t xml:space="preserve"> </w:t>
      </w:r>
      <w:r w:rsidRPr="008406A8">
        <w:rPr>
          <w:sz w:val="24"/>
          <w:szCs w:val="24"/>
        </w:rPr>
        <w:t>after</w:t>
      </w:r>
      <w:r w:rsidR="00515D50">
        <w:rPr>
          <w:sz w:val="24"/>
          <w:szCs w:val="24"/>
        </w:rPr>
        <w:t xml:space="preserve"> </w:t>
      </w:r>
      <w:r w:rsidRPr="008406A8">
        <w:rPr>
          <w:sz w:val="24"/>
          <w:szCs w:val="24"/>
        </w:rPr>
        <w:t>its</w:t>
      </w:r>
      <w:r w:rsidR="00515D50">
        <w:rPr>
          <w:sz w:val="24"/>
          <w:szCs w:val="24"/>
        </w:rPr>
        <w:t xml:space="preserve"> </w:t>
      </w:r>
      <w:r w:rsidRPr="008406A8">
        <w:rPr>
          <w:sz w:val="24"/>
          <w:szCs w:val="24"/>
        </w:rPr>
        <w:t>benefactor,</w:t>
      </w:r>
      <w:r w:rsidR="00515D50">
        <w:rPr>
          <w:sz w:val="24"/>
          <w:szCs w:val="24"/>
        </w:rPr>
        <w:t xml:space="preserve"> </w:t>
      </w:r>
      <w:r w:rsidR="00DA6D1C">
        <w:rPr>
          <w:sz w:val="24"/>
          <w:szCs w:val="24"/>
        </w:rPr>
        <w:t>is</w:t>
      </w:r>
      <w:r w:rsidR="00515D50">
        <w:rPr>
          <w:sz w:val="24"/>
          <w:szCs w:val="24"/>
        </w:rPr>
        <w:t xml:space="preserve"> </w:t>
      </w:r>
      <w:r w:rsidR="00DA6D1C">
        <w:rPr>
          <w:sz w:val="24"/>
          <w:szCs w:val="24"/>
        </w:rPr>
        <w:t>considered</w:t>
      </w:r>
      <w:r w:rsidR="00515D50">
        <w:rPr>
          <w:sz w:val="24"/>
          <w:szCs w:val="24"/>
        </w:rPr>
        <w:t xml:space="preserve"> </w:t>
      </w:r>
      <w:r w:rsidRPr="008406A8">
        <w:rPr>
          <w:sz w:val="24"/>
          <w:szCs w:val="24"/>
        </w:rPr>
        <w:t>the</w:t>
      </w:r>
      <w:r w:rsidR="00515D50">
        <w:rPr>
          <w:sz w:val="24"/>
          <w:szCs w:val="24"/>
        </w:rPr>
        <w:t xml:space="preserve"> </w:t>
      </w:r>
      <w:r w:rsidR="00DA6D1C">
        <w:rPr>
          <w:sz w:val="24"/>
          <w:szCs w:val="24"/>
        </w:rPr>
        <w:t>nation’s</w:t>
      </w:r>
      <w:r w:rsidR="00515D50">
        <w:rPr>
          <w:sz w:val="24"/>
          <w:szCs w:val="24"/>
        </w:rPr>
        <w:t xml:space="preserve"> </w:t>
      </w:r>
      <w:r w:rsidRPr="008406A8">
        <w:rPr>
          <w:sz w:val="24"/>
          <w:szCs w:val="24"/>
        </w:rPr>
        <w:t>first</w:t>
      </w:r>
      <w:r w:rsidR="00515D50">
        <w:rPr>
          <w:sz w:val="24"/>
          <w:szCs w:val="24"/>
        </w:rPr>
        <w:t xml:space="preserve"> </w:t>
      </w:r>
      <w:r w:rsidR="00DA6D1C">
        <w:rPr>
          <w:sz w:val="24"/>
          <w:szCs w:val="24"/>
        </w:rPr>
        <w:t>research</w:t>
      </w:r>
      <w:r w:rsidR="00515D50">
        <w:rPr>
          <w:sz w:val="24"/>
          <w:szCs w:val="24"/>
        </w:rPr>
        <w:t xml:space="preserve"> </w:t>
      </w:r>
      <w:r w:rsidRPr="008406A8">
        <w:rPr>
          <w:sz w:val="24"/>
          <w:szCs w:val="24"/>
        </w:rPr>
        <w:t>university,</w:t>
      </w:r>
      <w:r w:rsidR="00515D50">
        <w:rPr>
          <w:sz w:val="24"/>
          <w:szCs w:val="24"/>
        </w:rPr>
        <w:t xml:space="preserve"> </w:t>
      </w:r>
      <w:r w:rsidRPr="008406A8">
        <w:rPr>
          <w:sz w:val="24"/>
          <w:szCs w:val="24"/>
        </w:rPr>
        <w:t>where</w:t>
      </w:r>
      <w:r w:rsidR="00515D50">
        <w:rPr>
          <w:sz w:val="24"/>
          <w:szCs w:val="24"/>
        </w:rPr>
        <w:t xml:space="preserve"> </w:t>
      </w:r>
      <w:r w:rsidRPr="008406A8">
        <w:rPr>
          <w:sz w:val="24"/>
          <w:szCs w:val="24"/>
        </w:rPr>
        <w:t>research</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advancement</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knowledge</w:t>
      </w:r>
      <w:r w:rsidR="00515D50">
        <w:rPr>
          <w:sz w:val="24"/>
          <w:szCs w:val="24"/>
        </w:rPr>
        <w:t xml:space="preserve"> </w:t>
      </w:r>
      <w:r w:rsidRPr="008406A8">
        <w:rPr>
          <w:sz w:val="24"/>
          <w:szCs w:val="24"/>
        </w:rPr>
        <w:t>were</w:t>
      </w:r>
      <w:r w:rsidR="00515D50">
        <w:rPr>
          <w:sz w:val="24"/>
          <w:szCs w:val="24"/>
        </w:rPr>
        <w:t xml:space="preserve"> </w:t>
      </w:r>
      <w:r w:rsidRPr="008406A8">
        <w:rPr>
          <w:sz w:val="24"/>
          <w:szCs w:val="24"/>
        </w:rPr>
        <w:t>integrally</w:t>
      </w:r>
      <w:r w:rsidR="00515D50">
        <w:rPr>
          <w:sz w:val="24"/>
          <w:szCs w:val="24"/>
        </w:rPr>
        <w:t xml:space="preserve"> </w:t>
      </w:r>
      <w:r w:rsidRPr="008406A8">
        <w:rPr>
          <w:sz w:val="24"/>
          <w:szCs w:val="24"/>
        </w:rPr>
        <w:t>linked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teaching.</w:t>
      </w:r>
      <w:r w:rsidR="00515D50">
        <w:rPr>
          <w:sz w:val="24"/>
          <w:szCs w:val="24"/>
        </w:rPr>
        <w:t xml:space="preserve"> </w:t>
      </w:r>
      <w:r w:rsidRPr="008406A8">
        <w:rPr>
          <w:sz w:val="24"/>
          <w:szCs w:val="24"/>
        </w:rPr>
        <w:t>The</w:t>
      </w:r>
      <w:r w:rsidR="00515D50">
        <w:rPr>
          <w:sz w:val="24"/>
          <w:szCs w:val="24"/>
        </w:rPr>
        <w:t xml:space="preserve"> </w:t>
      </w:r>
      <w:proofErr w:type="gramStart"/>
      <w:r w:rsidRPr="008406A8">
        <w:rPr>
          <w:sz w:val="24"/>
          <w:szCs w:val="24"/>
        </w:rPr>
        <w:t>Johns</w:t>
      </w:r>
      <w:proofErr w:type="gramEnd"/>
      <w:r w:rsidR="00515D50">
        <w:rPr>
          <w:sz w:val="24"/>
          <w:szCs w:val="24"/>
        </w:rPr>
        <w:t xml:space="preserve"> </w:t>
      </w:r>
      <w:r w:rsidRPr="008406A8">
        <w:rPr>
          <w:sz w:val="24"/>
          <w:szCs w:val="24"/>
        </w:rPr>
        <w:t>Hopkins</w:t>
      </w:r>
      <w:r w:rsidR="00515D50">
        <w:rPr>
          <w:sz w:val="24"/>
          <w:szCs w:val="24"/>
        </w:rPr>
        <w:t xml:space="preserve"> </w:t>
      </w:r>
      <w:r w:rsidRPr="008406A8">
        <w:rPr>
          <w:sz w:val="24"/>
          <w:szCs w:val="24"/>
        </w:rPr>
        <w:t>University</w:t>
      </w:r>
      <w:r w:rsidR="00515D50">
        <w:rPr>
          <w:sz w:val="24"/>
          <w:szCs w:val="24"/>
        </w:rPr>
        <w:t xml:space="preserve"> </w:t>
      </w:r>
      <w:r w:rsidR="00DA6D1C">
        <w:rPr>
          <w:sz w:val="24"/>
          <w:szCs w:val="24"/>
        </w:rPr>
        <w:t>is</w:t>
      </w:r>
      <w:r w:rsidR="00515D50">
        <w:rPr>
          <w:sz w:val="24"/>
          <w:szCs w:val="24"/>
        </w:rPr>
        <w:t xml:space="preserve"> </w:t>
      </w:r>
      <w:r w:rsidRPr="008406A8">
        <w:rPr>
          <w:sz w:val="24"/>
          <w:szCs w:val="24"/>
        </w:rPr>
        <w:t>dedicated</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just</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advancing</w:t>
      </w:r>
      <w:r w:rsidR="00515D50">
        <w:rPr>
          <w:sz w:val="24"/>
          <w:szCs w:val="24"/>
        </w:rPr>
        <w:t xml:space="preserve"> </w:t>
      </w:r>
      <w:r w:rsidRPr="008406A8">
        <w:rPr>
          <w:sz w:val="24"/>
          <w:szCs w:val="24"/>
        </w:rPr>
        <w:t>students'</w:t>
      </w:r>
      <w:r w:rsidR="00515D50">
        <w:rPr>
          <w:sz w:val="24"/>
          <w:szCs w:val="24"/>
        </w:rPr>
        <w:t xml:space="preserve"> </w:t>
      </w:r>
      <w:r w:rsidRPr="008406A8">
        <w:rPr>
          <w:sz w:val="24"/>
          <w:szCs w:val="24"/>
        </w:rPr>
        <w:t>knowledge,</w:t>
      </w:r>
      <w:r w:rsidR="00515D50">
        <w:rPr>
          <w:sz w:val="24"/>
          <w:szCs w:val="24"/>
        </w:rPr>
        <w:t xml:space="preserve"> </w:t>
      </w:r>
      <w:r w:rsidRPr="008406A8">
        <w:rPr>
          <w:sz w:val="24"/>
          <w:szCs w:val="24"/>
        </w:rPr>
        <w:t>but</w:t>
      </w:r>
      <w:r w:rsidR="00515D50">
        <w:rPr>
          <w:sz w:val="24"/>
          <w:szCs w:val="24"/>
        </w:rPr>
        <w:t xml:space="preserve"> </w:t>
      </w:r>
      <w:r w:rsidRPr="008406A8">
        <w:rPr>
          <w:sz w:val="24"/>
          <w:szCs w:val="24"/>
        </w:rPr>
        <w:t>also</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advancing</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state</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human</w:t>
      </w:r>
      <w:r w:rsidR="00515D50">
        <w:rPr>
          <w:sz w:val="24"/>
          <w:szCs w:val="24"/>
        </w:rPr>
        <w:t xml:space="preserve"> </w:t>
      </w:r>
      <w:r w:rsidRPr="008406A8">
        <w:rPr>
          <w:sz w:val="24"/>
          <w:szCs w:val="24"/>
        </w:rPr>
        <w:t>knowledge</w:t>
      </w:r>
      <w:r w:rsidR="00515D50">
        <w:rPr>
          <w:sz w:val="24"/>
          <w:szCs w:val="24"/>
        </w:rPr>
        <w:t xml:space="preserve"> </w:t>
      </w:r>
      <w:r w:rsidRPr="008406A8">
        <w:rPr>
          <w:sz w:val="24"/>
          <w:szCs w:val="24"/>
        </w:rPr>
        <w:t>generally</w:t>
      </w:r>
      <w:r w:rsidR="00515D50">
        <w:rPr>
          <w:sz w:val="24"/>
          <w:szCs w:val="24"/>
        </w:rPr>
        <w:t xml:space="preserve"> </w:t>
      </w:r>
      <w:r w:rsidRPr="008406A8">
        <w:rPr>
          <w:sz w:val="24"/>
          <w:szCs w:val="24"/>
        </w:rPr>
        <w:t>through</w:t>
      </w:r>
      <w:r w:rsidR="00515D50">
        <w:rPr>
          <w:sz w:val="24"/>
          <w:szCs w:val="24"/>
        </w:rPr>
        <w:t xml:space="preserve"> </w:t>
      </w:r>
      <w:r w:rsidRPr="008406A8">
        <w:rPr>
          <w:sz w:val="24"/>
          <w:szCs w:val="24"/>
        </w:rPr>
        <w:t>research</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scholarship.</w:t>
      </w:r>
      <w:r w:rsidR="00515D50">
        <w:rPr>
          <w:sz w:val="24"/>
          <w:szCs w:val="24"/>
        </w:rPr>
        <w:t xml:space="preserve"> </w:t>
      </w:r>
      <w:r w:rsidR="00DA6D1C">
        <w:rPr>
          <w:sz w:val="24"/>
          <w:szCs w:val="24"/>
        </w:rPr>
        <w:t>I</w:t>
      </w:r>
      <w:r w:rsidRPr="008406A8">
        <w:rPr>
          <w:sz w:val="24"/>
          <w:szCs w:val="24"/>
        </w:rPr>
        <w:t>t</w:t>
      </w:r>
      <w:r w:rsidR="00515D50">
        <w:rPr>
          <w:sz w:val="24"/>
          <w:szCs w:val="24"/>
        </w:rPr>
        <w:t xml:space="preserve"> </w:t>
      </w:r>
      <w:r w:rsidRPr="008406A8">
        <w:rPr>
          <w:sz w:val="24"/>
          <w:szCs w:val="24"/>
        </w:rPr>
        <w:t>remains</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leader</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both</w:t>
      </w:r>
      <w:r w:rsidR="00515D50">
        <w:rPr>
          <w:sz w:val="24"/>
          <w:szCs w:val="24"/>
        </w:rPr>
        <w:t xml:space="preserve"> </w:t>
      </w:r>
      <w:r w:rsidRPr="008406A8">
        <w:rPr>
          <w:sz w:val="24"/>
          <w:szCs w:val="24"/>
        </w:rPr>
        <w:t>teaching</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research.</w:t>
      </w:r>
      <w:r w:rsidR="00515D50">
        <w:rPr>
          <w:sz w:val="24"/>
          <w:szCs w:val="24"/>
        </w:rPr>
        <w:t xml:space="preserve"> </w:t>
      </w:r>
    </w:p>
    <w:p w14:paraId="5C22830B" w14:textId="77777777" w:rsidR="00487414" w:rsidRPr="008406A8" w:rsidRDefault="00487414" w:rsidP="006C717B">
      <w:pPr>
        <w:contextualSpacing/>
        <w:rPr>
          <w:sz w:val="24"/>
          <w:szCs w:val="24"/>
        </w:rPr>
      </w:pPr>
    </w:p>
    <w:p w14:paraId="636B95E6" w14:textId="347022A5" w:rsidR="00DA6D1C" w:rsidRDefault="00487414" w:rsidP="006C717B">
      <w:pPr>
        <w:contextualSpacing/>
        <w:rPr>
          <w:color w:val="000000" w:themeColor="text1"/>
          <w:sz w:val="24"/>
          <w:szCs w:val="24"/>
        </w:rPr>
      </w:pPr>
      <w:r w:rsidRPr="008406A8">
        <w:rPr>
          <w:color w:val="000000" w:themeColor="text1"/>
          <w:sz w:val="24"/>
          <w:szCs w:val="24"/>
        </w:rPr>
        <w:t>Johns</w:t>
      </w:r>
      <w:r w:rsidR="00515D50">
        <w:rPr>
          <w:color w:val="000000" w:themeColor="text1"/>
          <w:sz w:val="24"/>
          <w:szCs w:val="24"/>
        </w:rPr>
        <w:t xml:space="preserve"> </w:t>
      </w:r>
      <w:r w:rsidRPr="008406A8">
        <w:rPr>
          <w:color w:val="000000" w:themeColor="text1"/>
          <w:sz w:val="24"/>
          <w:szCs w:val="24"/>
        </w:rPr>
        <w:t>Hopkins</w:t>
      </w:r>
      <w:r w:rsidR="00515D50">
        <w:rPr>
          <w:color w:val="000000" w:themeColor="text1"/>
          <w:sz w:val="24"/>
          <w:szCs w:val="24"/>
        </w:rPr>
        <w:t xml:space="preserve"> </w:t>
      </w:r>
      <w:r w:rsidRPr="008406A8">
        <w:rPr>
          <w:color w:val="000000" w:themeColor="text1"/>
          <w:sz w:val="24"/>
          <w:szCs w:val="24"/>
        </w:rPr>
        <w:t>has</w:t>
      </w:r>
      <w:r w:rsidR="00515D50">
        <w:rPr>
          <w:color w:val="000000" w:themeColor="text1"/>
          <w:sz w:val="24"/>
          <w:szCs w:val="24"/>
        </w:rPr>
        <w:t xml:space="preserve"> </w:t>
      </w:r>
      <w:r w:rsidR="00DA6D1C">
        <w:rPr>
          <w:color w:val="000000" w:themeColor="text1"/>
          <w:sz w:val="24"/>
          <w:szCs w:val="24"/>
        </w:rPr>
        <w:t>a</w:t>
      </w:r>
      <w:r w:rsidR="00515D50">
        <w:rPr>
          <w:color w:val="000000" w:themeColor="text1"/>
          <w:sz w:val="24"/>
          <w:szCs w:val="24"/>
        </w:rPr>
        <w:t xml:space="preserve"> </w:t>
      </w:r>
      <w:r w:rsidR="00DA6D1C">
        <w:rPr>
          <w:color w:val="000000" w:themeColor="text1"/>
          <w:sz w:val="24"/>
          <w:szCs w:val="24"/>
        </w:rPr>
        <w:t>prestigious</w:t>
      </w:r>
      <w:r w:rsidR="00515D50">
        <w:rPr>
          <w:color w:val="000000" w:themeColor="text1"/>
          <w:sz w:val="24"/>
          <w:szCs w:val="24"/>
        </w:rPr>
        <w:t xml:space="preserve"> </w:t>
      </w:r>
      <w:r w:rsidR="00DA6D1C">
        <w:rPr>
          <w:color w:val="000000" w:themeColor="text1"/>
          <w:sz w:val="24"/>
          <w:szCs w:val="24"/>
        </w:rPr>
        <w:t>list</w:t>
      </w:r>
      <w:r w:rsidR="00515D50">
        <w:rPr>
          <w:color w:val="000000" w:themeColor="text1"/>
          <w:sz w:val="24"/>
          <w:szCs w:val="24"/>
        </w:rPr>
        <w:t xml:space="preserve"> </w:t>
      </w:r>
      <w:r w:rsidR="00DA6D1C">
        <w:rPr>
          <w:color w:val="000000" w:themeColor="text1"/>
          <w:sz w:val="24"/>
          <w:szCs w:val="24"/>
        </w:rPr>
        <w:t>of</w:t>
      </w:r>
      <w:r w:rsidR="001E6D84">
        <w:rPr>
          <w:color w:val="000000" w:themeColor="text1"/>
          <w:sz w:val="24"/>
          <w:szCs w:val="24"/>
        </w:rPr>
        <w:t xml:space="preserve"> over 30</w:t>
      </w:r>
      <w:r w:rsidR="00515D50">
        <w:rPr>
          <w:color w:val="000000" w:themeColor="text1"/>
          <w:sz w:val="24"/>
          <w:szCs w:val="24"/>
        </w:rPr>
        <w:t xml:space="preserve"> </w:t>
      </w:r>
      <w:r w:rsidRPr="008406A8">
        <w:rPr>
          <w:color w:val="000000" w:themeColor="text1"/>
          <w:sz w:val="24"/>
          <w:szCs w:val="24"/>
        </w:rPr>
        <w:t>Nobel</w:t>
      </w:r>
      <w:r w:rsidR="00515D50">
        <w:rPr>
          <w:color w:val="000000" w:themeColor="text1"/>
          <w:sz w:val="24"/>
          <w:szCs w:val="24"/>
        </w:rPr>
        <w:t xml:space="preserve"> </w:t>
      </w:r>
      <w:r w:rsidRPr="008406A8">
        <w:rPr>
          <w:color w:val="000000" w:themeColor="text1"/>
          <w:sz w:val="24"/>
          <w:szCs w:val="24"/>
        </w:rPr>
        <w:t>laureates,</w:t>
      </w:r>
      <w:r w:rsidR="00515D50">
        <w:rPr>
          <w:color w:val="000000" w:themeColor="text1"/>
          <w:sz w:val="24"/>
          <w:szCs w:val="24"/>
        </w:rPr>
        <w:t xml:space="preserve"> </w:t>
      </w:r>
      <w:r w:rsidRPr="008406A8">
        <w:rPr>
          <w:color w:val="000000" w:themeColor="text1"/>
          <w:sz w:val="24"/>
          <w:szCs w:val="24"/>
        </w:rPr>
        <w:t>including</w:t>
      </w:r>
      <w:r w:rsidR="00515D50">
        <w:rPr>
          <w:color w:val="000000" w:themeColor="text1"/>
          <w:sz w:val="24"/>
          <w:szCs w:val="24"/>
        </w:rPr>
        <w:t xml:space="preserve"> </w:t>
      </w:r>
      <w:r w:rsidRPr="008406A8">
        <w:rPr>
          <w:color w:val="000000" w:themeColor="text1"/>
          <w:sz w:val="24"/>
          <w:szCs w:val="24"/>
        </w:rPr>
        <w:t>in</w:t>
      </w:r>
      <w:r w:rsidR="00515D50">
        <w:rPr>
          <w:color w:val="000000" w:themeColor="text1"/>
          <w:sz w:val="24"/>
          <w:szCs w:val="24"/>
        </w:rPr>
        <w:t xml:space="preserve"> </w:t>
      </w:r>
      <w:r w:rsidRPr="008406A8">
        <w:rPr>
          <w:color w:val="000000" w:themeColor="text1"/>
          <w:sz w:val="24"/>
          <w:szCs w:val="24"/>
        </w:rPr>
        <w:t>physics,</w:t>
      </w:r>
      <w:r w:rsidR="00515D50">
        <w:rPr>
          <w:color w:val="000000" w:themeColor="text1"/>
          <w:sz w:val="24"/>
          <w:szCs w:val="24"/>
        </w:rPr>
        <w:t xml:space="preserve"> </w:t>
      </w:r>
      <w:r w:rsidR="00DA6D1C">
        <w:rPr>
          <w:color w:val="000000" w:themeColor="text1"/>
          <w:sz w:val="24"/>
          <w:szCs w:val="24"/>
        </w:rPr>
        <w:t>physiology</w:t>
      </w:r>
      <w:r w:rsidR="00515D50">
        <w:rPr>
          <w:color w:val="000000" w:themeColor="text1"/>
          <w:sz w:val="24"/>
          <w:szCs w:val="24"/>
        </w:rPr>
        <w:t xml:space="preserve"> </w:t>
      </w:r>
      <w:r w:rsidR="00DA6D1C">
        <w:rPr>
          <w:color w:val="000000" w:themeColor="text1"/>
          <w:sz w:val="24"/>
          <w:szCs w:val="24"/>
        </w:rPr>
        <w:t>or</w:t>
      </w:r>
      <w:r w:rsidR="00515D50">
        <w:rPr>
          <w:color w:val="000000" w:themeColor="text1"/>
          <w:sz w:val="24"/>
          <w:szCs w:val="24"/>
        </w:rPr>
        <w:t xml:space="preserve"> </w:t>
      </w:r>
      <w:r w:rsidRPr="008406A8">
        <w:rPr>
          <w:color w:val="000000" w:themeColor="text1"/>
          <w:sz w:val="24"/>
          <w:szCs w:val="24"/>
        </w:rPr>
        <w:t>medicine,</w:t>
      </w:r>
      <w:r w:rsidR="00515D50">
        <w:rPr>
          <w:color w:val="000000" w:themeColor="text1"/>
          <w:sz w:val="24"/>
          <w:szCs w:val="24"/>
        </w:rPr>
        <w:t xml:space="preserve"> </w:t>
      </w:r>
      <w:r w:rsidRPr="008406A8">
        <w:rPr>
          <w:color w:val="000000" w:themeColor="text1"/>
          <w:sz w:val="24"/>
          <w:szCs w:val="24"/>
        </w:rPr>
        <w:t>chemistry,</w:t>
      </w:r>
      <w:r w:rsidR="00515D50">
        <w:rPr>
          <w:color w:val="000000" w:themeColor="text1"/>
          <w:sz w:val="24"/>
          <w:szCs w:val="24"/>
        </w:rPr>
        <w:t xml:space="preserve"> </w:t>
      </w:r>
      <w:r w:rsidRPr="008406A8">
        <w:rPr>
          <w:color w:val="000000" w:themeColor="text1"/>
          <w:sz w:val="24"/>
          <w:szCs w:val="24"/>
        </w:rPr>
        <w:t>economics,</w:t>
      </w:r>
      <w:r w:rsidR="00515D50">
        <w:rPr>
          <w:color w:val="000000" w:themeColor="text1"/>
          <w:sz w:val="24"/>
          <w:szCs w:val="24"/>
        </w:rPr>
        <w:t xml:space="preserve"> </w:t>
      </w:r>
      <w:r w:rsidRPr="008406A8">
        <w:rPr>
          <w:color w:val="000000" w:themeColor="text1"/>
          <w:sz w:val="24"/>
          <w:szCs w:val="24"/>
        </w:rPr>
        <w:t>biology,</w:t>
      </w:r>
      <w:r w:rsidR="00515D50">
        <w:rPr>
          <w:color w:val="000000" w:themeColor="text1"/>
          <w:sz w:val="24"/>
          <w:szCs w:val="24"/>
        </w:rPr>
        <w:t xml:space="preserve"> </w:t>
      </w:r>
      <w:r w:rsidRPr="008406A8">
        <w:rPr>
          <w:color w:val="000000" w:themeColor="text1"/>
          <w:sz w:val="24"/>
          <w:szCs w:val="24"/>
        </w:rPr>
        <w:t>literature,</w:t>
      </w:r>
      <w:r w:rsidR="00515D50">
        <w:rPr>
          <w:color w:val="000000" w:themeColor="text1"/>
          <w:sz w:val="24"/>
          <w:szCs w:val="24"/>
        </w:rPr>
        <w:t xml:space="preserve"> </w:t>
      </w:r>
      <w:r w:rsidRPr="008406A8">
        <w:rPr>
          <w:color w:val="000000" w:themeColor="text1"/>
          <w:sz w:val="24"/>
          <w:szCs w:val="24"/>
        </w:rPr>
        <w:t>and</w:t>
      </w:r>
      <w:r w:rsidR="00515D50">
        <w:rPr>
          <w:color w:val="000000" w:themeColor="text1"/>
          <w:sz w:val="24"/>
          <w:szCs w:val="24"/>
        </w:rPr>
        <w:t xml:space="preserve"> </w:t>
      </w:r>
      <w:r w:rsidR="00DA6D1C">
        <w:rPr>
          <w:color w:val="000000" w:themeColor="text1"/>
          <w:sz w:val="24"/>
          <w:szCs w:val="24"/>
        </w:rPr>
        <w:t>peace</w:t>
      </w:r>
      <w:r w:rsidRPr="008406A8">
        <w:rPr>
          <w:color w:val="000000" w:themeColor="text1"/>
          <w:sz w:val="24"/>
          <w:szCs w:val="24"/>
        </w:rPr>
        <w:t>.</w:t>
      </w:r>
      <w:r w:rsidR="00515D50">
        <w:rPr>
          <w:color w:val="000000" w:themeColor="text1"/>
          <w:sz w:val="24"/>
          <w:szCs w:val="24"/>
        </w:rPr>
        <w:t xml:space="preserve"> </w:t>
      </w:r>
      <w:r w:rsidR="00DA6D1C">
        <w:rPr>
          <w:color w:val="000000" w:themeColor="text1"/>
          <w:sz w:val="24"/>
          <w:szCs w:val="24"/>
        </w:rPr>
        <w:t>A</w:t>
      </w:r>
      <w:r w:rsidR="00515D50">
        <w:rPr>
          <w:color w:val="000000" w:themeColor="text1"/>
          <w:sz w:val="24"/>
          <w:szCs w:val="24"/>
        </w:rPr>
        <w:t xml:space="preserve"> </w:t>
      </w:r>
      <w:r w:rsidR="00DA6D1C">
        <w:rPr>
          <w:color w:val="000000" w:themeColor="text1"/>
          <w:sz w:val="24"/>
          <w:szCs w:val="24"/>
        </w:rPr>
        <w:t>complete</w:t>
      </w:r>
      <w:r w:rsidR="00515D50">
        <w:rPr>
          <w:color w:val="000000" w:themeColor="text1"/>
          <w:sz w:val="24"/>
          <w:szCs w:val="24"/>
        </w:rPr>
        <w:t xml:space="preserve"> </w:t>
      </w:r>
      <w:r w:rsidR="00DA6D1C">
        <w:rPr>
          <w:color w:val="000000" w:themeColor="text1"/>
          <w:sz w:val="24"/>
          <w:szCs w:val="24"/>
        </w:rPr>
        <w:t>list</w:t>
      </w:r>
      <w:r w:rsidR="00515D50">
        <w:rPr>
          <w:color w:val="000000" w:themeColor="text1"/>
          <w:sz w:val="24"/>
          <w:szCs w:val="24"/>
        </w:rPr>
        <w:t xml:space="preserve"> </w:t>
      </w:r>
      <w:r w:rsidR="00DA6D1C">
        <w:rPr>
          <w:color w:val="000000" w:themeColor="text1"/>
          <w:sz w:val="24"/>
          <w:szCs w:val="24"/>
        </w:rPr>
        <w:t>can</w:t>
      </w:r>
      <w:r w:rsidR="00515D50">
        <w:rPr>
          <w:color w:val="000000" w:themeColor="text1"/>
          <w:sz w:val="24"/>
          <w:szCs w:val="24"/>
        </w:rPr>
        <w:t xml:space="preserve"> </w:t>
      </w:r>
      <w:r w:rsidR="00DA6D1C">
        <w:rPr>
          <w:color w:val="000000" w:themeColor="text1"/>
          <w:sz w:val="24"/>
          <w:szCs w:val="24"/>
        </w:rPr>
        <w:t>be</w:t>
      </w:r>
      <w:r w:rsidR="00515D50">
        <w:rPr>
          <w:color w:val="000000" w:themeColor="text1"/>
          <w:sz w:val="24"/>
          <w:szCs w:val="24"/>
        </w:rPr>
        <w:t xml:space="preserve"> </w:t>
      </w:r>
      <w:r w:rsidR="00DA6D1C">
        <w:rPr>
          <w:color w:val="000000" w:themeColor="text1"/>
          <w:sz w:val="24"/>
          <w:szCs w:val="24"/>
        </w:rPr>
        <w:t>found</w:t>
      </w:r>
      <w:r w:rsidR="00515D50">
        <w:rPr>
          <w:color w:val="000000" w:themeColor="text1"/>
          <w:sz w:val="24"/>
          <w:szCs w:val="24"/>
        </w:rPr>
        <w:t xml:space="preserve"> </w:t>
      </w:r>
      <w:r w:rsidR="00DA6D1C">
        <w:rPr>
          <w:color w:val="000000" w:themeColor="text1"/>
          <w:sz w:val="24"/>
          <w:szCs w:val="24"/>
        </w:rPr>
        <w:t>at:</w:t>
      </w:r>
      <w:r w:rsidR="00515D50">
        <w:rPr>
          <w:color w:val="000000" w:themeColor="text1"/>
          <w:sz w:val="24"/>
          <w:szCs w:val="24"/>
        </w:rPr>
        <w:t xml:space="preserve"> </w:t>
      </w:r>
      <w:hyperlink r:id="rId14" w:history="1">
        <w:r w:rsidR="005F23A5" w:rsidRPr="005F23A5">
          <w:rPr>
            <w:rStyle w:val="Hyperlink"/>
            <w:sz w:val="24"/>
            <w:szCs w:val="24"/>
          </w:rPr>
          <w:t>https://www.jhu.edu/research/milestones/nobel-prize-winners/</w:t>
        </w:r>
      </w:hyperlink>
      <w:r w:rsidR="005F23A5">
        <w:rPr>
          <w:color w:val="000000" w:themeColor="text1"/>
          <w:sz w:val="24"/>
          <w:szCs w:val="24"/>
        </w:rPr>
        <w:t>.</w:t>
      </w:r>
    </w:p>
    <w:p w14:paraId="25CFF945" w14:textId="77777777" w:rsidR="00487414" w:rsidRPr="008406A8" w:rsidRDefault="00487414" w:rsidP="006C717B">
      <w:pPr>
        <w:contextualSpacing/>
        <w:rPr>
          <w:color w:val="000000" w:themeColor="text1"/>
          <w:sz w:val="24"/>
          <w:szCs w:val="24"/>
        </w:rPr>
      </w:pPr>
    </w:p>
    <w:p w14:paraId="09A66CE1" w14:textId="1933A9F3" w:rsidR="00487414" w:rsidRPr="005F23A5" w:rsidRDefault="00487414" w:rsidP="006C717B">
      <w:pPr>
        <w:contextualSpacing/>
        <w:rPr>
          <w:color w:val="000000" w:themeColor="text1"/>
          <w:sz w:val="24"/>
          <w:szCs w:val="24"/>
        </w:rPr>
      </w:pPr>
      <w:r w:rsidRPr="008406A8">
        <w:rPr>
          <w:color w:val="000000" w:themeColor="text1"/>
          <w:sz w:val="24"/>
          <w:szCs w:val="24"/>
        </w:rPr>
        <w:t>Today,</w:t>
      </w:r>
      <w:r w:rsidR="00515D50">
        <w:rPr>
          <w:color w:val="000000" w:themeColor="text1"/>
          <w:sz w:val="24"/>
          <w:szCs w:val="24"/>
        </w:rPr>
        <w:t xml:space="preserve"> </w:t>
      </w:r>
      <w:r w:rsidRPr="008406A8">
        <w:rPr>
          <w:color w:val="000000" w:themeColor="text1"/>
          <w:sz w:val="24"/>
          <w:szCs w:val="24"/>
        </w:rPr>
        <w:t>the</w:t>
      </w:r>
      <w:r w:rsidR="00515D50">
        <w:rPr>
          <w:color w:val="000000" w:themeColor="text1"/>
          <w:sz w:val="24"/>
          <w:szCs w:val="24"/>
        </w:rPr>
        <w:t xml:space="preserve"> </w:t>
      </w:r>
      <w:r w:rsidRPr="008406A8">
        <w:rPr>
          <w:color w:val="000000" w:themeColor="text1"/>
          <w:sz w:val="24"/>
          <w:szCs w:val="24"/>
        </w:rPr>
        <w:t>university</w:t>
      </w:r>
      <w:r w:rsidR="00515D50">
        <w:rPr>
          <w:color w:val="000000" w:themeColor="text1"/>
          <w:sz w:val="24"/>
          <w:szCs w:val="24"/>
        </w:rPr>
        <w:t xml:space="preserve"> </w:t>
      </w:r>
      <w:r w:rsidRPr="008406A8">
        <w:rPr>
          <w:color w:val="000000" w:themeColor="text1"/>
          <w:sz w:val="24"/>
          <w:szCs w:val="24"/>
        </w:rPr>
        <w:t>enrolls</w:t>
      </w:r>
      <w:r w:rsidR="00515D50">
        <w:rPr>
          <w:color w:val="000000" w:themeColor="text1"/>
          <w:sz w:val="24"/>
          <w:szCs w:val="24"/>
        </w:rPr>
        <w:t xml:space="preserve"> </w:t>
      </w:r>
      <w:r w:rsidR="00DA6D1C">
        <w:rPr>
          <w:color w:val="000000" w:themeColor="text1"/>
          <w:sz w:val="24"/>
          <w:szCs w:val="24"/>
        </w:rPr>
        <w:t>more</w:t>
      </w:r>
      <w:r w:rsidR="00515D50">
        <w:rPr>
          <w:color w:val="000000" w:themeColor="text1"/>
          <w:sz w:val="24"/>
          <w:szCs w:val="24"/>
        </w:rPr>
        <w:t xml:space="preserve"> </w:t>
      </w:r>
      <w:r w:rsidR="00DA6D1C">
        <w:rPr>
          <w:color w:val="000000" w:themeColor="text1"/>
          <w:sz w:val="24"/>
          <w:szCs w:val="24"/>
        </w:rPr>
        <w:t>than</w:t>
      </w:r>
      <w:r w:rsidR="00515D50">
        <w:rPr>
          <w:color w:val="000000" w:themeColor="text1"/>
          <w:sz w:val="24"/>
          <w:szCs w:val="24"/>
        </w:rPr>
        <w:t xml:space="preserve"> </w:t>
      </w:r>
      <w:r w:rsidRPr="008406A8">
        <w:rPr>
          <w:color w:val="000000" w:themeColor="text1"/>
          <w:sz w:val="24"/>
          <w:szCs w:val="24"/>
        </w:rPr>
        <w:t>6,000</w:t>
      </w:r>
      <w:r w:rsidR="00515D50">
        <w:rPr>
          <w:color w:val="000000" w:themeColor="text1"/>
          <w:sz w:val="24"/>
          <w:szCs w:val="24"/>
        </w:rPr>
        <w:t xml:space="preserve"> </w:t>
      </w:r>
      <w:r w:rsidRPr="008406A8">
        <w:rPr>
          <w:color w:val="000000" w:themeColor="text1"/>
          <w:sz w:val="24"/>
          <w:szCs w:val="24"/>
        </w:rPr>
        <w:t>undergraduate</w:t>
      </w:r>
      <w:r w:rsidR="00515D50">
        <w:rPr>
          <w:color w:val="000000" w:themeColor="text1"/>
          <w:sz w:val="24"/>
          <w:szCs w:val="24"/>
        </w:rPr>
        <w:t xml:space="preserve"> </w:t>
      </w:r>
      <w:r w:rsidRPr="008406A8">
        <w:rPr>
          <w:color w:val="000000" w:themeColor="text1"/>
          <w:sz w:val="24"/>
          <w:szCs w:val="24"/>
        </w:rPr>
        <w:t>students</w:t>
      </w:r>
      <w:r w:rsidR="00515D50">
        <w:rPr>
          <w:color w:val="000000" w:themeColor="text1"/>
          <w:sz w:val="24"/>
          <w:szCs w:val="24"/>
        </w:rPr>
        <w:t xml:space="preserve"> </w:t>
      </w:r>
      <w:r w:rsidRPr="008406A8">
        <w:rPr>
          <w:color w:val="000000" w:themeColor="text1"/>
          <w:sz w:val="24"/>
          <w:szCs w:val="24"/>
        </w:rPr>
        <w:t>and</w:t>
      </w:r>
      <w:r w:rsidR="00515D50">
        <w:rPr>
          <w:color w:val="000000" w:themeColor="text1"/>
          <w:sz w:val="24"/>
          <w:szCs w:val="24"/>
        </w:rPr>
        <w:t xml:space="preserve"> </w:t>
      </w:r>
      <w:r w:rsidR="00DA6D1C">
        <w:rPr>
          <w:color w:val="000000" w:themeColor="text1"/>
          <w:sz w:val="24"/>
          <w:szCs w:val="24"/>
        </w:rPr>
        <w:t>21</w:t>
      </w:r>
      <w:r w:rsidRPr="008406A8">
        <w:rPr>
          <w:color w:val="000000" w:themeColor="text1"/>
          <w:sz w:val="24"/>
          <w:szCs w:val="24"/>
        </w:rPr>
        <w:t>,000</w:t>
      </w:r>
      <w:r w:rsidR="00515D50">
        <w:rPr>
          <w:color w:val="000000" w:themeColor="text1"/>
          <w:sz w:val="24"/>
          <w:szCs w:val="24"/>
        </w:rPr>
        <w:t xml:space="preserve"> </w:t>
      </w:r>
      <w:r w:rsidRPr="008406A8">
        <w:rPr>
          <w:color w:val="000000" w:themeColor="text1"/>
          <w:sz w:val="24"/>
          <w:szCs w:val="24"/>
        </w:rPr>
        <w:t>graduate</w:t>
      </w:r>
      <w:r w:rsidR="00515D50">
        <w:rPr>
          <w:color w:val="000000" w:themeColor="text1"/>
          <w:sz w:val="24"/>
          <w:szCs w:val="24"/>
        </w:rPr>
        <w:t xml:space="preserve"> </w:t>
      </w:r>
      <w:r w:rsidRPr="008406A8">
        <w:rPr>
          <w:color w:val="000000" w:themeColor="text1"/>
          <w:sz w:val="24"/>
          <w:szCs w:val="24"/>
        </w:rPr>
        <w:t>students,</w:t>
      </w:r>
      <w:r w:rsidR="00C43BCC">
        <w:rPr>
          <w:color w:val="000000" w:themeColor="text1"/>
          <w:sz w:val="24"/>
          <w:szCs w:val="24"/>
        </w:rPr>
        <w:t xml:space="preserve"> </w:t>
      </w:r>
      <w:r w:rsidRPr="008406A8">
        <w:rPr>
          <w:color w:val="000000" w:themeColor="text1"/>
          <w:sz w:val="24"/>
          <w:szCs w:val="24"/>
        </w:rPr>
        <w:t>including</w:t>
      </w:r>
      <w:r w:rsidR="00515D50">
        <w:rPr>
          <w:color w:val="000000" w:themeColor="text1"/>
          <w:sz w:val="24"/>
          <w:szCs w:val="24"/>
        </w:rPr>
        <w:t xml:space="preserve"> </w:t>
      </w:r>
      <w:r w:rsidRPr="008406A8">
        <w:rPr>
          <w:color w:val="000000" w:themeColor="text1"/>
          <w:sz w:val="24"/>
          <w:szCs w:val="24"/>
        </w:rPr>
        <w:t>more</w:t>
      </w:r>
      <w:r w:rsidR="00515D50">
        <w:rPr>
          <w:color w:val="000000" w:themeColor="text1"/>
          <w:sz w:val="24"/>
          <w:szCs w:val="24"/>
        </w:rPr>
        <w:t xml:space="preserve"> </w:t>
      </w:r>
      <w:r w:rsidRPr="008406A8">
        <w:rPr>
          <w:color w:val="000000" w:themeColor="text1"/>
          <w:sz w:val="24"/>
          <w:szCs w:val="24"/>
        </w:rPr>
        <w:t>than</w:t>
      </w:r>
      <w:r w:rsidR="00515D50">
        <w:rPr>
          <w:color w:val="000000" w:themeColor="text1"/>
          <w:sz w:val="24"/>
          <w:szCs w:val="24"/>
        </w:rPr>
        <w:t xml:space="preserve"> </w:t>
      </w:r>
      <w:r w:rsidR="00DA6D1C">
        <w:rPr>
          <w:color w:val="000000" w:themeColor="text1"/>
          <w:sz w:val="24"/>
          <w:szCs w:val="24"/>
        </w:rPr>
        <w:t>6</w:t>
      </w:r>
      <w:r w:rsidRPr="008406A8">
        <w:rPr>
          <w:color w:val="000000" w:themeColor="text1"/>
          <w:sz w:val="24"/>
          <w:szCs w:val="24"/>
        </w:rPr>
        <w:t>,000</w:t>
      </w:r>
      <w:r w:rsidR="00515D50">
        <w:rPr>
          <w:color w:val="000000" w:themeColor="text1"/>
          <w:sz w:val="24"/>
          <w:szCs w:val="24"/>
        </w:rPr>
        <w:t xml:space="preserve"> </w:t>
      </w:r>
      <w:r w:rsidRPr="008406A8">
        <w:rPr>
          <w:color w:val="000000" w:themeColor="text1"/>
          <w:sz w:val="24"/>
          <w:szCs w:val="24"/>
        </w:rPr>
        <w:t>international</w:t>
      </w:r>
      <w:r w:rsidR="00515D50">
        <w:rPr>
          <w:color w:val="000000" w:themeColor="text1"/>
          <w:sz w:val="24"/>
          <w:szCs w:val="24"/>
        </w:rPr>
        <w:t xml:space="preserve"> </w:t>
      </w:r>
      <w:r w:rsidRPr="008406A8">
        <w:rPr>
          <w:color w:val="000000" w:themeColor="text1"/>
          <w:sz w:val="24"/>
          <w:szCs w:val="24"/>
        </w:rPr>
        <w:t>students</w:t>
      </w:r>
      <w:r w:rsidR="00515D50">
        <w:rPr>
          <w:color w:val="000000" w:themeColor="text1"/>
          <w:sz w:val="24"/>
          <w:szCs w:val="24"/>
        </w:rPr>
        <w:t xml:space="preserve"> </w:t>
      </w:r>
      <w:r w:rsidR="005F23A5">
        <w:rPr>
          <w:color w:val="000000" w:themeColor="text1"/>
          <w:sz w:val="24"/>
          <w:szCs w:val="24"/>
        </w:rPr>
        <w:t>from</w:t>
      </w:r>
      <w:r w:rsidR="00515D50">
        <w:rPr>
          <w:color w:val="000000" w:themeColor="text1"/>
          <w:sz w:val="24"/>
          <w:szCs w:val="24"/>
        </w:rPr>
        <w:t xml:space="preserve"> </w:t>
      </w:r>
      <w:r w:rsidR="005F23A5">
        <w:rPr>
          <w:color w:val="000000" w:themeColor="text1"/>
          <w:sz w:val="24"/>
          <w:szCs w:val="24"/>
        </w:rPr>
        <w:t>all</w:t>
      </w:r>
      <w:r w:rsidR="00515D50">
        <w:rPr>
          <w:color w:val="000000" w:themeColor="text1"/>
          <w:sz w:val="24"/>
          <w:szCs w:val="24"/>
        </w:rPr>
        <w:t xml:space="preserve"> </w:t>
      </w:r>
      <w:r w:rsidR="005F23A5">
        <w:rPr>
          <w:color w:val="000000" w:themeColor="text1"/>
          <w:sz w:val="24"/>
          <w:szCs w:val="24"/>
        </w:rPr>
        <w:t>over</w:t>
      </w:r>
      <w:r w:rsidR="00515D50">
        <w:rPr>
          <w:color w:val="000000" w:themeColor="text1"/>
          <w:sz w:val="24"/>
          <w:szCs w:val="24"/>
        </w:rPr>
        <w:t xml:space="preserve"> </w:t>
      </w:r>
      <w:r w:rsidR="005F23A5">
        <w:rPr>
          <w:color w:val="000000" w:themeColor="text1"/>
          <w:sz w:val="24"/>
          <w:szCs w:val="24"/>
        </w:rPr>
        <w:t>the</w:t>
      </w:r>
      <w:r w:rsidR="00515D50">
        <w:rPr>
          <w:color w:val="000000" w:themeColor="text1"/>
          <w:sz w:val="24"/>
          <w:szCs w:val="24"/>
        </w:rPr>
        <w:t xml:space="preserve"> </w:t>
      </w:r>
      <w:r w:rsidR="005F23A5">
        <w:rPr>
          <w:color w:val="000000" w:themeColor="text1"/>
          <w:sz w:val="24"/>
          <w:szCs w:val="24"/>
        </w:rPr>
        <w:t>world.</w:t>
      </w:r>
      <w:r w:rsidR="00515D50">
        <w:rPr>
          <w:color w:val="000000" w:themeColor="text1"/>
          <w:sz w:val="24"/>
          <w:szCs w:val="24"/>
        </w:rPr>
        <w:t xml:space="preserve"> </w:t>
      </w:r>
      <w:r w:rsidRPr="008406A8">
        <w:rPr>
          <w:color w:val="000000" w:themeColor="text1"/>
          <w:sz w:val="24"/>
          <w:szCs w:val="24"/>
        </w:rPr>
        <w:t>It</w:t>
      </w:r>
      <w:r w:rsidR="00515D50">
        <w:rPr>
          <w:color w:val="000000" w:themeColor="text1"/>
          <w:sz w:val="24"/>
          <w:szCs w:val="24"/>
        </w:rPr>
        <w:t xml:space="preserve"> </w:t>
      </w:r>
      <w:r w:rsidRPr="008406A8">
        <w:rPr>
          <w:color w:val="000000" w:themeColor="text1"/>
          <w:sz w:val="24"/>
          <w:szCs w:val="24"/>
        </w:rPr>
        <w:t>is</w:t>
      </w:r>
      <w:r w:rsidR="00515D50">
        <w:rPr>
          <w:color w:val="000000" w:themeColor="text1"/>
          <w:sz w:val="24"/>
          <w:szCs w:val="24"/>
        </w:rPr>
        <w:t xml:space="preserve"> </w:t>
      </w:r>
      <w:r w:rsidRPr="008406A8">
        <w:rPr>
          <w:color w:val="000000" w:themeColor="text1"/>
          <w:sz w:val="24"/>
          <w:szCs w:val="24"/>
        </w:rPr>
        <w:t>the</w:t>
      </w:r>
      <w:r w:rsidR="00515D50">
        <w:rPr>
          <w:color w:val="000000" w:themeColor="text1"/>
          <w:sz w:val="24"/>
          <w:szCs w:val="24"/>
        </w:rPr>
        <w:t xml:space="preserve"> </w:t>
      </w:r>
      <w:r w:rsidRPr="008406A8">
        <w:rPr>
          <w:color w:val="000000" w:themeColor="text1"/>
          <w:sz w:val="24"/>
          <w:szCs w:val="24"/>
        </w:rPr>
        <w:t>leading</w:t>
      </w:r>
      <w:r w:rsidR="00515D50">
        <w:rPr>
          <w:color w:val="000000" w:themeColor="text1"/>
          <w:sz w:val="24"/>
          <w:szCs w:val="24"/>
        </w:rPr>
        <w:t xml:space="preserve"> </w:t>
      </w:r>
      <w:r w:rsidRPr="008406A8">
        <w:rPr>
          <w:color w:val="000000" w:themeColor="text1"/>
          <w:sz w:val="24"/>
          <w:szCs w:val="24"/>
        </w:rPr>
        <w:t>U.S.</w:t>
      </w:r>
      <w:r w:rsidR="00515D50">
        <w:rPr>
          <w:color w:val="000000" w:themeColor="text1"/>
          <w:sz w:val="24"/>
          <w:szCs w:val="24"/>
        </w:rPr>
        <w:t xml:space="preserve"> </w:t>
      </w:r>
      <w:r w:rsidRPr="008406A8">
        <w:rPr>
          <w:color w:val="000000" w:themeColor="text1"/>
          <w:sz w:val="24"/>
          <w:szCs w:val="24"/>
        </w:rPr>
        <w:t>academic</w:t>
      </w:r>
      <w:r w:rsidR="00515D50">
        <w:rPr>
          <w:color w:val="000000" w:themeColor="text1"/>
          <w:sz w:val="24"/>
          <w:szCs w:val="24"/>
        </w:rPr>
        <w:t xml:space="preserve"> </w:t>
      </w:r>
      <w:r w:rsidRPr="008406A8">
        <w:rPr>
          <w:color w:val="000000" w:themeColor="text1"/>
          <w:sz w:val="24"/>
          <w:szCs w:val="24"/>
        </w:rPr>
        <w:t>institution</w:t>
      </w:r>
      <w:r w:rsidR="00515D50">
        <w:rPr>
          <w:color w:val="000000" w:themeColor="text1"/>
          <w:sz w:val="24"/>
          <w:szCs w:val="24"/>
        </w:rPr>
        <w:t xml:space="preserve"> </w:t>
      </w:r>
      <w:r w:rsidRPr="008406A8">
        <w:rPr>
          <w:color w:val="000000" w:themeColor="text1"/>
          <w:sz w:val="24"/>
          <w:szCs w:val="24"/>
        </w:rPr>
        <w:t>in</w:t>
      </w:r>
      <w:r w:rsidR="00515D50">
        <w:rPr>
          <w:color w:val="000000" w:themeColor="text1"/>
          <w:sz w:val="24"/>
          <w:szCs w:val="24"/>
        </w:rPr>
        <w:t xml:space="preserve"> </w:t>
      </w:r>
      <w:r w:rsidRPr="008406A8">
        <w:rPr>
          <w:color w:val="000000" w:themeColor="text1"/>
          <w:sz w:val="24"/>
          <w:szCs w:val="24"/>
        </w:rPr>
        <w:t>total</w:t>
      </w:r>
      <w:r w:rsidR="00515D50">
        <w:rPr>
          <w:color w:val="000000" w:themeColor="text1"/>
          <w:sz w:val="24"/>
          <w:szCs w:val="24"/>
        </w:rPr>
        <w:t xml:space="preserve"> </w:t>
      </w:r>
      <w:r w:rsidRPr="008406A8">
        <w:rPr>
          <w:color w:val="000000" w:themeColor="text1"/>
          <w:sz w:val="24"/>
          <w:szCs w:val="24"/>
        </w:rPr>
        <w:t>research</w:t>
      </w:r>
      <w:r w:rsidR="00515D50">
        <w:rPr>
          <w:color w:val="000000" w:themeColor="text1"/>
          <w:sz w:val="24"/>
          <w:szCs w:val="24"/>
        </w:rPr>
        <w:t xml:space="preserve"> </w:t>
      </w:r>
      <w:r w:rsidRPr="008406A8">
        <w:rPr>
          <w:color w:val="000000" w:themeColor="text1"/>
          <w:sz w:val="24"/>
          <w:szCs w:val="24"/>
        </w:rPr>
        <w:t>and</w:t>
      </w:r>
      <w:r w:rsidR="00515D50">
        <w:rPr>
          <w:color w:val="000000" w:themeColor="text1"/>
          <w:sz w:val="24"/>
          <w:szCs w:val="24"/>
        </w:rPr>
        <w:t xml:space="preserve"> </w:t>
      </w:r>
      <w:r w:rsidRPr="008406A8">
        <w:rPr>
          <w:color w:val="000000" w:themeColor="text1"/>
          <w:sz w:val="24"/>
          <w:szCs w:val="24"/>
        </w:rPr>
        <w:t>development</w:t>
      </w:r>
      <w:r w:rsidR="00515D50">
        <w:rPr>
          <w:color w:val="000000" w:themeColor="text1"/>
          <w:sz w:val="24"/>
          <w:szCs w:val="24"/>
        </w:rPr>
        <w:t xml:space="preserve"> </w:t>
      </w:r>
      <w:r w:rsidRPr="008406A8">
        <w:rPr>
          <w:color w:val="000000" w:themeColor="text1"/>
          <w:sz w:val="24"/>
          <w:szCs w:val="24"/>
        </w:rPr>
        <w:t>funding,</w:t>
      </w:r>
      <w:r w:rsidR="00515D50">
        <w:rPr>
          <w:color w:val="000000" w:themeColor="text1"/>
          <w:sz w:val="24"/>
          <w:szCs w:val="24"/>
        </w:rPr>
        <w:t xml:space="preserve"> </w:t>
      </w:r>
      <w:r w:rsidRPr="008406A8">
        <w:rPr>
          <w:color w:val="000000" w:themeColor="text1"/>
          <w:sz w:val="24"/>
          <w:szCs w:val="24"/>
        </w:rPr>
        <w:t>with</w:t>
      </w:r>
      <w:r w:rsidR="00515D50">
        <w:rPr>
          <w:color w:val="000000" w:themeColor="text1"/>
          <w:sz w:val="24"/>
          <w:szCs w:val="24"/>
        </w:rPr>
        <w:t xml:space="preserve"> </w:t>
      </w:r>
      <w:r w:rsidR="005F23A5">
        <w:rPr>
          <w:color w:val="000000" w:themeColor="text1"/>
          <w:sz w:val="24"/>
          <w:szCs w:val="24"/>
        </w:rPr>
        <w:t>nearly</w:t>
      </w:r>
      <w:r w:rsidR="00515D50">
        <w:rPr>
          <w:color w:val="000000" w:themeColor="text1"/>
          <w:sz w:val="24"/>
          <w:szCs w:val="24"/>
        </w:rPr>
        <w:t xml:space="preserve"> </w:t>
      </w:r>
      <w:r w:rsidRPr="008406A8">
        <w:rPr>
          <w:color w:val="000000" w:themeColor="text1"/>
          <w:sz w:val="24"/>
          <w:szCs w:val="24"/>
        </w:rPr>
        <w:t>$</w:t>
      </w:r>
      <w:r w:rsidR="005F23A5">
        <w:rPr>
          <w:color w:val="000000" w:themeColor="text1"/>
          <w:sz w:val="24"/>
          <w:szCs w:val="24"/>
        </w:rPr>
        <w:t>3</w:t>
      </w:r>
      <w:r w:rsidR="00515D50">
        <w:rPr>
          <w:color w:val="000000" w:themeColor="text1"/>
          <w:sz w:val="24"/>
          <w:szCs w:val="24"/>
        </w:rPr>
        <w:t xml:space="preserve"> </w:t>
      </w:r>
      <w:r w:rsidRPr="008406A8">
        <w:rPr>
          <w:color w:val="000000" w:themeColor="text1"/>
          <w:sz w:val="24"/>
          <w:szCs w:val="24"/>
        </w:rPr>
        <w:t>billion</w:t>
      </w:r>
      <w:r w:rsidR="00515D50">
        <w:rPr>
          <w:color w:val="000000" w:themeColor="text1"/>
          <w:sz w:val="24"/>
          <w:szCs w:val="24"/>
        </w:rPr>
        <w:t xml:space="preserve"> </w:t>
      </w:r>
      <w:r w:rsidRPr="008406A8">
        <w:rPr>
          <w:color w:val="000000" w:themeColor="text1"/>
          <w:sz w:val="24"/>
          <w:szCs w:val="24"/>
        </w:rPr>
        <w:t>in</w:t>
      </w:r>
      <w:r w:rsidR="00515D50">
        <w:rPr>
          <w:color w:val="000000" w:themeColor="text1"/>
          <w:sz w:val="24"/>
          <w:szCs w:val="24"/>
        </w:rPr>
        <w:t xml:space="preserve"> </w:t>
      </w:r>
      <w:r w:rsidRPr="008406A8">
        <w:rPr>
          <w:color w:val="000000" w:themeColor="text1"/>
          <w:sz w:val="24"/>
          <w:szCs w:val="24"/>
        </w:rPr>
        <w:t>medical,</w:t>
      </w:r>
      <w:r w:rsidR="00515D50">
        <w:rPr>
          <w:color w:val="000000" w:themeColor="text1"/>
          <w:sz w:val="24"/>
          <w:szCs w:val="24"/>
        </w:rPr>
        <w:t xml:space="preserve"> </w:t>
      </w:r>
      <w:r w:rsidRPr="008406A8">
        <w:rPr>
          <w:color w:val="000000" w:themeColor="text1"/>
          <w:sz w:val="24"/>
          <w:szCs w:val="24"/>
        </w:rPr>
        <w:t>science,</w:t>
      </w:r>
      <w:r w:rsidR="00515D50">
        <w:rPr>
          <w:color w:val="000000" w:themeColor="text1"/>
          <w:sz w:val="24"/>
          <w:szCs w:val="24"/>
        </w:rPr>
        <w:t xml:space="preserve"> </w:t>
      </w:r>
      <w:r w:rsidRPr="008406A8">
        <w:rPr>
          <w:color w:val="000000" w:themeColor="text1"/>
          <w:sz w:val="24"/>
          <w:szCs w:val="24"/>
        </w:rPr>
        <w:t>and</w:t>
      </w:r>
      <w:r w:rsidR="00515D50">
        <w:rPr>
          <w:color w:val="000000" w:themeColor="text1"/>
          <w:sz w:val="24"/>
          <w:szCs w:val="24"/>
        </w:rPr>
        <w:t xml:space="preserve"> </w:t>
      </w:r>
      <w:r w:rsidRPr="008406A8">
        <w:rPr>
          <w:color w:val="000000" w:themeColor="text1"/>
          <w:sz w:val="24"/>
          <w:szCs w:val="24"/>
        </w:rPr>
        <w:t>engineering</w:t>
      </w:r>
      <w:r w:rsidR="00515D50">
        <w:rPr>
          <w:color w:val="000000" w:themeColor="text1"/>
          <w:sz w:val="24"/>
          <w:szCs w:val="24"/>
        </w:rPr>
        <w:t xml:space="preserve"> </w:t>
      </w:r>
      <w:r w:rsidRPr="008406A8">
        <w:rPr>
          <w:color w:val="000000" w:themeColor="text1"/>
          <w:sz w:val="24"/>
          <w:szCs w:val="24"/>
        </w:rPr>
        <w:t>research</w:t>
      </w:r>
      <w:r w:rsidR="00515D50">
        <w:rPr>
          <w:color w:val="000000" w:themeColor="text1"/>
          <w:sz w:val="24"/>
          <w:szCs w:val="24"/>
        </w:rPr>
        <w:t xml:space="preserve"> </w:t>
      </w:r>
      <w:r w:rsidRPr="008406A8">
        <w:rPr>
          <w:color w:val="000000" w:themeColor="text1"/>
          <w:sz w:val="24"/>
          <w:szCs w:val="24"/>
        </w:rPr>
        <w:t>annually.</w:t>
      </w:r>
      <w:r w:rsidR="00515D50">
        <w:rPr>
          <w:color w:val="000000" w:themeColor="text1"/>
          <w:sz w:val="24"/>
          <w:szCs w:val="24"/>
        </w:rPr>
        <w:t xml:space="preserve"> </w:t>
      </w:r>
      <w:r w:rsidR="005F23A5">
        <w:rPr>
          <w:color w:val="000000" w:themeColor="text1"/>
          <w:sz w:val="24"/>
          <w:szCs w:val="24"/>
        </w:rPr>
        <w:t>Additional</w:t>
      </w:r>
      <w:r w:rsidR="00515D50">
        <w:rPr>
          <w:color w:val="000000" w:themeColor="text1"/>
          <w:sz w:val="24"/>
          <w:szCs w:val="24"/>
        </w:rPr>
        <w:t xml:space="preserve"> </w:t>
      </w:r>
      <w:r w:rsidR="005F23A5">
        <w:rPr>
          <w:color w:val="000000" w:themeColor="text1"/>
          <w:sz w:val="24"/>
          <w:szCs w:val="24"/>
        </w:rPr>
        <w:t>information</w:t>
      </w:r>
      <w:r w:rsidR="00515D50">
        <w:rPr>
          <w:color w:val="000000" w:themeColor="text1"/>
          <w:sz w:val="24"/>
          <w:szCs w:val="24"/>
        </w:rPr>
        <w:t xml:space="preserve"> </w:t>
      </w:r>
      <w:r w:rsidR="005F23A5">
        <w:rPr>
          <w:color w:val="000000" w:themeColor="text1"/>
          <w:sz w:val="24"/>
          <w:szCs w:val="24"/>
        </w:rPr>
        <w:t>can</w:t>
      </w:r>
      <w:r w:rsidR="00515D50">
        <w:rPr>
          <w:color w:val="000000" w:themeColor="text1"/>
          <w:sz w:val="24"/>
          <w:szCs w:val="24"/>
        </w:rPr>
        <w:t xml:space="preserve"> </w:t>
      </w:r>
      <w:r w:rsidR="005F23A5">
        <w:rPr>
          <w:color w:val="000000" w:themeColor="text1"/>
          <w:sz w:val="24"/>
          <w:szCs w:val="24"/>
        </w:rPr>
        <w:t>be</w:t>
      </w:r>
      <w:r w:rsidR="00515D50">
        <w:rPr>
          <w:color w:val="000000" w:themeColor="text1"/>
          <w:sz w:val="24"/>
          <w:szCs w:val="24"/>
        </w:rPr>
        <w:t xml:space="preserve"> </w:t>
      </w:r>
      <w:r w:rsidR="005F23A5">
        <w:rPr>
          <w:color w:val="000000" w:themeColor="text1"/>
          <w:sz w:val="24"/>
          <w:szCs w:val="24"/>
        </w:rPr>
        <w:t>found</w:t>
      </w:r>
      <w:r w:rsidR="00515D50">
        <w:rPr>
          <w:color w:val="000000" w:themeColor="text1"/>
          <w:sz w:val="24"/>
          <w:szCs w:val="24"/>
        </w:rPr>
        <w:t xml:space="preserve"> </w:t>
      </w:r>
      <w:r w:rsidR="005F23A5">
        <w:rPr>
          <w:color w:val="000000" w:themeColor="text1"/>
          <w:sz w:val="24"/>
          <w:szCs w:val="24"/>
        </w:rPr>
        <w:t>in</w:t>
      </w:r>
      <w:r w:rsidR="00515D50">
        <w:rPr>
          <w:color w:val="000000" w:themeColor="text1"/>
          <w:sz w:val="24"/>
          <w:szCs w:val="24"/>
        </w:rPr>
        <w:t xml:space="preserve"> </w:t>
      </w:r>
      <w:r w:rsidR="005F23A5">
        <w:rPr>
          <w:color w:val="000000" w:themeColor="text1"/>
          <w:sz w:val="24"/>
          <w:szCs w:val="24"/>
        </w:rPr>
        <w:t>the</w:t>
      </w:r>
      <w:r w:rsidR="00515D50">
        <w:rPr>
          <w:color w:val="000000" w:themeColor="text1"/>
          <w:sz w:val="24"/>
          <w:szCs w:val="24"/>
        </w:rPr>
        <w:t xml:space="preserve"> </w:t>
      </w:r>
      <w:r w:rsidR="005F23A5">
        <w:rPr>
          <w:color w:val="000000" w:themeColor="text1"/>
          <w:sz w:val="24"/>
          <w:szCs w:val="24"/>
        </w:rPr>
        <w:t>Johns</w:t>
      </w:r>
      <w:r w:rsidR="00515D50">
        <w:rPr>
          <w:color w:val="000000" w:themeColor="text1"/>
          <w:sz w:val="24"/>
          <w:szCs w:val="24"/>
        </w:rPr>
        <w:t xml:space="preserve"> </w:t>
      </w:r>
      <w:r w:rsidR="005F23A5">
        <w:rPr>
          <w:color w:val="000000" w:themeColor="text1"/>
          <w:sz w:val="24"/>
          <w:szCs w:val="24"/>
        </w:rPr>
        <w:t>Hopkins</w:t>
      </w:r>
      <w:r w:rsidR="00515D50">
        <w:rPr>
          <w:color w:val="000000" w:themeColor="text1"/>
          <w:sz w:val="24"/>
          <w:szCs w:val="24"/>
        </w:rPr>
        <w:t xml:space="preserve"> </w:t>
      </w:r>
      <w:r w:rsidR="005F23A5">
        <w:rPr>
          <w:color w:val="000000" w:themeColor="text1"/>
          <w:sz w:val="24"/>
          <w:szCs w:val="24"/>
        </w:rPr>
        <w:t>Fact</w:t>
      </w:r>
      <w:r w:rsidR="00515D50">
        <w:rPr>
          <w:color w:val="000000" w:themeColor="text1"/>
          <w:sz w:val="24"/>
          <w:szCs w:val="24"/>
        </w:rPr>
        <w:t xml:space="preserve"> </w:t>
      </w:r>
      <w:r w:rsidR="005F23A5">
        <w:rPr>
          <w:color w:val="000000" w:themeColor="text1"/>
          <w:sz w:val="24"/>
          <w:szCs w:val="24"/>
        </w:rPr>
        <w:t>Book</w:t>
      </w:r>
      <w:r w:rsidR="00515D50">
        <w:rPr>
          <w:color w:val="000000" w:themeColor="text1"/>
          <w:sz w:val="24"/>
          <w:szCs w:val="24"/>
        </w:rPr>
        <w:t xml:space="preserve"> </w:t>
      </w:r>
      <w:r w:rsidR="005F23A5">
        <w:rPr>
          <w:color w:val="000000" w:themeColor="text1"/>
          <w:sz w:val="24"/>
          <w:szCs w:val="24"/>
        </w:rPr>
        <w:t>at:</w:t>
      </w:r>
      <w:r w:rsidR="00515D50">
        <w:rPr>
          <w:color w:val="000000" w:themeColor="text1"/>
          <w:sz w:val="24"/>
          <w:szCs w:val="24"/>
        </w:rPr>
        <w:t xml:space="preserve"> </w:t>
      </w:r>
      <w:hyperlink r:id="rId15" w:history="1">
        <w:r w:rsidR="005F23A5" w:rsidRPr="003B4118">
          <w:rPr>
            <w:rStyle w:val="Hyperlink"/>
            <w:sz w:val="24"/>
            <w:szCs w:val="24"/>
          </w:rPr>
          <w:t>https://www.jhu.edu/about/</w:t>
        </w:r>
      </w:hyperlink>
      <w:r w:rsidR="005F23A5">
        <w:rPr>
          <w:color w:val="000000" w:themeColor="text1"/>
          <w:sz w:val="24"/>
          <w:szCs w:val="24"/>
        </w:rPr>
        <w:t>.</w:t>
      </w:r>
    </w:p>
    <w:p w14:paraId="39633C83" w14:textId="77777777" w:rsidR="005F23A5" w:rsidRPr="008406A8" w:rsidRDefault="005F23A5" w:rsidP="006C717B">
      <w:pPr>
        <w:contextualSpacing/>
        <w:rPr>
          <w:sz w:val="24"/>
          <w:szCs w:val="24"/>
        </w:rPr>
      </w:pPr>
    </w:p>
    <w:p w14:paraId="50ABA51E" w14:textId="2AD930FF" w:rsidR="00487414" w:rsidRPr="008406A8" w:rsidRDefault="00487414" w:rsidP="006C717B">
      <w:pPr>
        <w:contextualSpacing/>
        <w:rPr>
          <w:b/>
          <w:sz w:val="24"/>
          <w:szCs w:val="24"/>
        </w:rPr>
      </w:pPr>
      <w:r w:rsidRPr="008406A8">
        <w:rPr>
          <w:b/>
          <w:sz w:val="24"/>
          <w:szCs w:val="24"/>
        </w:rPr>
        <w:t>The</w:t>
      </w:r>
      <w:r w:rsidR="00515D50">
        <w:rPr>
          <w:b/>
          <w:sz w:val="24"/>
          <w:szCs w:val="24"/>
        </w:rPr>
        <w:t xml:space="preserve"> </w:t>
      </w:r>
      <w:r w:rsidRPr="008406A8">
        <w:rPr>
          <w:b/>
          <w:sz w:val="24"/>
          <w:szCs w:val="24"/>
        </w:rPr>
        <w:t>School</w:t>
      </w:r>
      <w:r w:rsidR="00515D50">
        <w:rPr>
          <w:b/>
          <w:sz w:val="24"/>
          <w:szCs w:val="24"/>
        </w:rPr>
        <w:t xml:space="preserve"> </w:t>
      </w:r>
      <w:r w:rsidRPr="008406A8">
        <w:rPr>
          <w:b/>
          <w:sz w:val="24"/>
          <w:szCs w:val="24"/>
        </w:rPr>
        <w:t>of</w:t>
      </w:r>
      <w:r w:rsidR="00515D50">
        <w:rPr>
          <w:b/>
          <w:sz w:val="24"/>
          <w:szCs w:val="24"/>
        </w:rPr>
        <w:t xml:space="preserve"> </w:t>
      </w:r>
      <w:r w:rsidRPr="008406A8">
        <w:rPr>
          <w:b/>
          <w:sz w:val="24"/>
          <w:szCs w:val="24"/>
        </w:rPr>
        <w:t>Medicine</w:t>
      </w:r>
    </w:p>
    <w:p w14:paraId="63EA3E46" w14:textId="77777777" w:rsidR="00487414" w:rsidRPr="008406A8" w:rsidRDefault="00487414" w:rsidP="006C717B">
      <w:pPr>
        <w:contextualSpacing/>
        <w:rPr>
          <w:sz w:val="24"/>
          <w:szCs w:val="24"/>
        </w:rPr>
      </w:pPr>
    </w:p>
    <w:p w14:paraId="7D876544" w14:textId="09C82DF7" w:rsidR="00487414" w:rsidRPr="00C37660" w:rsidRDefault="00487414" w:rsidP="006C717B">
      <w:pPr>
        <w:autoSpaceDE w:val="0"/>
        <w:autoSpaceDN w:val="0"/>
        <w:adjustRightInd w:val="0"/>
        <w:contextualSpacing/>
        <w:rPr>
          <w:rStyle w:val="bodytext0"/>
          <w:color w:val="000000" w:themeColor="text1"/>
          <w:sz w:val="24"/>
          <w:szCs w:val="24"/>
        </w:rPr>
      </w:pPr>
      <w:r w:rsidRPr="008406A8">
        <w:rPr>
          <w:color w:val="000000" w:themeColor="text1"/>
          <w:sz w:val="24"/>
          <w:szCs w:val="24"/>
        </w:rPr>
        <w:t>The</w:t>
      </w:r>
      <w:r w:rsidR="00515D50">
        <w:rPr>
          <w:color w:val="000000" w:themeColor="text1"/>
          <w:sz w:val="24"/>
          <w:szCs w:val="24"/>
        </w:rPr>
        <w:t xml:space="preserve"> </w:t>
      </w:r>
      <w:r w:rsidRPr="008406A8">
        <w:rPr>
          <w:color w:val="000000" w:themeColor="text1"/>
          <w:sz w:val="24"/>
          <w:szCs w:val="24"/>
        </w:rPr>
        <w:t>School</w:t>
      </w:r>
      <w:r w:rsidR="00515D50">
        <w:rPr>
          <w:color w:val="000000" w:themeColor="text1"/>
          <w:sz w:val="24"/>
          <w:szCs w:val="24"/>
        </w:rPr>
        <w:t xml:space="preserve"> </w:t>
      </w:r>
      <w:r w:rsidRPr="008406A8">
        <w:rPr>
          <w:color w:val="000000" w:themeColor="text1"/>
          <w:sz w:val="24"/>
          <w:szCs w:val="24"/>
        </w:rPr>
        <w:t>of</w:t>
      </w:r>
      <w:r w:rsidR="00515D50">
        <w:rPr>
          <w:color w:val="000000" w:themeColor="text1"/>
          <w:sz w:val="24"/>
          <w:szCs w:val="24"/>
        </w:rPr>
        <w:t xml:space="preserve"> </w:t>
      </w:r>
      <w:r w:rsidRPr="008406A8">
        <w:rPr>
          <w:color w:val="000000" w:themeColor="text1"/>
          <w:sz w:val="24"/>
          <w:szCs w:val="24"/>
        </w:rPr>
        <w:t>Medicine</w:t>
      </w:r>
      <w:r w:rsidR="00515D50">
        <w:rPr>
          <w:color w:val="000000" w:themeColor="text1"/>
          <w:sz w:val="24"/>
          <w:szCs w:val="24"/>
        </w:rPr>
        <w:t xml:space="preserve"> </w:t>
      </w:r>
      <w:r w:rsidRPr="008406A8">
        <w:rPr>
          <w:color w:val="000000" w:themeColor="text1"/>
          <w:sz w:val="24"/>
          <w:szCs w:val="24"/>
        </w:rPr>
        <w:t>ranks</w:t>
      </w:r>
      <w:r w:rsidR="00515D50">
        <w:rPr>
          <w:color w:val="000000" w:themeColor="text1"/>
          <w:sz w:val="24"/>
          <w:szCs w:val="24"/>
        </w:rPr>
        <w:t xml:space="preserve"> </w:t>
      </w:r>
      <w:r w:rsidR="009403CB">
        <w:rPr>
          <w:color w:val="000000" w:themeColor="text1"/>
          <w:sz w:val="24"/>
          <w:szCs w:val="24"/>
        </w:rPr>
        <w:t xml:space="preserve">first </w:t>
      </w:r>
      <w:r w:rsidRPr="008406A8">
        <w:rPr>
          <w:color w:val="000000" w:themeColor="text1"/>
          <w:sz w:val="24"/>
          <w:szCs w:val="24"/>
        </w:rPr>
        <w:t>among</w:t>
      </w:r>
      <w:r w:rsidR="00515D50">
        <w:rPr>
          <w:color w:val="000000" w:themeColor="text1"/>
          <w:sz w:val="24"/>
          <w:szCs w:val="24"/>
        </w:rPr>
        <w:t xml:space="preserve"> </w:t>
      </w:r>
      <w:r w:rsidRPr="008406A8">
        <w:rPr>
          <w:color w:val="000000" w:themeColor="text1"/>
          <w:sz w:val="24"/>
          <w:szCs w:val="24"/>
        </w:rPr>
        <w:t>U.S.</w:t>
      </w:r>
      <w:r w:rsidR="00515D50">
        <w:rPr>
          <w:color w:val="000000" w:themeColor="text1"/>
          <w:sz w:val="24"/>
          <w:szCs w:val="24"/>
        </w:rPr>
        <w:t xml:space="preserve"> </w:t>
      </w:r>
      <w:r w:rsidRPr="008406A8">
        <w:rPr>
          <w:color w:val="000000" w:themeColor="text1"/>
          <w:sz w:val="24"/>
          <w:szCs w:val="24"/>
        </w:rPr>
        <w:t>medical</w:t>
      </w:r>
      <w:r w:rsidR="00515D50">
        <w:rPr>
          <w:color w:val="000000" w:themeColor="text1"/>
          <w:sz w:val="24"/>
          <w:szCs w:val="24"/>
        </w:rPr>
        <w:t xml:space="preserve"> </w:t>
      </w:r>
      <w:r w:rsidRPr="008406A8">
        <w:rPr>
          <w:color w:val="000000" w:themeColor="text1"/>
          <w:sz w:val="24"/>
          <w:szCs w:val="24"/>
        </w:rPr>
        <w:t>schools</w:t>
      </w:r>
      <w:r w:rsidR="00515D50">
        <w:rPr>
          <w:color w:val="000000" w:themeColor="text1"/>
          <w:sz w:val="24"/>
          <w:szCs w:val="24"/>
        </w:rPr>
        <w:t xml:space="preserve"> </w:t>
      </w:r>
      <w:r w:rsidRPr="008406A8">
        <w:rPr>
          <w:color w:val="000000" w:themeColor="text1"/>
          <w:sz w:val="24"/>
          <w:szCs w:val="24"/>
        </w:rPr>
        <w:t>in</w:t>
      </w:r>
      <w:r w:rsidR="00515D50">
        <w:rPr>
          <w:color w:val="000000" w:themeColor="text1"/>
          <w:sz w:val="24"/>
          <w:szCs w:val="24"/>
        </w:rPr>
        <w:t xml:space="preserve"> </w:t>
      </w:r>
      <w:r w:rsidRPr="008406A8">
        <w:rPr>
          <w:color w:val="000000" w:themeColor="text1"/>
          <w:sz w:val="24"/>
          <w:szCs w:val="24"/>
        </w:rPr>
        <w:t>receipt</w:t>
      </w:r>
      <w:r w:rsidR="00515D50">
        <w:rPr>
          <w:color w:val="000000" w:themeColor="text1"/>
          <w:sz w:val="24"/>
          <w:szCs w:val="24"/>
        </w:rPr>
        <w:t xml:space="preserve"> </w:t>
      </w:r>
      <w:r w:rsidRPr="008406A8">
        <w:rPr>
          <w:color w:val="000000" w:themeColor="text1"/>
          <w:sz w:val="24"/>
          <w:szCs w:val="24"/>
        </w:rPr>
        <w:t>of</w:t>
      </w:r>
      <w:r w:rsidR="00515D50">
        <w:rPr>
          <w:color w:val="000000" w:themeColor="text1"/>
          <w:sz w:val="24"/>
          <w:szCs w:val="24"/>
        </w:rPr>
        <w:t xml:space="preserve"> </w:t>
      </w:r>
      <w:r w:rsidRPr="008406A8">
        <w:rPr>
          <w:color w:val="000000" w:themeColor="text1"/>
          <w:sz w:val="24"/>
          <w:szCs w:val="24"/>
        </w:rPr>
        <w:t>research</w:t>
      </w:r>
      <w:r w:rsidR="00515D50">
        <w:rPr>
          <w:color w:val="000000" w:themeColor="text1"/>
          <w:sz w:val="24"/>
          <w:szCs w:val="24"/>
        </w:rPr>
        <w:t xml:space="preserve"> </w:t>
      </w:r>
      <w:r w:rsidRPr="008406A8">
        <w:rPr>
          <w:color w:val="000000" w:themeColor="text1"/>
          <w:sz w:val="24"/>
          <w:szCs w:val="24"/>
        </w:rPr>
        <w:t>awards</w:t>
      </w:r>
      <w:r w:rsidR="00515D50">
        <w:rPr>
          <w:color w:val="000000" w:themeColor="text1"/>
          <w:sz w:val="24"/>
          <w:szCs w:val="24"/>
        </w:rPr>
        <w:t xml:space="preserve"> </w:t>
      </w:r>
      <w:r w:rsidRPr="008406A8">
        <w:rPr>
          <w:color w:val="000000" w:themeColor="text1"/>
          <w:sz w:val="24"/>
          <w:szCs w:val="24"/>
        </w:rPr>
        <w:t>from</w:t>
      </w:r>
      <w:r w:rsidR="00515D50">
        <w:rPr>
          <w:color w:val="000000" w:themeColor="text1"/>
          <w:sz w:val="24"/>
          <w:szCs w:val="24"/>
        </w:rPr>
        <w:t xml:space="preserve"> </w:t>
      </w:r>
      <w:r w:rsidRPr="008406A8">
        <w:rPr>
          <w:color w:val="000000" w:themeColor="text1"/>
          <w:sz w:val="24"/>
          <w:szCs w:val="24"/>
        </w:rPr>
        <w:t>the</w:t>
      </w:r>
      <w:r w:rsidR="00515D50">
        <w:rPr>
          <w:color w:val="000000" w:themeColor="text1"/>
          <w:sz w:val="24"/>
          <w:szCs w:val="24"/>
        </w:rPr>
        <w:t xml:space="preserve"> </w:t>
      </w:r>
      <w:r w:rsidRPr="008406A8">
        <w:rPr>
          <w:color w:val="000000" w:themeColor="text1"/>
          <w:sz w:val="24"/>
          <w:szCs w:val="24"/>
        </w:rPr>
        <w:t>National</w:t>
      </w:r>
      <w:r w:rsidR="00515D50">
        <w:rPr>
          <w:color w:val="000000" w:themeColor="text1"/>
          <w:sz w:val="24"/>
          <w:szCs w:val="24"/>
        </w:rPr>
        <w:t xml:space="preserve"> </w:t>
      </w:r>
      <w:r w:rsidRPr="008406A8">
        <w:rPr>
          <w:color w:val="000000" w:themeColor="text1"/>
          <w:sz w:val="24"/>
          <w:szCs w:val="24"/>
        </w:rPr>
        <w:t>Institutes</w:t>
      </w:r>
      <w:r w:rsidR="00515D50">
        <w:rPr>
          <w:color w:val="000000" w:themeColor="text1"/>
          <w:sz w:val="24"/>
          <w:szCs w:val="24"/>
        </w:rPr>
        <w:t xml:space="preserve"> </w:t>
      </w:r>
      <w:r w:rsidRPr="008406A8">
        <w:rPr>
          <w:color w:val="000000" w:themeColor="text1"/>
          <w:sz w:val="24"/>
          <w:szCs w:val="24"/>
        </w:rPr>
        <w:t>of</w:t>
      </w:r>
      <w:r w:rsidR="00515D50">
        <w:rPr>
          <w:color w:val="000000" w:themeColor="text1"/>
          <w:sz w:val="24"/>
          <w:szCs w:val="24"/>
        </w:rPr>
        <w:t xml:space="preserve"> </w:t>
      </w:r>
      <w:r w:rsidRPr="008406A8">
        <w:rPr>
          <w:color w:val="000000" w:themeColor="text1"/>
          <w:sz w:val="24"/>
          <w:szCs w:val="24"/>
        </w:rPr>
        <w:t>Health.</w:t>
      </w:r>
      <w:r w:rsidR="00515D50">
        <w:rPr>
          <w:color w:val="000000" w:themeColor="text1"/>
          <w:sz w:val="24"/>
          <w:szCs w:val="24"/>
        </w:rPr>
        <w:t xml:space="preserve"> </w:t>
      </w:r>
      <w:r w:rsidRPr="008406A8">
        <w:rPr>
          <w:color w:val="000000" w:themeColor="text1"/>
          <w:sz w:val="24"/>
          <w:szCs w:val="24"/>
        </w:rPr>
        <w:t>Johns</w:t>
      </w:r>
      <w:r w:rsidR="00515D50">
        <w:rPr>
          <w:color w:val="000000" w:themeColor="text1"/>
          <w:sz w:val="24"/>
          <w:szCs w:val="24"/>
        </w:rPr>
        <w:t xml:space="preserve"> </w:t>
      </w:r>
      <w:r w:rsidRPr="008406A8">
        <w:rPr>
          <w:color w:val="000000" w:themeColor="text1"/>
          <w:sz w:val="24"/>
          <w:szCs w:val="24"/>
        </w:rPr>
        <w:t>Hopkins</w:t>
      </w:r>
      <w:r w:rsidR="00515D50">
        <w:rPr>
          <w:color w:val="000000" w:themeColor="text1"/>
          <w:sz w:val="24"/>
          <w:szCs w:val="24"/>
        </w:rPr>
        <w:t xml:space="preserve"> </w:t>
      </w:r>
      <w:r w:rsidRPr="008406A8">
        <w:rPr>
          <w:color w:val="000000" w:themeColor="text1"/>
          <w:sz w:val="24"/>
          <w:szCs w:val="24"/>
        </w:rPr>
        <w:t>Medicine</w:t>
      </w:r>
      <w:r w:rsidR="00515D50">
        <w:rPr>
          <w:color w:val="000000" w:themeColor="text1"/>
          <w:sz w:val="24"/>
          <w:szCs w:val="24"/>
        </w:rPr>
        <w:t xml:space="preserve"> </w:t>
      </w:r>
      <w:r w:rsidRPr="008406A8">
        <w:rPr>
          <w:color w:val="000000" w:themeColor="text1"/>
          <w:sz w:val="24"/>
          <w:szCs w:val="24"/>
        </w:rPr>
        <w:t>is</w:t>
      </w:r>
      <w:r w:rsidR="00515D50">
        <w:rPr>
          <w:color w:val="000000" w:themeColor="text1"/>
          <w:sz w:val="24"/>
          <w:szCs w:val="24"/>
        </w:rPr>
        <w:t xml:space="preserve"> </w:t>
      </w:r>
      <w:r w:rsidRPr="008406A8">
        <w:rPr>
          <w:color w:val="000000" w:themeColor="text1"/>
          <w:sz w:val="24"/>
          <w:szCs w:val="24"/>
        </w:rPr>
        <w:t>a</w:t>
      </w:r>
      <w:r w:rsidR="00515D50">
        <w:rPr>
          <w:color w:val="000000" w:themeColor="text1"/>
          <w:sz w:val="24"/>
          <w:szCs w:val="24"/>
        </w:rPr>
        <w:t xml:space="preserve"> </w:t>
      </w:r>
      <w:r w:rsidRPr="008406A8">
        <w:rPr>
          <w:color w:val="000000" w:themeColor="text1"/>
          <w:sz w:val="24"/>
          <w:szCs w:val="24"/>
        </w:rPr>
        <w:t>$</w:t>
      </w:r>
      <w:r w:rsidR="005F23A5">
        <w:rPr>
          <w:color w:val="000000" w:themeColor="text1"/>
          <w:sz w:val="24"/>
          <w:szCs w:val="24"/>
        </w:rPr>
        <w:t>8.9</w:t>
      </w:r>
      <w:r w:rsidR="00515D50">
        <w:rPr>
          <w:color w:val="000000" w:themeColor="text1"/>
          <w:sz w:val="24"/>
          <w:szCs w:val="24"/>
        </w:rPr>
        <w:t xml:space="preserve"> </w:t>
      </w:r>
      <w:r w:rsidRPr="008406A8">
        <w:rPr>
          <w:color w:val="000000" w:themeColor="text1"/>
          <w:sz w:val="24"/>
          <w:szCs w:val="24"/>
        </w:rPr>
        <w:t>billion</w:t>
      </w:r>
      <w:r w:rsidR="00515D50">
        <w:rPr>
          <w:color w:val="000000" w:themeColor="text1"/>
          <w:sz w:val="24"/>
          <w:szCs w:val="24"/>
        </w:rPr>
        <w:t xml:space="preserve"> </w:t>
      </w:r>
      <w:r w:rsidRPr="008406A8">
        <w:rPr>
          <w:color w:val="000000" w:themeColor="text1"/>
          <w:sz w:val="24"/>
          <w:szCs w:val="24"/>
        </w:rPr>
        <w:t>integrated</w:t>
      </w:r>
      <w:r w:rsidR="00515D50">
        <w:rPr>
          <w:color w:val="000000" w:themeColor="text1"/>
          <w:sz w:val="24"/>
          <w:szCs w:val="24"/>
        </w:rPr>
        <w:t xml:space="preserve"> </w:t>
      </w:r>
      <w:r w:rsidRPr="008406A8">
        <w:rPr>
          <w:color w:val="000000" w:themeColor="text1"/>
          <w:sz w:val="24"/>
          <w:szCs w:val="24"/>
        </w:rPr>
        <w:t>global</w:t>
      </w:r>
      <w:r w:rsidR="00515D50">
        <w:rPr>
          <w:color w:val="000000" w:themeColor="text1"/>
          <w:sz w:val="24"/>
          <w:szCs w:val="24"/>
        </w:rPr>
        <w:t xml:space="preserve"> </w:t>
      </w:r>
      <w:r w:rsidRPr="008406A8">
        <w:rPr>
          <w:color w:val="000000" w:themeColor="text1"/>
          <w:sz w:val="24"/>
          <w:szCs w:val="24"/>
        </w:rPr>
        <w:t>health</w:t>
      </w:r>
      <w:r w:rsidR="00515D50">
        <w:rPr>
          <w:color w:val="000000" w:themeColor="text1"/>
          <w:sz w:val="24"/>
          <w:szCs w:val="24"/>
        </w:rPr>
        <w:t xml:space="preserve"> </w:t>
      </w:r>
      <w:r w:rsidRPr="008406A8">
        <w:rPr>
          <w:color w:val="000000" w:themeColor="text1"/>
          <w:sz w:val="24"/>
          <w:szCs w:val="24"/>
        </w:rPr>
        <w:t>enterprise,</w:t>
      </w:r>
      <w:r w:rsidR="00515D50">
        <w:rPr>
          <w:color w:val="000000" w:themeColor="text1"/>
          <w:sz w:val="24"/>
          <w:szCs w:val="24"/>
        </w:rPr>
        <w:t xml:space="preserve"> </w:t>
      </w:r>
      <w:r w:rsidRPr="008406A8">
        <w:rPr>
          <w:color w:val="000000" w:themeColor="text1"/>
          <w:sz w:val="24"/>
          <w:szCs w:val="24"/>
        </w:rPr>
        <w:t>involving</w:t>
      </w:r>
      <w:r w:rsidR="00515D50">
        <w:rPr>
          <w:color w:val="000000" w:themeColor="text1"/>
          <w:sz w:val="24"/>
          <w:szCs w:val="24"/>
        </w:rPr>
        <w:t xml:space="preserve"> </w:t>
      </w:r>
      <w:r w:rsidRPr="008406A8">
        <w:rPr>
          <w:rStyle w:val="bodytext0"/>
          <w:sz w:val="24"/>
          <w:szCs w:val="24"/>
        </w:rPr>
        <w:t>six</w:t>
      </w:r>
      <w:r w:rsidR="00515D50">
        <w:rPr>
          <w:rStyle w:val="bodytext0"/>
          <w:sz w:val="24"/>
          <w:szCs w:val="24"/>
        </w:rPr>
        <w:t xml:space="preserve"> </w:t>
      </w:r>
      <w:r w:rsidRPr="008406A8">
        <w:rPr>
          <w:rStyle w:val="bodytext0"/>
          <w:sz w:val="24"/>
          <w:szCs w:val="24"/>
        </w:rPr>
        <w:t>academic</w:t>
      </w:r>
      <w:r w:rsidR="00515D50">
        <w:rPr>
          <w:rStyle w:val="bodytext0"/>
          <w:sz w:val="24"/>
          <w:szCs w:val="24"/>
        </w:rPr>
        <w:t xml:space="preserve"> </w:t>
      </w:r>
      <w:r w:rsidRPr="008406A8">
        <w:rPr>
          <w:rStyle w:val="bodytext0"/>
          <w:sz w:val="24"/>
          <w:szCs w:val="24"/>
        </w:rPr>
        <w:t>and</w:t>
      </w:r>
      <w:r w:rsidR="00515D50">
        <w:rPr>
          <w:rStyle w:val="bodytext0"/>
          <w:sz w:val="24"/>
          <w:szCs w:val="24"/>
        </w:rPr>
        <w:t xml:space="preserve"> </w:t>
      </w:r>
      <w:r w:rsidRPr="008406A8">
        <w:rPr>
          <w:rStyle w:val="bodytext0"/>
          <w:sz w:val="24"/>
          <w:szCs w:val="24"/>
        </w:rPr>
        <w:t>community</w:t>
      </w:r>
      <w:r w:rsidR="00515D50">
        <w:rPr>
          <w:rStyle w:val="bodytext0"/>
          <w:sz w:val="24"/>
          <w:szCs w:val="24"/>
        </w:rPr>
        <w:t xml:space="preserve"> </w:t>
      </w:r>
      <w:r w:rsidRPr="008406A8">
        <w:rPr>
          <w:rStyle w:val="bodytext0"/>
          <w:sz w:val="24"/>
          <w:szCs w:val="24"/>
        </w:rPr>
        <w:t>hospitals,</w:t>
      </w:r>
      <w:r w:rsidR="00515D50">
        <w:rPr>
          <w:rStyle w:val="bodytext0"/>
          <w:sz w:val="24"/>
          <w:szCs w:val="24"/>
        </w:rPr>
        <w:t xml:space="preserve"> </w:t>
      </w:r>
      <w:r w:rsidR="005F23A5">
        <w:rPr>
          <w:rStyle w:val="bodytext0"/>
          <w:sz w:val="24"/>
          <w:szCs w:val="24"/>
        </w:rPr>
        <w:t>six</w:t>
      </w:r>
      <w:r w:rsidR="00515D50">
        <w:rPr>
          <w:rStyle w:val="bodytext0"/>
          <w:sz w:val="24"/>
          <w:szCs w:val="24"/>
        </w:rPr>
        <w:t xml:space="preserve"> </w:t>
      </w:r>
      <w:r w:rsidRPr="008406A8">
        <w:rPr>
          <w:rStyle w:val="bodytext0"/>
          <w:sz w:val="24"/>
          <w:szCs w:val="24"/>
        </w:rPr>
        <w:t>suburban</w:t>
      </w:r>
      <w:r w:rsidR="00515D50">
        <w:rPr>
          <w:rStyle w:val="bodytext0"/>
          <w:sz w:val="24"/>
          <w:szCs w:val="24"/>
        </w:rPr>
        <w:t xml:space="preserve"> </w:t>
      </w:r>
      <w:r w:rsidRPr="008406A8">
        <w:rPr>
          <w:rStyle w:val="bodytext0"/>
          <w:sz w:val="24"/>
          <w:szCs w:val="24"/>
        </w:rPr>
        <w:t>health</w:t>
      </w:r>
      <w:r w:rsidR="00515D50">
        <w:rPr>
          <w:rStyle w:val="bodytext0"/>
          <w:sz w:val="24"/>
          <w:szCs w:val="24"/>
        </w:rPr>
        <w:t xml:space="preserve"> </w:t>
      </w:r>
      <w:r w:rsidRPr="008406A8">
        <w:rPr>
          <w:rStyle w:val="bodytext0"/>
          <w:sz w:val="24"/>
          <w:szCs w:val="24"/>
        </w:rPr>
        <w:t>care</w:t>
      </w:r>
      <w:r w:rsidR="00515D50">
        <w:rPr>
          <w:rStyle w:val="bodytext0"/>
          <w:sz w:val="24"/>
          <w:szCs w:val="24"/>
        </w:rPr>
        <w:t xml:space="preserve"> </w:t>
      </w:r>
      <w:r w:rsidRPr="008406A8">
        <w:rPr>
          <w:rStyle w:val="bodytext0"/>
          <w:sz w:val="24"/>
          <w:szCs w:val="24"/>
        </w:rPr>
        <w:t>and</w:t>
      </w:r>
      <w:r w:rsidR="00515D50">
        <w:rPr>
          <w:rStyle w:val="bodytext0"/>
          <w:sz w:val="24"/>
          <w:szCs w:val="24"/>
        </w:rPr>
        <w:t xml:space="preserve"> </w:t>
      </w:r>
      <w:r w:rsidRPr="008406A8">
        <w:rPr>
          <w:rStyle w:val="bodytext0"/>
          <w:sz w:val="24"/>
          <w:szCs w:val="24"/>
        </w:rPr>
        <w:t>surgery</w:t>
      </w:r>
      <w:r w:rsidR="00515D50">
        <w:rPr>
          <w:rStyle w:val="bodytext0"/>
          <w:sz w:val="24"/>
          <w:szCs w:val="24"/>
        </w:rPr>
        <w:t xml:space="preserve"> </w:t>
      </w:r>
      <w:r w:rsidRPr="008406A8">
        <w:rPr>
          <w:rStyle w:val="bodytext0"/>
          <w:sz w:val="24"/>
          <w:szCs w:val="24"/>
        </w:rPr>
        <w:t>centers,</w:t>
      </w:r>
      <w:r w:rsidR="00515D50">
        <w:rPr>
          <w:rStyle w:val="bodytext0"/>
          <w:sz w:val="24"/>
          <w:szCs w:val="24"/>
        </w:rPr>
        <w:t xml:space="preserve"> </w:t>
      </w:r>
      <w:r w:rsidRPr="008406A8">
        <w:rPr>
          <w:rStyle w:val="bodytext0"/>
          <w:sz w:val="24"/>
          <w:szCs w:val="24"/>
        </w:rPr>
        <w:t>more</w:t>
      </w:r>
      <w:r w:rsidR="00515D50">
        <w:rPr>
          <w:rStyle w:val="bodytext0"/>
          <w:sz w:val="24"/>
          <w:szCs w:val="24"/>
        </w:rPr>
        <w:t xml:space="preserve"> </w:t>
      </w:r>
      <w:r w:rsidRPr="008406A8">
        <w:rPr>
          <w:rStyle w:val="bodytext0"/>
          <w:sz w:val="24"/>
          <w:szCs w:val="24"/>
        </w:rPr>
        <w:t>than</w:t>
      </w:r>
      <w:r w:rsidR="00515D50">
        <w:rPr>
          <w:rStyle w:val="bodytext0"/>
          <w:sz w:val="24"/>
          <w:szCs w:val="24"/>
        </w:rPr>
        <w:t xml:space="preserve"> </w:t>
      </w:r>
      <w:r w:rsidR="005F23A5">
        <w:rPr>
          <w:rStyle w:val="bodytext0"/>
          <w:sz w:val="24"/>
          <w:szCs w:val="24"/>
        </w:rPr>
        <w:t>4</w:t>
      </w:r>
      <w:r w:rsidRPr="008406A8">
        <w:rPr>
          <w:rStyle w:val="bodytext0"/>
          <w:sz w:val="24"/>
          <w:szCs w:val="24"/>
        </w:rPr>
        <w:t>0</w:t>
      </w:r>
      <w:r w:rsidR="00515D50">
        <w:rPr>
          <w:rStyle w:val="bodytext0"/>
          <w:sz w:val="24"/>
          <w:szCs w:val="24"/>
        </w:rPr>
        <w:t xml:space="preserve"> </w:t>
      </w:r>
      <w:r w:rsidRPr="008406A8">
        <w:rPr>
          <w:rStyle w:val="bodytext0"/>
          <w:sz w:val="24"/>
          <w:szCs w:val="24"/>
        </w:rPr>
        <w:t>primary</w:t>
      </w:r>
      <w:r w:rsidR="00515D50">
        <w:rPr>
          <w:rStyle w:val="bodytext0"/>
          <w:sz w:val="24"/>
          <w:szCs w:val="24"/>
        </w:rPr>
        <w:t xml:space="preserve"> </w:t>
      </w:r>
      <w:r w:rsidR="005F23A5">
        <w:rPr>
          <w:rStyle w:val="bodytext0"/>
          <w:sz w:val="24"/>
          <w:szCs w:val="24"/>
        </w:rPr>
        <w:t>and</w:t>
      </w:r>
      <w:r w:rsidR="00515D50">
        <w:rPr>
          <w:rStyle w:val="bodytext0"/>
          <w:sz w:val="24"/>
          <w:szCs w:val="24"/>
        </w:rPr>
        <w:t xml:space="preserve"> </w:t>
      </w:r>
      <w:r w:rsidR="005F23A5">
        <w:rPr>
          <w:rStyle w:val="bodytext0"/>
          <w:sz w:val="24"/>
          <w:szCs w:val="24"/>
        </w:rPr>
        <w:t>specialty</w:t>
      </w:r>
      <w:r w:rsidR="00515D50">
        <w:rPr>
          <w:rStyle w:val="bodytext0"/>
          <w:sz w:val="24"/>
          <w:szCs w:val="24"/>
        </w:rPr>
        <w:t xml:space="preserve"> </w:t>
      </w:r>
      <w:r w:rsidRPr="008406A8">
        <w:rPr>
          <w:rStyle w:val="bodytext0"/>
          <w:sz w:val="24"/>
          <w:szCs w:val="24"/>
        </w:rPr>
        <w:t>care</w:t>
      </w:r>
      <w:r w:rsidR="00515D50">
        <w:rPr>
          <w:rStyle w:val="bodytext0"/>
          <w:sz w:val="24"/>
          <w:szCs w:val="24"/>
        </w:rPr>
        <w:t xml:space="preserve"> </w:t>
      </w:r>
      <w:r w:rsidRPr="008406A8">
        <w:rPr>
          <w:rStyle w:val="bodytext0"/>
          <w:sz w:val="24"/>
          <w:szCs w:val="24"/>
        </w:rPr>
        <w:t>outpatient</w:t>
      </w:r>
      <w:r w:rsidR="00515D50">
        <w:rPr>
          <w:rStyle w:val="bodytext0"/>
          <w:sz w:val="24"/>
          <w:szCs w:val="24"/>
        </w:rPr>
        <w:t xml:space="preserve"> </w:t>
      </w:r>
      <w:r w:rsidRPr="008406A8">
        <w:rPr>
          <w:rStyle w:val="bodytext0"/>
          <w:sz w:val="24"/>
          <w:szCs w:val="24"/>
        </w:rPr>
        <w:t>sites,</w:t>
      </w:r>
      <w:r w:rsidR="00515D50">
        <w:rPr>
          <w:rStyle w:val="bodytext0"/>
          <w:sz w:val="24"/>
          <w:szCs w:val="24"/>
        </w:rPr>
        <w:t xml:space="preserve"> </w:t>
      </w:r>
      <w:r w:rsidRPr="008406A8">
        <w:rPr>
          <w:rStyle w:val="bodytext0"/>
          <w:sz w:val="24"/>
          <w:szCs w:val="24"/>
        </w:rPr>
        <w:t>as</w:t>
      </w:r>
      <w:r w:rsidR="00515D50">
        <w:rPr>
          <w:rStyle w:val="bodytext0"/>
          <w:sz w:val="24"/>
          <w:szCs w:val="24"/>
        </w:rPr>
        <w:t xml:space="preserve"> </w:t>
      </w:r>
      <w:r w:rsidRPr="008406A8">
        <w:rPr>
          <w:rStyle w:val="bodytext0"/>
          <w:sz w:val="24"/>
          <w:szCs w:val="24"/>
        </w:rPr>
        <w:t>well</w:t>
      </w:r>
      <w:r w:rsidR="00515D50">
        <w:rPr>
          <w:rStyle w:val="bodytext0"/>
          <w:sz w:val="24"/>
          <w:szCs w:val="24"/>
        </w:rPr>
        <w:t xml:space="preserve"> </w:t>
      </w:r>
      <w:r w:rsidRPr="008406A8">
        <w:rPr>
          <w:rStyle w:val="bodytext0"/>
          <w:sz w:val="24"/>
          <w:szCs w:val="24"/>
        </w:rPr>
        <w:t>as</w:t>
      </w:r>
      <w:r w:rsidR="00515D50">
        <w:rPr>
          <w:rStyle w:val="bodytext0"/>
          <w:sz w:val="24"/>
          <w:szCs w:val="24"/>
        </w:rPr>
        <w:t xml:space="preserve"> </w:t>
      </w:r>
      <w:r w:rsidRPr="008406A8">
        <w:rPr>
          <w:rStyle w:val="bodytext0"/>
          <w:sz w:val="24"/>
          <w:szCs w:val="24"/>
        </w:rPr>
        <w:t>programs</w:t>
      </w:r>
      <w:r w:rsidR="00515D50">
        <w:rPr>
          <w:rStyle w:val="bodytext0"/>
          <w:sz w:val="24"/>
          <w:szCs w:val="24"/>
        </w:rPr>
        <w:t xml:space="preserve"> </w:t>
      </w:r>
      <w:r w:rsidRPr="008406A8">
        <w:rPr>
          <w:rStyle w:val="bodytext0"/>
          <w:sz w:val="24"/>
          <w:szCs w:val="24"/>
        </w:rPr>
        <w:t>for</w:t>
      </w:r>
      <w:r w:rsidR="00515D50">
        <w:rPr>
          <w:rStyle w:val="bodytext0"/>
          <w:sz w:val="24"/>
          <w:szCs w:val="24"/>
        </w:rPr>
        <w:t xml:space="preserve"> </w:t>
      </w:r>
      <w:r w:rsidRPr="008406A8">
        <w:rPr>
          <w:rStyle w:val="bodytext0"/>
          <w:sz w:val="24"/>
          <w:szCs w:val="24"/>
        </w:rPr>
        <w:t>national</w:t>
      </w:r>
      <w:r w:rsidR="00515D50">
        <w:rPr>
          <w:rStyle w:val="bodytext0"/>
          <w:sz w:val="24"/>
          <w:szCs w:val="24"/>
        </w:rPr>
        <w:t xml:space="preserve"> </w:t>
      </w:r>
      <w:r w:rsidRPr="008406A8">
        <w:rPr>
          <w:rStyle w:val="bodytext0"/>
          <w:sz w:val="24"/>
          <w:szCs w:val="24"/>
        </w:rPr>
        <w:t>and</w:t>
      </w:r>
      <w:r w:rsidR="00515D50">
        <w:rPr>
          <w:rStyle w:val="bodytext0"/>
          <w:sz w:val="24"/>
          <w:szCs w:val="24"/>
        </w:rPr>
        <w:t xml:space="preserve"> </w:t>
      </w:r>
      <w:r w:rsidRPr="008406A8">
        <w:rPr>
          <w:rStyle w:val="bodytext0"/>
          <w:sz w:val="24"/>
          <w:szCs w:val="24"/>
        </w:rPr>
        <w:t>international</w:t>
      </w:r>
      <w:r w:rsidR="00515D50">
        <w:rPr>
          <w:rStyle w:val="bodytext0"/>
          <w:sz w:val="24"/>
          <w:szCs w:val="24"/>
        </w:rPr>
        <w:t xml:space="preserve"> </w:t>
      </w:r>
      <w:r w:rsidRPr="008406A8">
        <w:rPr>
          <w:rStyle w:val="bodytext0"/>
          <w:sz w:val="24"/>
          <w:szCs w:val="24"/>
        </w:rPr>
        <w:t>patient</w:t>
      </w:r>
      <w:r w:rsidR="00515D50">
        <w:rPr>
          <w:rStyle w:val="bodytext0"/>
          <w:sz w:val="24"/>
          <w:szCs w:val="24"/>
        </w:rPr>
        <w:t xml:space="preserve"> </w:t>
      </w:r>
      <w:r w:rsidRPr="008406A8">
        <w:rPr>
          <w:rStyle w:val="bodytext0"/>
          <w:sz w:val="24"/>
          <w:szCs w:val="24"/>
        </w:rPr>
        <w:t>activities.</w:t>
      </w:r>
    </w:p>
    <w:p w14:paraId="4E44D58B" w14:textId="77777777" w:rsidR="00487414" w:rsidRPr="008406A8" w:rsidRDefault="00487414" w:rsidP="006C717B">
      <w:pPr>
        <w:contextualSpacing/>
        <w:rPr>
          <w:color w:val="000000" w:themeColor="text1"/>
          <w:sz w:val="24"/>
          <w:szCs w:val="24"/>
        </w:rPr>
      </w:pPr>
    </w:p>
    <w:p w14:paraId="41C10871" w14:textId="794D5892" w:rsidR="00487414" w:rsidRPr="008406A8" w:rsidRDefault="00487414" w:rsidP="006C717B">
      <w:pPr>
        <w:contextualSpacing/>
        <w:rPr>
          <w:rStyle w:val="bodytext0"/>
          <w:color w:val="000000" w:themeColor="text1"/>
          <w:sz w:val="24"/>
          <w:szCs w:val="24"/>
        </w:rPr>
      </w:pPr>
      <w:r w:rsidRPr="008406A8">
        <w:rPr>
          <w:color w:val="000000" w:themeColor="text1"/>
          <w:sz w:val="24"/>
          <w:szCs w:val="24"/>
        </w:rPr>
        <w:lastRenderedPageBreak/>
        <w:t>Annually, Johns Hopkins Medicine has over 350,000 emergency department visits, 120,000 annual inpatient admissions</w:t>
      </w:r>
      <w:r w:rsidR="001E6D84">
        <w:rPr>
          <w:color w:val="000000" w:themeColor="text1"/>
          <w:sz w:val="24"/>
          <w:szCs w:val="24"/>
        </w:rPr>
        <w:t>,</w:t>
      </w:r>
      <w:r w:rsidRPr="008406A8">
        <w:rPr>
          <w:color w:val="000000" w:themeColor="text1"/>
          <w:sz w:val="24"/>
          <w:szCs w:val="24"/>
        </w:rPr>
        <w:t xml:space="preserve"> 900,000 outpatient visits, and 150,000 home care visits. </w:t>
      </w:r>
      <w:r w:rsidR="001E6D84">
        <w:rPr>
          <w:color w:val="000000" w:themeColor="text1"/>
          <w:sz w:val="24"/>
          <w:szCs w:val="24"/>
        </w:rPr>
        <w:t xml:space="preserve">It has </w:t>
      </w:r>
      <w:r w:rsidR="000A468E">
        <w:rPr>
          <w:color w:val="000000" w:themeColor="text1"/>
          <w:sz w:val="24"/>
          <w:szCs w:val="24"/>
        </w:rPr>
        <w:t xml:space="preserve">over </w:t>
      </w:r>
      <w:r w:rsidR="000A468E" w:rsidRPr="008406A8">
        <w:rPr>
          <w:color w:val="000000" w:themeColor="text1"/>
          <w:sz w:val="24"/>
          <w:szCs w:val="24"/>
        </w:rPr>
        <w:t>2,700 hospital beds</w:t>
      </w:r>
      <w:r w:rsidR="000A468E">
        <w:rPr>
          <w:color w:val="000000" w:themeColor="text1"/>
          <w:sz w:val="24"/>
          <w:szCs w:val="24"/>
        </w:rPr>
        <w:t xml:space="preserve"> and serves over 4,000 patients from 145 countries.</w:t>
      </w:r>
      <w:r w:rsidR="000A468E" w:rsidRPr="008406A8">
        <w:rPr>
          <w:color w:val="000000" w:themeColor="text1"/>
          <w:sz w:val="24"/>
          <w:szCs w:val="24"/>
        </w:rPr>
        <w:t xml:space="preserve"> </w:t>
      </w:r>
      <w:r w:rsidRPr="008406A8">
        <w:rPr>
          <w:color w:val="000000" w:themeColor="text1"/>
          <w:sz w:val="24"/>
          <w:szCs w:val="24"/>
        </w:rPr>
        <w:t xml:space="preserve">It has more than 5,000 physicians and 47,000 employees. </w:t>
      </w:r>
      <w:r w:rsidRPr="008406A8">
        <w:rPr>
          <w:rStyle w:val="bodytext0"/>
          <w:color w:val="000000" w:themeColor="text1"/>
          <w:sz w:val="24"/>
          <w:szCs w:val="24"/>
        </w:rPr>
        <w:t>There are international a</w:t>
      </w:r>
      <w:r w:rsidRPr="008406A8">
        <w:rPr>
          <w:color w:val="000000" w:themeColor="text1"/>
          <w:sz w:val="24"/>
          <w:szCs w:val="24"/>
        </w:rPr>
        <w:t>ffiliations in Canada, Mexico, Columbia, Brazil, Panama, Peru, Chile, Italy, the United Arab Emirates, Turkey, Lebanon, Singapore, Japan, China, Trinidad and Tobago, Saudi Arabia, India, China, Japan</w:t>
      </w:r>
      <w:r w:rsidR="009403CB">
        <w:rPr>
          <w:color w:val="000000" w:themeColor="text1"/>
          <w:sz w:val="24"/>
          <w:szCs w:val="24"/>
        </w:rPr>
        <w:t>, and more</w:t>
      </w:r>
      <w:r w:rsidRPr="008406A8">
        <w:rPr>
          <w:color w:val="000000" w:themeColor="text1"/>
          <w:sz w:val="24"/>
          <w:szCs w:val="24"/>
        </w:rPr>
        <w:t>.</w:t>
      </w:r>
    </w:p>
    <w:p w14:paraId="256DB3D0" w14:textId="77777777" w:rsidR="00487414" w:rsidRPr="008406A8" w:rsidRDefault="00487414" w:rsidP="006C717B">
      <w:pPr>
        <w:contextualSpacing/>
        <w:rPr>
          <w:sz w:val="24"/>
          <w:szCs w:val="24"/>
        </w:rPr>
      </w:pPr>
    </w:p>
    <w:p w14:paraId="401007F6" w14:textId="0C8A6304" w:rsidR="00487414" w:rsidRPr="008406A8" w:rsidRDefault="00487414" w:rsidP="006C717B">
      <w:pPr>
        <w:pStyle w:val="NormalWeb"/>
        <w:shd w:val="clear" w:color="auto" w:fill="FFFFFF"/>
        <w:spacing w:before="0" w:beforeAutospacing="0" w:after="0" w:afterAutospacing="0"/>
        <w:contextualSpacing/>
        <w:rPr>
          <w:color w:val="222222"/>
        </w:rPr>
      </w:pPr>
      <w:r w:rsidRPr="008406A8">
        <w:t>The</w:t>
      </w:r>
      <w:r w:rsidR="00515D50">
        <w:t xml:space="preserve"> </w:t>
      </w:r>
      <w:r w:rsidRPr="008406A8">
        <w:t>Johns</w:t>
      </w:r>
      <w:r w:rsidR="00515D50">
        <w:t xml:space="preserve"> </w:t>
      </w:r>
      <w:r w:rsidRPr="008406A8">
        <w:t>Hopkins</w:t>
      </w:r>
      <w:r w:rsidR="00515D50">
        <w:t xml:space="preserve"> </w:t>
      </w:r>
      <w:r w:rsidRPr="008406A8">
        <w:t>Hospital</w:t>
      </w:r>
      <w:r w:rsidR="00515D50">
        <w:t xml:space="preserve"> </w:t>
      </w:r>
      <w:r w:rsidRPr="008406A8">
        <w:t>(JHH)</w:t>
      </w:r>
      <w:r w:rsidR="005F23A5">
        <w:t>,</w:t>
      </w:r>
      <w:r w:rsidR="00515D50">
        <w:t xml:space="preserve"> </w:t>
      </w:r>
      <w:r w:rsidR="005F23A5">
        <w:t>located</w:t>
      </w:r>
      <w:r w:rsidR="00515D50">
        <w:t xml:space="preserve"> </w:t>
      </w:r>
      <w:r w:rsidR="005F23A5">
        <w:t>in</w:t>
      </w:r>
      <w:r w:rsidR="00515D50">
        <w:t xml:space="preserve"> </w:t>
      </w:r>
      <w:r w:rsidR="005F23A5">
        <w:t>Baltimore,</w:t>
      </w:r>
      <w:r w:rsidR="00515D50">
        <w:t xml:space="preserve"> </w:t>
      </w:r>
      <w:r w:rsidR="005F23A5">
        <w:t>Maryland,</w:t>
      </w:r>
      <w:r w:rsidR="00515D50">
        <w:t xml:space="preserve"> </w:t>
      </w:r>
      <w:r w:rsidR="005F23A5">
        <w:t>is</w:t>
      </w:r>
      <w:r w:rsidR="00515D50">
        <w:t xml:space="preserve"> </w:t>
      </w:r>
      <w:r w:rsidR="005F23A5">
        <w:t>the</w:t>
      </w:r>
      <w:r w:rsidR="00515D50">
        <w:t xml:space="preserve"> </w:t>
      </w:r>
      <w:r w:rsidR="005F23A5">
        <w:t>flagship</w:t>
      </w:r>
      <w:r w:rsidR="00515D50">
        <w:t xml:space="preserve"> </w:t>
      </w:r>
      <w:r w:rsidR="005F23A5">
        <w:t>hospital</w:t>
      </w:r>
      <w:r w:rsidR="00515D50">
        <w:t xml:space="preserve"> </w:t>
      </w:r>
      <w:r w:rsidR="005F23A5">
        <w:t>and</w:t>
      </w:r>
      <w:r w:rsidR="00515D50">
        <w:t xml:space="preserve"> </w:t>
      </w:r>
      <w:r w:rsidR="005F23A5">
        <w:t>a</w:t>
      </w:r>
      <w:r w:rsidR="00515D50">
        <w:t xml:space="preserve"> </w:t>
      </w:r>
      <w:r w:rsidR="005F23A5">
        <w:t>primary</w:t>
      </w:r>
      <w:r w:rsidR="00515D50">
        <w:t xml:space="preserve"> </w:t>
      </w:r>
      <w:r w:rsidR="005F23A5">
        <w:t>practice</w:t>
      </w:r>
      <w:r w:rsidR="00515D50">
        <w:t xml:space="preserve"> </w:t>
      </w:r>
      <w:r w:rsidR="005F23A5">
        <w:t>site</w:t>
      </w:r>
      <w:r w:rsidR="00515D50">
        <w:t xml:space="preserve"> </w:t>
      </w:r>
      <w:r w:rsidR="005F23A5">
        <w:t>for</w:t>
      </w:r>
      <w:r w:rsidR="00515D50">
        <w:t xml:space="preserve"> </w:t>
      </w:r>
      <w:r w:rsidR="005F23A5">
        <w:t>the</w:t>
      </w:r>
      <w:r w:rsidR="00515D50">
        <w:t xml:space="preserve"> </w:t>
      </w:r>
      <w:r w:rsidR="005F23A5">
        <w:t>School</w:t>
      </w:r>
      <w:r w:rsidR="00515D50">
        <w:t xml:space="preserve"> </w:t>
      </w:r>
      <w:r w:rsidR="005F23A5">
        <w:t>of</w:t>
      </w:r>
      <w:r w:rsidR="00515D50">
        <w:t xml:space="preserve"> </w:t>
      </w:r>
      <w:r w:rsidR="005F23A5">
        <w:t>Medicine.</w:t>
      </w:r>
      <w:r w:rsidR="00515D50">
        <w:t xml:space="preserve"> </w:t>
      </w:r>
      <w:r w:rsidRPr="008406A8">
        <w:t>More</w:t>
      </w:r>
      <w:r w:rsidR="00515D50">
        <w:t xml:space="preserve"> </w:t>
      </w:r>
      <w:r w:rsidRPr="008406A8">
        <w:t>than</w:t>
      </w:r>
      <w:r w:rsidR="00515D50">
        <w:t xml:space="preserve"> </w:t>
      </w:r>
      <w:r w:rsidRPr="008406A8">
        <w:t>a</w:t>
      </w:r>
      <w:r w:rsidR="00515D50">
        <w:t xml:space="preserve"> </w:t>
      </w:r>
      <w:r w:rsidRPr="008406A8">
        <w:t>century</w:t>
      </w:r>
      <w:r w:rsidR="00515D50">
        <w:t xml:space="preserve"> </w:t>
      </w:r>
      <w:r w:rsidRPr="008406A8">
        <w:t>ago</w:t>
      </w:r>
      <w:r w:rsidR="005F23A5">
        <w:t>,</w:t>
      </w:r>
      <w:r w:rsidR="00515D50">
        <w:t xml:space="preserve"> </w:t>
      </w:r>
      <w:r w:rsidRPr="008406A8">
        <w:t>the</w:t>
      </w:r>
      <w:r w:rsidR="00515D50">
        <w:t xml:space="preserve"> </w:t>
      </w:r>
      <w:r w:rsidRPr="008406A8">
        <w:t>hospital</w:t>
      </w:r>
      <w:r w:rsidR="00515D50">
        <w:t xml:space="preserve"> </w:t>
      </w:r>
      <w:r w:rsidRPr="008406A8">
        <w:t>became</w:t>
      </w:r>
      <w:r w:rsidR="00515D50">
        <w:t xml:space="preserve"> </w:t>
      </w:r>
      <w:r w:rsidRPr="008406A8">
        <w:t>the</w:t>
      </w:r>
      <w:r w:rsidR="00515D50">
        <w:t xml:space="preserve"> </w:t>
      </w:r>
      <w:r w:rsidRPr="008406A8">
        <w:t>first</w:t>
      </w:r>
      <w:r w:rsidR="00515D50">
        <w:t xml:space="preserve"> </w:t>
      </w:r>
      <w:r w:rsidRPr="008406A8">
        <w:t>to</w:t>
      </w:r>
      <w:r w:rsidR="00515D50">
        <w:t xml:space="preserve"> </w:t>
      </w:r>
      <w:r w:rsidRPr="008406A8">
        <w:t>integrate</w:t>
      </w:r>
      <w:r w:rsidR="00515D50">
        <w:t xml:space="preserve"> </w:t>
      </w:r>
      <w:r w:rsidRPr="008406A8">
        <w:t>fully</w:t>
      </w:r>
      <w:r w:rsidR="00515D50">
        <w:t xml:space="preserve"> </w:t>
      </w:r>
      <w:r w:rsidRPr="008406A8">
        <w:t>the</w:t>
      </w:r>
      <w:r w:rsidR="00515D50">
        <w:t xml:space="preserve"> </w:t>
      </w:r>
      <w:r w:rsidRPr="008406A8">
        <w:t>missions</w:t>
      </w:r>
      <w:r w:rsidR="00515D50">
        <w:t xml:space="preserve"> </w:t>
      </w:r>
      <w:r w:rsidRPr="008406A8">
        <w:t>of</w:t>
      </w:r>
      <w:r w:rsidR="00515D50">
        <w:t xml:space="preserve"> </w:t>
      </w:r>
      <w:r w:rsidRPr="008406A8">
        <w:t>teaching,</w:t>
      </w:r>
      <w:r w:rsidR="00515D50">
        <w:t xml:space="preserve"> </w:t>
      </w:r>
      <w:r w:rsidRPr="008406A8">
        <w:t>research,</w:t>
      </w:r>
      <w:r w:rsidR="00515D50">
        <w:t xml:space="preserve"> </w:t>
      </w:r>
      <w:r w:rsidRPr="008406A8">
        <w:t>and</w:t>
      </w:r>
      <w:r w:rsidR="00515D50">
        <w:t xml:space="preserve"> </w:t>
      </w:r>
      <w:r w:rsidRPr="008406A8">
        <w:t>patient</w:t>
      </w:r>
      <w:r w:rsidR="00515D50">
        <w:t xml:space="preserve"> </w:t>
      </w:r>
      <w:r w:rsidRPr="008406A8">
        <w:t>care,</w:t>
      </w:r>
      <w:r w:rsidR="00515D50">
        <w:t xml:space="preserve"> </w:t>
      </w:r>
      <w:r w:rsidRPr="008406A8">
        <w:t>a</w:t>
      </w:r>
      <w:r w:rsidR="00515D50">
        <w:t xml:space="preserve"> </w:t>
      </w:r>
      <w:r w:rsidRPr="008406A8">
        <w:t>synergistic</w:t>
      </w:r>
      <w:r w:rsidR="00515D50">
        <w:t xml:space="preserve"> </w:t>
      </w:r>
      <w:r w:rsidRPr="008406A8">
        <w:t>triangle</w:t>
      </w:r>
      <w:r w:rsidR="00515D50">
        <w:t xml:space="preserve"> </w:t>
      </w:r>
      <w:r w:rsidRPr="008406A8">
        <w:t>that</w:t>
      </w:r>
      <w:r w:rsidR="00515D50">
        <w:t xml:space="preserve"> </w:t>
      </w:r>
      <w:r w:rsidRPr="008406A8">
        <w:t>became</w:t>
      </w:r>
      <w:r w:rsidR="00515D50">
        <w:t xml:space="preserve"> </w:t>
      </w:r>
      <w:r w:rsidRPr="008406A8">
        <w:t>a</w:t>
      </w:r>
      <w:r w:rsidR="00515D50">
        <w:t xml:space="preserve"> </w:t>
      </w:r>
      <w:r w:rsidR="005F23A5">
        <w:t>prominent</w:t>
      </w:r>
      <w:r w:rsidR="00515D50">
        <w:t xml:space="preserve"> </w:t>
      </w:r>
      <w:r w:rsidRPr="008406A8">
        <w:t>model</w:t>
      </w:r>
      <w:r w:rsidR="00515D50">
        <w:t xml:space="preserve"> </w:t>
      </w:r>
      <w:r w:rsidR="005F23A5">
        <w:t>of</w:t>
      </w:r>
      <w:r w:rsidR="00515D50">
        <w:t xml:space="preserve"> </w:t>
      </w:r>
      <w:r w:rsidR="00A77110" w:rsidRPr="008406A8">
        <w:t>medic</w:t>
      </w:r>
      <w:r w:rsidR="00147AD6" w:rsidRPr="008406A8">
        <w:t>al</w:t>
      </w:r>
      <w:r w:rsidR="00515D50">
        <w:t xml:space="preserve"> </w:t>
      </w:r>
      <w:r w:rsidR="005F23A5">
        <w:t>education</w:t>
      </w:r>
      <w:r w:rsidR="00515D50">
        <w:t xml:space="preserve"> </w:t>
      </w:r>
      <w:r w:rsidR="005F23A5">
        <w:t>in</w:t>
      </w:r>
      <w:r w:rsidR="00515D50">
        <w:t xml:space="preserve"> </w:t>
      </w:r>
      <w:r w:rsidR="005F23A5">
        <w:t>the</w:t>
      </w:r>
      <w:r w:rsidR="00515D50">
        <w:t xml:space="preserve"> </w:t>
      </w:r>
      <w:r w:rsidR="005F23A5">
        <w:t>U.S</w:t>
      </w:r>
      <w:r w:rsidR="00147AD6" w:rsidRPr="008406A8">
        <w:t>.</w:t>
      </w:r>
      <w:r w:rsidR="00515D50">
        <w:t xml:space="preserve"> </w:t>
      </w:r>
      <w:r w:rsidR="005F23A5">
        <w:t>JHH</w:t>
      </w:r>
      <w:r w:rsidR="00515D50">
        <w:t xml:space="preserve"> </w:t>
      </w:r>
      <w:r w:rsidRPr="008406A8">
        <w:t>has</w:t>
      </w:r>
      <w:r w:rsidR="00515D50">
        <w:t xml:space="preserve"> </w:t>
      </w:r>
      <w:r w:rsidRPr="008406A8">
        <w:t>been</w:t>
      </w:r>
      <w:r w:rsidR="00515D50">
        <w:t xml:space="preserve"> </w:t>
      </w:r>
      <w:r w:rsidRPr="008406A8">
        <w:t>recognized</w:t>
      </w:r>
      <w:r w:rsidR="00515D50">
        <w:t xml:space="preserve"> </w:t>
      </w:r>
      <w:r w:rsidRPr="008406A8">
        <w:t>as</w:t>
      </w:r>
      <w:r w:rsidR="00515D50">
        <w:t xml:space="preserve"> </w:t>
      </w:r>
      <w:r w:rsidR="005F23A5">
        <w:t>a</w:t>
      </w:r>
      <w:r w:rsidR="00515D50">
        <w:t xml:space="preserve"> </w:t>
      </w:r>
      <w:r w:rsidR="005F23A5">
        <w:t>top-ranked</w:t>
      </w:r>
      <w:r w:rsidR="00515D50">
        <w:t xml:space="preserve"> </w:t>
      </w:r>
      <w:r w:rsidRPr="008406A8">
        <w:t>hospital</w:t>
      </w:r>
      <w:r w:rsidR="00515D50">
        <w:t xml:space="preserve"> </w:t>
      </w:r>
      <w:r w:rsidRPr="008406A8">
        <w:t>by</w:t>
      </w:r>
      <w:r w:rsidR="00515D50">
        <w:t xml:space="preserve"> </w:t>
      </w:r>
      <w:r w:rsidRPr="008406A8">
        <w:t>U.S.</w:t>
      </w:r>
      <w:r w:rsidR="00515D50">
        <w:t xml:space="preserve"> </w:t>
      </w:r>
      <w:r w:rsidRPr="008406A8">
        <w:t>News</w:t>
      </w:r>
      <w:r w:rsidR="00515D50">
        <w:t xml:space="preserve"> </w:t>
      </w:r>
      <w:r w:rsidRPr="008406A8">
        <w:t>and</w:t>
      </w:r>
      <w:r w:rsidR="00515D50">
        <w:t xml:space="preserve"> </w:t>
      </w:r>
      <w:r w:rsidRPr="008406A8">
        <w:t>World</w:t>
      </w:r>
      <w:r w:rsidR="00515D50">
        <w:t xml:space="preserve"> </w:t>
      </w:r>
      <w:r w:rsidRPr="008406A8">
        <w:t>Report.</w:t>
      </w:r>
      <w:r w:rsidR="00515D50">
        <w:t xml:space="preserve"> </w:t>
      </w:r>
      <w:r w:rsidR="005F23A5">
        <w:t>The</w:t>
      </w:r>
      <w:r w:rsidR="00515D50">
        <w:t xml:space="preserve"> </w:t>
      </w:r>
      <w:r w:rsidR="005F23A5">
        <w:t>Johns</w:t>
      </w:r>
      <w:r w:rsidR="00515D50">
        <w:t xml:space="preserve"> </w:t>
      </w:r>
      <w:r w:rsidR="005F23A5">
        <w:t>Hopkins</w:t>
      </w:r>
      <w:r w:rsidR="00515D50">
        <w:t xml:space="preserve"> </w:t>
      </w:r>
      <w:r w:rsidR="005F23A5">
        <w:t>Bayview</w:t>
      </w:r>
      <w:r w:rsidR="00515D50">
        <w:t xml:space="preserve"> </w:t>
      </w:r>
      <w:r w:rsidR="005F23A5">
        <w:t>Medical</w:t>
      </w:r>
      <w:r w:rsidR="00515D50">
        <w:t xml:space="preserve"> </w:t>
      </w:r>
      <w:r w:rsidR="005F23A5">
        <w:t>Center</w:t>
      </w:r>
      <w:r w:rsidR="00515D50">
        <w:t xml:space="preserve"> </w:t>
      </w:r>
      <w:r w:rsidR="005F23A5">
        <w:t>(JHBVMC)</w:t>
      </w:r>
      <w:r w:rsidR="00515D50">
        <w:t xml:space="preserve">, also located in Baltimore, Maryland, </w:t>
      </w:r>
      <w:r w:rsidRPr="008406A8">
        <w:rPr>
          <w:color w:val="222222"/>
        </w:rPr>
        <w:t>is</w:t>
      </w:r>
      <w:r w:rsidR="00515D50">
        <w:rPr>
          <w:color w:val="222222"/>
        </w:rPr>
        <w:t xml:space="preserve"> </w:t>
      </w:r>
      <w:r w:rsidRPr="008406A8">
        <w:rPr>
          <w:color w:val="222222"/>
        </w:rPr>
        <w:t>one</w:t>
      </w:r>
      <w:r w:rsidR="00515D50">
        <w:rPr>
          <w:color w:val="222222"/>
        </w:rPr>
        <w:t xml:space="preserve"> </w:t>
      </w:r>
      <w:r w:rsidRPr="008406A8">
        <w:rPr>
          <w:color w:val="222222"/>
        </w:rPr>
        <w:t>of</w:t>
      </w:r>
      <w:r w:rsidR="00515D50">
        <w:rPr>
          <w:color w:val="222222"/>
        </w:rPr>
        <w:t xml:space="preserve"> </w:t>
      </w:r>
      <w:r w:rsidRPr="008406A8">
        <w:rPr>
          <w:color w:val="222222"/>
        </w:rPr>
        <w:t>the</w:t>
      </w:r>
      <w:r w:rsidR="00515D50">
        <w:rPr>
          <w:color w:val="222222"/>
        </w:rPr>
        <w:t xml:space="preserve"> </w:t>
      </w:r>
      <w:r w:rsidRPr="008406A8">
        <w:rPr>
          <w:color w:val="222222"/>
        </w:rPr>
        <w:t>oldest,</w:t>
      </w:r>
      <w:r w:rsidR="00515D50">
        <w:rPr>
          <w:color w:val="222222"/>
        </w:rPr>
        <w:t xml:space="preserve"> </w:t>
      </w:r>
      <w:r w:rsidRPr="008406A8">
        <w:rPr>
          <w:color w:val="222222"/>
        </w:rPr>
        <w:t>continuous</w:t>
      </w:r>
      <w:r w:rsidR="00515D50">
        <w:rPr>
          <w:color w:val="222222"/>
        </w:rPr>
        <w:t xml:space="preserve"> </w:t>
      </w:r>
      <w:r w:rsidRPr="008406A8">
        <w:rPr>
          <w:color w:val="222222"/>
        </w:rPr>
        <w:t>health</w:t>
      </w:r>
      <w:r w:rsidR="00515D50">
        <w:rPr>
          <w:color w:val="222222"/>
        </w:rPr>
        <w:t xml:space="preserve"> </w:t>
      </w:r>
      <w:r w:rsidRPr="008406A8">
        <w:rPr>
          <w:color w:val="222222"/>
        </w:rPr>
        <w:t>care</w:t>
      </w:r>
      <w:r w:rsidR="00515D50">
        <w:rPr>
          <w:color w:val="222222"/>
        </w:rPr>
        <w:t xml:space="preserve"> </w:t>
      </w:r>
      <w:r w:rsidRPr="008406A8">
        <w:rPr>
          <w:color w:val="222222"/>
        </w:rPr>
        <w:t>institutions</w:t>
      </w:r>
      <w:r w:rsidR="00515D50">
        <w:rPr>
          <w:color w:val="222222"/>
        </w:rPr>
        <w:t xml:space="preserve"> </w:t>
      </w:r>
      <w:r w:rsidRPr="008406A8">
        <w:rPr>
          <w:color w:val="222222"/>
        </w:rPr>
        <w:t>on</w:t>
      </w:r>
      <w:r w:rsidR="00515D50">
        <w:rPr>
          <w:color w:val="222222"/>
        </w:rPr>
        <w:t xml:space="preserve"> </w:t>
      </w:r>
      <w:r w:rsidRPr="008406A8">
        <w:rPr>
          <w:color w:val="222222"/>
        </w:rPr>
        <w:t>the</w:t>
      </w:r>
      <w:r w:rsidR="00515D50">
        <w:rPr>
          <w:color w:val="222222"/>
        </w:rPr>
        <w:t xml:space="preserve"> </w:t>
      </w:r>
      <w:r w:rsidRPr="008406A8">
        <w:rPr>
          <w:color w:val="222222"/>
        </w:rPr>
        <w:t>East</w:t>
      </w:r>
      <w:r w:rsidR="00515D50">
        <w:rPr>
          <w:color w:val="222222"/>
        </w:rPr>
        <w:t xml:space="preserve"> </w:t>
      </w:r>
      <w:r w:rsidRPr="008406A8">
        <w:rPr>
          <w:color w:val="222222"/>
        </w:rPr>
        <w:t>Coast.</w:t>
      </w:r>
      <w:r w:rsidR="00515D50">
        <w:rPr>
          <w:color w:val="222222"/>
        </w:rPr>
        <w:t xml:space="preserve"> </w:t>
      </w:r>
      <w:r w:rsidRPr="008406A8">
        <w:rPr>
          <w:color w:val="222222"/>
        </w:rPr>
        <w:t>In</w:t>
      </w:r>
      <w:r w:rsidR="00515D50">
        <w:rPr>
          <w:color w:val="222222"/>
        </w:rPr>
        <w:t xml:space="preserve"> </w:t>
      </w:r>
      <w:r w:rsidRPr="008406A8">
        <w:rPr>
          <w:color w:val="222222"/>
        </w:rPr>
        <w:t>1984,</w:t>
      </w:r>
      <w:r w:rsidR="00515D50">
        <w:rPr>
          <w:color w:val="222222"/>
        </w:rPr>
        <w:t xml:space="preserve"> </w:t>
      </w:r>
      <w:r w:rsidRPr="008406A8">
        <w:rPr>
          <w:color w:val="222222"/>
        </w:rPr>
        <w:t>the</w:t>
      </w:r>
      <w:r w:rsidR="00515D50">
        <w:rPr>
          <w:color w:val="222222"/>
        </w:rPr>
        <w:t xml:space="preserve"> </w:t>
      </w:r>
      <w:r w:rsidRPr="008406A8">
        <w:rPr>
          <w:color w:val="222222"/>
        </w:rPr>
        <w:t>City</w:t>
      </w:r>
      <w:r w:rsidR="00515D50">
        <w:rPr>
          <w:color w:val="222222"/>
        </w:rPr>
        <w:t xml:space="preserve"> </w:t>
      </w:r>
      <w:r w:rsidRPr="008406A8">
        <w:rPr>
          <w:color w:val="222222"/>
        </w:rPr>
        <w:t>of</w:t>
      </w:r>
      <w:r w:rsidR="00515D50">
        <w:rPr>
          <w:color w:val="222222"/>
        </w:rPr>
        <w:t xml:space="preserve"> </w:t>
      </w:r>
      <w:r w:rsidRPr="008406A8">
        <w:rPr>
          <w:color w:val="222222"/>
        </w:rPr>
        <w:t>Baltimore</w:t>
      </w:r>
      <w:r w:rsidR="00515D50">
        <w:rPr>
          <w:color w:val="222222"/>
        </w:rPr>
        <w:t xml:space="preserve"> </w:t>
      </w:r>
      <w:r w:rsidRPr="008406A8">
        <w:rPr>
          <w:color w:val="222222"/>
        </w:rPr>
        <w:t>transferred</w:t>
      </w:r>
      <w:r w:rsidR="00515D50">
        <w:rPr>
          <w:color w:val="222222"/>
        </w:rPr>
        <w:t xml:space="preserve"> </w:t>
      </w:r>
      <w:r w:rsidRPr="008406A8">
        <w:rPr>
          <w:color w:val="222222"/>
        </w:rPr>
        <w:t>ownership</w:t>
      </w:r>
      <w:r w:rsidR="00515D50">
        <w:rPr>
          <w:color w:val="222222"/>
        </w:rPr>
        <w:t xml:space="preserve"> </w:t>
      </w:r>
      <w:r w:rsidRPr="008406A8">
        <w:rPr>
          <w:color w:val="222222"/>
        </w:rPr>
        <w:t>to</w:t>
      </w:r>
      <w:r w:rsidR="00515D50">
        <w:rPr>
          <w:color w:val="222222"/>
        </w:rPr>
        <w:t xml:space="preserve"> </w:t>
      </w:r>
      <w:r w:rsidRPr="008406A8">
        <w:rPr>
          <w:color w:val="222222"/>
        </w:rPr>
        <w:t>Johns</w:t>
      </w:r>
      <w:r w:rsidR="00515D50">
        <w:rPr>
          <w:color w:val="222222"/>
        </w:rPr>
        <w:t xml:space="preserve"> </w:t>
      </w:r>
      <w:r w:rsidRPr="008406A8">
        <w:rPr>
          <w:color w:val="222222"/>
        </w:rPr>
        <w:t>Hopkins.</w:t>
      </w:r>
      <w:r w:rsidR="00515D50">
        <w:rPr>
          <w:color w:val="222222"/>
        </w:rPr>
        <w:t xml:space="preserve"> </w:t>
      </w:r>
      <w:r w:rsidRPr="008406A8">
        <w:rPr>
          <w:color w:val="222222"/>
        </w:rPr>
        <w:t>JHBVMC</w:t>
      </w:r>
      <w:r w:rsidR="00515D50">
        <w:rPr>
          <w:color w:val="222222"/>
        </w:rPr>
        <w:t xml:space="preserve"> </w:t>
      </w:r>
      <w:r w:rsidRPr="008406A8">
        <w:rPr>
          <w:color w:val="222222"/>
        </w:rPr>
        <w:t>is</w:t>
      </w:r>
      <w:r w:rsidR="00515D50">
        <w:rPr>
          <w:color w:val="222222"/>
        </w:rPr>
        <w:t xml:space="preserve"> </w:t>
      </w:r>
      <w:r w:rsidRPr="008406A8">
        <w:rPr>
          <w:color w:val="222222"/>
        </w:rPr>
        <w:t>home</w:t>
      </w:r>
      <w:r w:rsidR="00515D50">
        <w:rPr>
          <w:color w:val="222222"/>
        </w:rPr>
        <w:t xml:space="preserve"> </w:t>
      </w:r>
      <w:r w:rsidRPr="008406A8">
        <w:rPr>
          <w:color w:val="222222"/>
        </w:rPr>
        <w:t>to</w:t>
      </w:r>
      <w:r w:rsidR="00515D50">
        <w:rPr>
          <w:color w:val="222222"/>
        </w:rPr>
        <w:t xml:space="preserve"> </w:t>
      </w:r>
      <w:r w:rsidRPr="008406A8">
        <w:rPr>
          <w:color w:val="222222"/>
        </w:rPr>
        <w:t>one</w:t>
      </w:r>
      <w:r w:rsidR="00515D50">
        <w:rPr>
          <w:color w:val="222222"/>
        </w:rPr>
        <w:t xml:space="preserve"> </w:t>
      </w:r>
      <w:r w:rsidRPr="008406A8">
        <w:rPr>
          <w:color w:val="222222"/>
        </w:rPr>
        <w:t>of</w:t>
      </w:r>
      <w:r w:rsidR="00515D50">
        <w:rPr>
          <w:color w:val="222222"/>
        </w:rPr>
        <w:t xml:space="preserve"> </w:t>
      </w:r>
      <w:r w:rsidRPr="008406A8">
        <w:rPr>
          <w:color w:val="222222"/>
        </w:rPr>
        <w:t>Maryland's</w:t>
      </w:r>
      <w:r w:rsidR="00515D50">
        <w:rPr>
          <w:color w:val="222222"/>
        </w:rPr>
        <w:t xml:space="preserve"> </w:t>
      </w:r>
      <w:r w:rsidRPr="008406A8">
        <w:rPr>
          <w:color w:val="222222"/>
        </w:rPr>
        <w:t>most</w:t>
      </w:r>
      <w:r w:rsidR="00515D50">
        <w:rPr>
          <w:color w:val="222222"/>
        </w:rPr>
        <w:t xml:space="preserve"> </w:t>
      </w:r>
      <w:r w:rsidRPr="008406A8">
        <w:rPr>
          <w:color w:val="222222"/>
        </w:rPr>
        <w:t>comprehensive</w:t>
      </w:r>
      <w:r w:rsidR="00515D50">
        <w:rPr>
          <w:color w:val="222222"/>
        </w:rPr>
        <w:t xml:space="preserve"> </w:t>
      </w:r>
      <w:r w:rsidRPr="008406A8">
        <w:rPr>
          <w:color w:val="222222"/>
        </w:rPr>
        <w:t>neonatal</w:t>
      </w:r>
      <w:r w:rsidR="00515D50">
        <w:rPr>
          <w:color w:val="222222"/>
        </w:rPr>
        <w:t xml:space="preserve"> </w:t>
      </w:r>
      <w:r w:rsidRPr="008406A8">
        <w:rPr>
          <w:color w:val="222222"/>
        </w:rPr>
        <w:t>intensive</w:t>
      </w:r>
      <w:r w:rsidR="00515D50">
        <w:rPr>
          <w:color w:val="222222"/>
        </w:rPr>
        <w:t xml:space="preserve"> </w:t>
      </w:r>
      <w:r w:rsidRPr="008406A8">
        <w:rPr>
          <w:color w:val="222222"/>
        </w:rPr>
        <w:t>care</w:t>
      </w:r>
      <w:r w:rsidR="00515D50">
        <w:rPr>
          <w:color w:val="222222"/>
        </w:rPr>
        <w:t xml:space="preserve"> </w:t>
      </w:r>
      <w:r w:rsidRPr="008406A8">
        <w:rPr>
          <w:color w:val="222222"/>
        </w:rPr>
        <w:t>units,</w:t>
      </w:r>
      <w:r w:rsidR="00515D50">
        <w:rPr>
          <w:color w:val="222222"/>
        </w:rPr>
        <w:t xml:space="preserve"> </w:t>
      </w:r>
      <w:r w:rsidRPr="008406A8">
        <w:rPr>
          <w:color w:val="222222"/>
        </w:rPr>
        <w:t>a</w:t>
      </w:r>
      <w:r w:rsidR="00515D50">
        <w:rPr>
          <w:color w:val="222222"/>
        </w:rPr>
        <w:t xml:space="preserve"> </w:t>
      </w:r>
      <w:r w:rsidRPr="008406A8">
        <w:rPr>
          <w:color w:val="222222"/>
        </w:rPr>
        <w:t>sleep</w:t>
      </w:r>
      <w:r w:rsidR="00515D50">
        <w:rPr>
          <w:color w:val="222222"/>
        </w:rPr>
        <w:t xml:space="preserve"> </w:t>
      </w:r>
      <w:r w:rsidRPr="008406A8">
        <w:rPr>
          <w:color w:val="222222"/>
        </w:rPr>
        <w:t>disorders</w:t>
      </w:r>
      <w:r w:rsidR="00515D50">
        <w:rPr>
          <w:color w:val="222222"/>
        </w:rPr>
        <w:t xml:space="preserve"> </w:t>
      </w:r>
      <w:r w:rsidRPr="008406A8">
        <w:rPr>
          <w:color w:val="222222"/>
        </w:rPr>
        <w:t>center,</w:t>
      </w:r>
      <w:r w:rsidR="00515D50">
        <w:rPr>
          <w:color w:val="222222"/>
        </w:rPr>
        <w:t xml:space="preserve"> </w:t>
      </w:r>
      <w:r w:rsidRPr="008406A8">
        <w:rPr>
          <w:color w:val="222222"/>
        </w:rPr>
        <w:t>a</w:t>
      </w:r>
      <w:r w:rsidR="00515D50">
        <w:rPr>
          <w:color w:val="222222"/>
        </w:rPr>
        <w:t xml:space="preserve"> </w:t>
      </w:r>
      <w:r w:rsidRPr="008406A8">
        <w:rPr>
          <w:color w:val="222222"/>
        </w:rPr>
        <w:t>comprehensive</w:t>
      </w:r>
      <w:r w:rsidR="00515D50">
        <w:rPr>
          <w:color w:val="222222"/>
        </w:rPr>
        <w:t xml:space="preserve"> </w:t>
      </w:r>
      <w:r w:rsidRPr="008406A8">
        <w:rPr>
          <w:color w:val="222222"/>
        </w:rPr>
        <w:t>neurosurgery</w:t>
      </w:r>
      <w:r w:rsidR="00515D50">
        <w:rPr>
          <w:color w:val="222222"/>
        </w:rPr>
        <w:t xml:space="preserve"> </w:t>
      </w:r>
      <w:r w:rsidRPr="008406A8">
        <w:rPr>
          <w:color w:val="222222"/>
        </w:rPr>
        <w:t>center/neurocritical</w:t>
      </w:r>
      <w:r w:rsidR="00515D50">
        <w:rPr>
          <w:color w:val="222222"/>
        </w:rPr>
        <w:t xml:space="preserve"> </w:t>
      </w:r>
      <w:r w:rsidRPr="008406A8">
        <w:rPr>
          <w:color w:val="222222"/>
        </w:rPr>
        <w:t>care</w:t>
      </w:r>
      <w:r w:rsidR="00515D50">
        <w:rPr>
          <w:color w:val="222222"/>
        </w:rPr>
        <w:t xml:space="preserve"> </w:t>
      </w:r>
      <w:r w:rsidRPr="008406A8">
        <w:rPr>
          <w:color w:val="222222"/>
        </w:rPr>
        <w:t>unit,</w:t>
      </w:r>
      <w:r w:rsidR="00515D50">
        <w:rPr>
          <w:color w:val="222222"/>
        </w:rPr>
        <w:t xml:space="preserve"> </w:t>
      </w:r>
      <w:r w:rsidRPr="008406A8">
        <w:rPr>
          <w:color w:val="222222"/>
        </w:rPr>
        <w:t>an</w:t>
      </w:r>
      <w:r w:rsidR="00515D50">
        <w:rPr>
          <w:color w:val="222222"/>
        </w:rPr>
        <w:t xml:space="preserve"> </w:t>
      </w:r>
      <w:r w:rsidRPr="008406A8">
        <w:rPr>
          <w:color w:val="222222"/>
        </w:rPr>
        <w:t>area-wide</w:t>
      </w:r>
      <w:r w:rsidR="00515D50">
        <w:rPr>
          <w:color w:val="222222"/>
        </w:rPr>
        <w:t xml:space="preserve"> </w:t>
      </w:r>
      <w:r w:rsidRPr="008406A8">
        <w:rPr>
          <w:color w:val="222222"/>
        </w:rPr>
        <w:t>trauma</w:t>
      </w:r>
      <w:r w:rsidR="00515D50">
        <w:rPr>
          <w:color w:val="222222"/>
        </w:rPr>
        <w:t xml:space="preserve"> </w:t>
      </w:r>
      <w:r w:rsidRPr="008406A8">
        <w:rPr>
          <w:color w:val="222222"/>
        </w:rPr>
        <w:t>center,</w:t>
      </w:r>
      <w:r w:rsidR="00515D50">
        <w:rPr>
          <w:color w:val="222222"/>
        </w:rPr>
        <w:t xml:space="preserve"> </w:t>
      </w:r>
      <w:r w:rsidRPr="008406A8">
        <w:rPr>
          <w:color w:val="222222"/>
        </w:rPr>
        <w:t>the</w:t>
      </w:r>
      <w:r w:rsidR="00515D50">
        <w:rPr>
          <w:color w:val="222222"/>
        </w:rPr>
        <w:t xml:space="preserve"> </w:t>
      </w:r>
      <w:r w:rsidRPr="008406A8">
        <w:rPr>
          <w:color w:val="222222"/>
        </w:rPr>
        <w:t>state's</w:t>
      </w:r>
      <w:r w:rsidR="00515D50">
        <w:rPr>
          <w:color w:val="222222"/>
        </w:rPr>
        <w:t xml:space="preserve"> </w:t>
      </w:r>
      <w:r w:rsidRPr="008406A8">
        <w:rPr>
          <w:color w:val="222222"/>
        </w:rPr>
        <w:t>only</w:t>
      </w:r>
      <w:r w:rsidR="00515D50">
        <w:rPr>
          <w:color w:val="222222"/>
        </w:rPr>
        <w:t xml:space="preserve"> </w:t>
      </w:r>
      <w:r w:rsidRPr="008406A8">
        <w:rPr>
          <w:color w:val="222222"/>
        </w:rPr>
        <w:t>regional</w:t>
      </w:r>
      <w:r w:rsidR="00515D50">
        <w:rPr>
          <w:color w:val="222222"/>
        </w:rPr>
        <w:t xml:space="preserve"> </w:t>
      </w:r>
      <w:r w:rsidRPr="008406A8">
        <w:rPr>
          <w:color w:val="222222"/>
        </w:rPr>
        <w:t>burn</w:t>
      </w:r>
      <w:r w:rsidR="00515D50">
        <w:rPr>
          <w:color w:val="222222"/>
        </w:rPr>
        <w:t xml:space="preserve"> </w:t>
      </w:r>
      <w:r w:rsidRPr="008406A8">
        <w:rPr>
          <w:color w:val="222222"/>
        </w:rPr>
        <w:t>center</w:t>
      </w:r>
      <w:r w:rsidR="00147AD6" w:rsidRPr="008406A8">
        <w:rPr>
          <w:color w:val="222222"/>
        </w:rPr>
        <w:t>,</w:t>
      </w:r>
      <w:r w:rsidR="00515D50">
        <w:rPr>
          <w:color w:val="222222"/>
        </w:rPr>
        <w:t xml:space="preserve"> </w:t>
      </w:r>
      <w:r w:rsidRPr="008406A8">
        <w:rPr>
          <w:color w:val="222222"/>
        </w:rPr>
        <w:t>and</w:t>
      </w:r>
      <w:r w:rsidR="00515D50">
        <w:rPr>
          <w:color w:val="222222"/>
        </w:rPr>
        <w:t xml:space="preserve"> </w:t>
      </w:r>
      <w:r w:rsidRPr="008406A8">
        <w:rPr>
          <w:color w:val="222222"/>
        </w:rPr>
        <w:t>a</w:t>
      </w:r>
      <w:r w:rsidR="00515D50">
        <w:rPr>
          <w:color w:val="222222"/>
        </w:rPr>
        <w:t xml:space="preserve"> </w:t>
      </w:r>
      <w:r w:rsidRPr="008406A8">
        <w:rPr>
          <w:color w:val="222222"/>
        </w:rPr>
        <w:t>wide</w:t>
      </w:r>
      <w:r w:rsidR="00515D50">
        <w:rPr>
          <w:color w:val="222222"/>
        </w:rPr>
        <w:t xml:space="preserve"> </w:t>
      </w:r>
      <w:r w:rsidRPr="008406A8">
        <w:rPr>
          <w:color w:val="222222"/>
        </w:rPr>
        <w:t>variety</w:t>
      </w:r>
      <w:r w:rsidR="00515D50">
        <w:rPr>
          <w:color w:val="222222"/>
        </w:rPr>
        <w:t xml:space="preserve"> </w:t>
      </w:r>
      <w:r w:rsidRPr="008406A8">
        <w:rPr>
          <w:color w:val="222222"/>
        </w:rPr>
        <w:t>of</w:t>
      </w:r>
      <w:r w:rsidR="00515D50">
        <w:rPr>
          <w:color w:val="222222"/>
        </w:rPr>
        <w:t xml:space="preserve"> </w:t>
      </w:r>
      <w:r w:rsidRPr="008406A8">
        <w:rPr>
          <w:color w:val="222222"/>
        </w:rPr>
        <w:t>nationally</w:t>
      </w:r>
      <w:r w:rsidR="00515D50">
        <w:rPr>
          <w:color w:val="222222"/>
        </w:rPr>
        <w:t xml:space="preserve"> </w:t>
      </w:r>
      <w:r w:rsidRPr="008406A8">
        <w:rPr>
          <w:color w:val="222222"/>
        </w:rPr>
        <w:t>recognized</w:t>
      </w:r>
      <w:r w:rsidR="00515D50">
        <w:rPr>
          <w:color w:val="222222"/>
        </w:rPr>
        <w:t xml:space="preserve"> </w:t>
      </w:r>
      <w:r w:rsidRPr="008406A8">
        <w:rPr>
          <w:color w:val="222222"/>
        </w:rPr>
        <w:t>post-acute</w:t>
      </w:r>
      <w:r w:rsidR="00515D50">
        <w:rPr>
          <w:color w:val="222222"/>
        </w:rPr>
        <w:t xml:space="preserve"> </w:t>
      </w:r>
      <w:r w:rsidRPr="008406A8">
        <w:rPr>
          <w:color w:val="222222"/>
        </w:rPr>
        <w:t>care</w:t>
      </w:r>
      <w:r w:rsidR="00515D50">
        <w:rPr>
          <w:color w:val="222222"/>
        </w:rPr>
        <w:t xml:space="preserve"> </w:t>
      </w:r>
      <w:r w:rsidRPr="008406A8">
        <w:rPr>
          <w:color w:val="222222"/>
        </w:rPr>
        <w:t>and</w:t>
      </w:r>
      <w:r w:rsidR="00515D50">
        <w:rPr>
          <w:color w:val="222222"/>
        </w:rPr>
        <w:t xml:space="preserve"> </w:t>
      </w:r>
      <w:r w:rsidRPr="008406A8">
        <w:rPr>
          <w:color w:val="222222"/>
        </w:rPr>
        <w:t>geriatrics</w:t>
      </w:r>
      <w:r w:rsidR="00515D50">
        <w:rPr>
          <w:color w:val="222222"/>
        </w:rPr>
        <w:t xml:space="preserve"> </w:t>
      </w:r>
      <w:r w:rsidRPr="008406A8">
        <w:rPr>
          <w:color w:val="222222"/>
        </w:rPr>
        <w:t>programs.</w:t>
      </w:r>
    </w:p>
    <w:p w14:paraId="420E444E" w14:textId="2C2006E4" w:rsidR="00487414" w:rsidRDefault="00487414" w:rsidP="006C717B">
      <w:pPr>
        <w:contextualSpacing/>
        <w:rPr>
          <w:sz w:val="24"/>
          <w:szCs w:val="24"/>
        </w:rPr>
      </w:pPr>
    </w:p>
    <w:p w14:paraId="386B870C" w14:textId="62975088" w:rsidR="00515D50" w:rsidRPr="0081503F" w:rsidRDefault="00515D50" w:rsidP="006C717B">
      <w:pPr>
        <w:pStyle w:val="NormalWeb"/>
        <w:shd w:val="clear" w:color="auto" w:fill="FFFFFF"/>
        <w:spacing w:before="0" w:beforeAutospacing="0" w:after="0" w:afterAutospacing="0"/>
        <w:contextualSpacing/>
        <w:rPr>
          <w:color w:val="222222"/>
        </w:rPr>
      </w:pPr>
      <w:r>
        <w:rPr>
          <w:color w:val="222222"/>
        </w:rPr>
        <w:t xml:space="preserve">Additional information can be found in Fast Facts: Johns Hopkins Medicine at </w:t>
      </w:r>
      <w:hyperlink r:id="rId16" w:history="1">
        <w:r w:rsidRPr="003B4118">
          <w:rPr>
            <w:rStyle w:val="Hyperlink"/>
          </w:rPr>
          <w:t>https://www.hopkinsmedicine.org/about/</w:t>
        </w:r>
      </w:hyperlink>
      <w:r>
        <w:rPr>
          <w:color w:val="222222"/>
        </w:rPr>
        <w:t>.</w:t>
      </w:r>
    </w:p>
    <w:p w14:paraId="385F394E" w14:textId="77777777" w:rsidR="00487414" w:rsidRPr="008406A8" w:rsidRDefault="00487414" w:rsidP="006C717B">
      <w:pPr>
        <w:contextualSpacing/>
        <w:rPr>
          <w:sz w:val="24"/>
          <w:szCs w:val="24"/>
        </w:rPr>
      </w:pPr>
    </w:p>
    <w:p w14:paraId="38263E6D" w14:textId="344B1A48" w:rsidR="00487414" w:rsidRPr="008406A8" w:rsidRDefault="00487414" w:rsidP="006C717B">
      <w:pPr>
        <w:contextualSpacing/>
        <w:rPr>
          <w:b/>
          <w:sz w:val="24"/>
          <w:szCs w:val="24"/>
        </w:rPr>
      </w:pPr>
      <w:r w:rsidRPr="008406A8">
        <w:rPr>
          <w:b/>
          <w:sz w:val="24"/>
          <w:szCs w:val="24"/>
        </w:rPr>
        <w:t>The</w:t>
      </w:r>
      <w:r w:rsidR="00515D50">
        <w:rPr>
          <w:b/>
          <w:sz w:val="24"/>
          <w:szCs w:val="24"/>
        </w:rPr>
        <w:t xml:space="preserve"> </w:t>
      </w:r>
      <w:r w:rsidRPr="008406A8">
        <w:rPr>
          <w:b/>
          <w:sz w:val="24"/>
          <w:szCs w:val="24"/>
        </w:rPr>
        <w:t>Department</w:t>
      </w:r>
      <w:r w:rsidR="00515D50">
        <w:rPr>
          <w:b/>
          <w:sz w:val="24"/>
          <w:szCs w:val="24"/>
        </w:rPr>
        <w:t xml:space="preserve"> </w:t>
      </w:r>
      <w:r w:rsidRPr="008406A8">
        <w:rPr>
          <w:b/>
          <w:sz w:val="24"/>
          <w:szCs w:val="24"/>
        </w:rPr>
        <w:t>of</w:t>
      </w:r>
      <w:r w:rsidR="00515D50">
        <w:rPr>
          <w:b/>
          <w:sz w:val="24"/>
          <w:szCs w:val="24"/>
        </w:rPr>
        <w:t xml:space="preserve"> </w:t>
      </w:r>
      <w:r w:rsidRPr="008406A8">
        <w:rPr>
          <w:b/>
          <w:sz w:val="24"/>
          <w:szCs w:val="24"/>
        </w:rPr>
        <w:t>Physical</w:t>
      </w:r>
      <w:r w:rsidR="00515D50">
        <w:rPr>
          <w:b/>
          <w:sz w:val="24"/>
          <w:szCs w:val="24"/>
        </w:rPr>
        <w:t xml:space="preserve"> </w:t>
      </w:r>
      <w:r w:rsidRPr="008406A8">
        <w:rPr>
          <w:b/>
          <w:sz w:val="24"/>
          <w:szCs w:val="24"/>
        </w:rPr>
        <w:t>Medicine</w:t>
      </w:r>
      <w:r w:rsidR="00515D50">
        <w:rPr>
          <w:b/>
          <w:sz w:val="24"/>
          <w:szCs w:val="24"/>
        </w:rPr>
        <w:t xml:space="preserve"> </w:t>
      </w:r>
      <w:r w:rsidRPr="008406A8">
        <w:rPr>
          <w:b/>
          <w:sz w:val="24"/>
          <w:szCs w:val="24"/>
        </w:rPr>
        <w:t>and</w:t>
      </w:r>
      <w:r w:rsidR="00515D50">
        <w:rPr>
          <w:b/>
          <w:sz w:val="24"/>
          <w:szCs w:val="24"/>
        </w:rPr>
        <w:t xml:space="preserve"> </w:t>
      </w:r>
      <w:r w:rsidRPr="008406A8">
        <w:rPr>
          <w:b/>
          <w:sz w:val="24"/>
          <w:szCs w:val="24"/>
        </w:rPr>
        <w:t>Rehabilitation</w:t>
      </w:r>
    </w:p>
    <w:p w14:paraId="2E35B450" w14:textId="77777777" w:rsidR="00487414" w:rsidRPr="008406A8" w:rsidRDefault="00487414" w:rsidP="006C717B">
      <w:pPr>
        <w:contextualSpacing/>
        <w:rPr>
          <w:sz w:val="24"/>
          <w:szCs w:val="24"/>
        </w:rPr>
      </w:pPr>
    </w:p>
    <w:p w14:paraId="5D533D4C" w14:textId="2E742E6B" w:rsidR="00487826" w:rsidRPr="008406A8" w:rsidRDefault="00487414" w:rsidP="006C717B">
      <w:pPr>
        <w:contextualSpacing/>
        <w:rPr>
          <w:sz w:val="24"/>
          <w:szCs w:val="24"/>
        </w:rPr>
      </w:pPr>
      <w:r w:rsidRPr="008406A8">
        <w:rPr>
          <w:sz w:val="24"/>
          <w:szCs w:val="24"/>
        </w:rPr>
        <w:t>The</w:t>
      </w:r>
      <w:r w:rsidR="00515D50">
        <w:rPr>
          <w:sz w:val="24"/>
          <w:szCs w:val="24"/>
        </w:rPr>
        <w:t xml:space="preserve"> </w:t>
      </w:r>
      <w:r w:rsidRPr="008406A8">
        <w:rPr>
          <w:sz w:val="24"/>
          <w:szCs w:val="24"/>
        </w:rPr>
        <w:t>professionals</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Johns</w:t>
      </w:r>
      <w:r w:rsidR="00515D50">
        <w:rPr>
          <w:sz w:val="24"/>
          <w:szCs w:val="24"/>
        </w:rPr>
        <w:t xml:space="preserve"> </w:t>
      </w:r>
      <w:r w:rsidRPr="008406A8">
        <w:rPr>
          <w:sz w:val="24"/>
          <w:szCs w:val="24"/>
        </w:rPr>
        <w:t>Hopkins</w:t>
      </w:r>
      <w:r w:rsidR="00515D50">
        <w:rPr>
          <w:sz w:val="24"/>
          <w:szCs w:val="24"/>
        </w:rPr>
        <w:t xml:space="preserve"> </w:t>
      </w:r>
      <w:r w:rsidRPr="008406A8">
        <w:rPr>
          <w:sz w:val="24"/>
          <w:szCs w:val="24"/>
        </w:rPr>
        <w:t>Department</w:t>
      </w:r>
      <w:r w:rsidR="00515D50">
        <w:rPr>
          <w:sz w:val="24"/>
          <w:szCs w:val="24"/>
        </w:rPr>
        <w:t xml:space="preserve"> </w:t>
      </w:r>
      <w:r w:rsidRPr="008406A8">
        <w:rPr>
          <w:sz w:val="24"/>
          <w:szCs w:val="24"/>
        </w:rPr>
        <w:t>of</w:t>
      </w:r>
      <w:r w:rsidR="00515D50">
        <w:rPr>
          <w:sz w:val="24"/>
          <w:szCs w:val="24"/>
        </w:rPr>
        <w:t xml:space="preserve"> PM&amp;R </w:t>
      </w:r>
      <w:r w:rsidR="00487826" w:rsidRPr="008406A8">
        <w:rPr>
          <w:sz w:val="24"/>
          <w:szCs w:val="24"/>
        </w:rPr>
        <w:t>focus</w:t>
      </w:r>
      <w:r w:rsidR="00515D50">
        <w:rPr>
          <w:sz w:val="24"/>
          <w:szCs w:val="24"/>
        </w:rPr>
        <w:t xml:space="preserve"> </w:t>
      </w:r>
      <w:r w:rsidR="00487826" w:rsidRPr="008406A8">
        <w:rPr>
          <w:sz w:val="24"/>
          <w:szCs w:val="24"/>
        </w:rPr>
        <w:t>intensively</w:t>
      </w:r>
      <w:r w:rsidR="00515D50">
        <w:rPr>
          <w:sz w:val="24"/>
          <w:szCs w:val="24"/>
        </w:rPr>
        <w:t xml:space="preserve"> </w:t>
      </w:r>
      <w:r w:rsidR="00487826" w:rsidRPr="008406A8">
        <w:rPr>
          <w:sz w:val="24"/>
          <w:szCs w:val="24"/>
        </w:rPr>
        <w:t>on</w:t>
      </w:r>
      <w:r w:rsidR="00515D50">
        <w:rPr>
          <w:sz w:val="24"/>
          <w:szCs w:val="24"/>
        </w:rPr>
        <w:t xml:space="preserve"> </w:t>
      </w:r>
      <w:r w:rsidR="00487826" w:rsidRPr="008406A8">
        <w:rPr>
          <w:sz w:val="24"/>
          <w:szCs w:val="24"/>
        </w:rPr>
        <w:t>research,</w:t>
      </w:r>
      <w:r w:rsidR="00515D50">
        <w:rPr>
          <w:sz w:val="24"/>
          <w:szCs w:val="24"/>
        </w:rPr>
        <w:t xml:space="preserve"> </w:t>
      </w:r>
      <w:r w:rsidR="00487826" w:rsidRPr="008406A8">
        <w:rPr>
          <w:sz w:val="24"/>
          <w:szCs w:val="24"/>
        </w:rPr>
        <w:t>clinical</w:t>
      </w:r>
      <w:r w:rsidR="00515D50">
        <w:rPr>
          <w:sz w:val="24"/>
          <w:szCs w:val="24"/>
        </w:rPr>
        <w:t xml:space="preserve"> </w:t>
      </w:r>
      <w:r w:rsidR="00487826" w:rsidRPr="008406A8">
        <w:rPr>
          <w:sz w:val="24"/>
          <w:szCs w:val="24"/>
        </w:rPr>
        <w:t>care,</w:t>
      </w:r>
      <w:r w:rsidR="00515D50">
        <w:rPr>
          <w:sz w:val="24"/>
          <w:szCs w:val="24"/>
        </w:rPr>
        <w:t xml:space="preserve"> </w:t>
      </w:r>
      <w:r w:rsidR="00487826" w:rsidRPr="008406A8">
        <w:rPr>
          <w:sz w:val="24"/>
          <w:szCs w:val="24"/>
        </w:rPr>
        <w:t>and</w:t>
      </w:r>
      <w:r w:rsidR="00515D50">
        <w:rPr>
          <w:sz w:val="24"/>
          <w:szCs w:val="24"/>
        </w:rPr>
        <w:t xml:space="preserve"> </w:t>
      </w:r>
      <w:r w:rsidR="00487826" w:rsidRPr="008406A8">
        <w:rPr>
          <w:sz w:val="24"/>
          <w:szCs w:val="24"/>
        </w:rPr>
        <w:t>education</w:t>
      </w:r>
      <w:r w:rsidR="00515D50">
        <w:rPr>
          <w:sz w:val="24"/>
          <w:szCs w:val="24"/>
        </w:rPr>
        <w:t xml:space="preserve"> </w:t>
      </w:r>
      <w:r w:rsidR="00515D50" w:rsidRPr="008406A8">
        <w:rPr>
          <w:sz w:val="24"/>
          <w:szCs w:val="24"/>
        </w:rPr>
        <w:t>to</w:t>
      </w:r>
      <w:r w:rsidR="00515D50">
        <w:rPr>
          <w:sz w:val="24"/>
          <w:szCs w:val="24"/>
        </w:rPr>
        <w:t xml:space="preserve"> </w:t>
      </w:r>
      <w:r w:rsidR="00487826" w:rsidRPr="008406A8">
        <w:rPr>
          <w:sz w:val="24"/>
          <w:szCs w:val="24"/>
        </w:rPr>
        <w:t>develop</w:t>
      </w:r>
      <w:r w:rsidR="00515D50">
        <w:rPr>
          <w:sz w:val="24"/>
          <w:szCs w:val="24"/>
        </w:rPr>
        <w:t xml:space="preserve"> </w:t>
      </w:r>
      <w:r w:rsidR="00487826" w:rsidRPr="008406A8">
        <w:rPr>
          <w:sz w:val="24"/>
          <w:szCs w:val="24"/>
        </w:rPr>
        <w:t>and</w:t>
      </w:r>
      <w:r w:rsidR="00515D50">
        <w:rPr>
          <w:sz w:val="24"/>
          <w:szCs w:val="24"/>
        </w:rPr>
        <w:t xml:space="preserve"> </w:t>
      </w:r>
      <w:r w:rsidR="00487826" w:rsidRPr="008406A8">
        <w:rPr>
          <w:sz w:val="24"/>
          <w:szCs w:val="24"/>
        </w:rPr>
        <w:t>apply</w:t>
      </w:r>
      <w:r w:rsidR="00515D50">
        <w:rPr>
          <w:sz w:val="24"/>
          <w:szCs w:val="24"/>
        </w:rPr>
        <w:t xml:space="preserve"> </w:t>
      </w:r>
      <w:r w:rsidR="00487826" w:rsidRPr="008406A8">
        <w:rPr>
          <w:sz w:val="24"/>
          <w:szCs w:val="24"/>
        </w:rPr>
        <w:t>scientific</w:t>
      </w:r>
      <w:r w:rsidR="00515D50">
        <w:rPr>
          <w:sz w:val="24"/>
          <w:szCs w:val="24"/>
        </w:rPr>
        <w:t xml:space="preserve"> </w:t>
      </w:r>
      <w:r w:rsidR="00487826" w:rsidRPr="008406A8">
        <w:rPr>
          <w:sz w:val="24"/>
          <w:szCs w:val="24"/>
        </w:rPr>
        <w:t>breakthroughs</w:t>
      </w:r>
      <w:r w:rsidR="00515D50">
        <w:rPr>
          <w:sz w:val="24"/>
          <w:szCs w:val="24"/>
        </w:rPr>
        <w:t xml:space="preserve"> </w:t>
      </w:r>
      <w:r w:rsidR="00487826" w:rsidRPr="008406A8">
        <w:rPr>
          <w:sz w:val="24"/>
          <w:szCs w:val="24"/>
        </w:rPr>
        <w:t>in</w:t>
      </w:r>
      <w:r w:rsidR="00515D50">
        <w:rPr>
          <w:sz w:val="24"/>
          <w:szCs w:val="24"/>
        </w:rPr>
        <w:t xml:space="preserve"> </w:t>
      </w:r>
      <w:r w:rsidR="00487826" w:rsidRPr="008406A8">
        <w:rPr>
          <w:sz w:val="24"/>
          <w:szCs w:val="24"/>
        </w:rPr>
        <w:t>rehabilitation</w:t>
      </w:r>
      <w:r w:rsidR="00515D50">
        <w:rPr>
          <w:sz w:val="24"/>
          <w:szCs w:val="24"/>
        </w:rPr>
        <w:t xml:space="preserve"> </w:t>
      </w:r>
      <w:r w:rsidR="00487826" w:rsidRPr="008406A8">
        <w:rPr>
          <w:sz w:val="24"/>
          <w:szCs w:val="24"/>
        </w:rPr>
        <w:t>medicine</w:t>
      </w:r>
      <w:r w:rsidR="00515D50">
        <w:rPr>
          <w:sz w:val="24"/>
          <w:szCs w:val="24"/>
        </w:rPr>
        <w:t xml:space="preserve"> </w:t>
      </w:r>
      <w:r w:rsidR="00487826" w:rsidRPr="008406A8">
        <w:rPr>
          <w:sz w:val="24"/>
          <w:szCs w:val="24"/>
        </w:rPr>
        <w:t>to</w:t>
      </w:r>
      <w:r w:rsidR="00515D50">
        <w:rPr>
          <w:sz w:val="24"/>
          <w:szCs w:val="24"/>
        </w:rPr>
        <w:t xml:space="preserve"> </w:t>
      </w:r>
      <w:r w:rsidR="00487826" w:rsidRPr="008406A8">
        <w:rPr>
          <w:sz w:val="24"/>
          <w:szCs w:val="24"/>
        </w:rPr>
        <w:t>benefit</w:t>
      </w:r>
      <w:r w:rsidR="00515D50">
        <w:rPr>
          <w:sz w:val="24"/>
          <w:szCs w:val="24"/>
        </w:rPr>
        <w:t xml:space="preserve"> </w:t>
      </w:r>
      <w:r w:rsidR="00487826" w:rsidRPr="008406A8">
        <w:rPr>
          <w:sz w:val="24"/>
          <w:szCs w:val="24"/>
        </w:rPr>
        <w:t>patients,</w:t>
      </w:r>
      <w:r w:rsidR="00515D50">
        <w:rPr>
          <w:sz w:val="24"/>
          <w:szCs w:val="24"/>
        </w:rPr>
        <w:t xml:space="preserve"> </w:t>
      </w:r>
      <w:r w:rsidR="00487826" w:rsidRPr="008406A8">
        <w:rPr>
          <w:sz w:val="24"/>
          <w:szCs w:val="24"/>
        </w:rPr>
        <w:t>and</w:t>
      </w:r>
      <w:r w:rsidR="00515D50">
        <w:rPr>
          <w:sz w:val="24"/>
          <w:szCs w:val="24"/>
        </w:rPr>
        <w:t xml:space="preserve"> </w:t>
      </w:r>
      <w:r w:rsidR="00487826" w:rsidRPr="008406A8">
        <w:rPr>
          <w:sz w:val="24"/>
          <w:szCs w:val="24"/>
        </w:rPr>
        <w:t>to</w:t>
      </w:r>
      <w:r w:rsidR="00515D50">
        <w:rPr>
          <w:sz w:val="24"/>
          <w:szCs w:val="24"/>
        </w:rPr>
        <w:t xml:space="preserve"> </w:t>
      </w:r>
      <w:r w:rsidR="00487826" w:rsidRPr="008406A8">
        <w:rPr>
          <w:sz w:val="24"/>
          <w:szCs w:val="24"/>
        </w:rPr>
        <w:t>train</w:t>
      </w:r>
      <w:r w:rsidR="00515D50">
        <w:rPr>
          <w:sz w:val="24"/>
          <w:szCs w:val="24"/>
        </w:rPr>
        <w:t xml:space="preserve"> </w:t>
      </w:r>
      <w:r w:rsidR="00487826" w:rsidRPr="008406A8">
        <w:rPr>
          <w:sz w:val="24"/>
          <w:szCs w:val="24"/>
        </w:rPr>
        <w:t>the</w:t>
      </w:r>
      <w:r w:rsidR="00515D50">
        <w:rPr>
          <w:sz w:val="24"/>
          <w:szCs w:val="24"/>
        </w:rPr>
        <w:t xml:space="preserve"> </w:t>
      </w:r>
      <w:r w:rsidR="00487826" w:rsidRPr="008406A8">
        <w:rPr>
          <w:sz w:val="24"/>
          <w:szCs w:val="24"/>
        </w:rPr>
        <w:t>next</w:t>
      </w:r>
      <w:r w:rsidR="00515D50">
        <w:rPr>
          <w:sz w:val="24"/>
          <w:szCs w:val="24"/>
        </w:rPr>
        <w:t xml:space="preserve"> </w:t>
      </w:r>
      <w:r w:rsidR="00487826" w:rsidRPr="008406A8">
        <w:rPr>
          <w:sz w:val="24"/>
          <w:szCs w:val="24"/>
        </w:rPr>
        <w:t>generation</w:t>
      </w:r>
      <w:r w:rsidR="00515D50">
        <w:rPr>
          <w:sz w:val="24"/>
          <w:szCs w:val="24"/>
        </w:rPr>
        <w:t xml:space="preserve"> </w:t>
      </w:r>
      <w:r w:rsidR="00487826" w:rsidRPr="008406A8">
        <w:rPr>
          <w:sz w:val="24"/>
          <w:szCs w:val="24"/>
        </w:rPr>
        <w:t>of</w:t>
      </w:r>
      <w:r w:rsidR="00515D50">
        <w:rPr>
          <w:sz w:val="24"/>
          <w:szCs w:val="24"/>
        </w:rPr>
        <w:t xml:space="preserve"> </w:t>
      </w:r>
      <w:r w:rsidR="00487826" w:rsidRPr="008406A8">
        <w:rPr>
          <w:sz w:val="24"/>
          <w:szCs w:val="24"/>
        </w:rPr>
        <w:t>leaders</w:t>
      </w:r>
      <w:r w:rsidR="00515D50">
        <w:rPr>
          <w:sz w:val="24"/>
          <w:szCs w:val="24"/>
        </w:rPr>
        <w:t xml:space="preserve"> </w:t>
      </w:r>
      <w:r w:rsidR="00487826" w:rsidRPr="008406A8">
        <w:rPr>
          <w:sz w:val="24"/>
          <w:szCs w:val="24"/>
        </w:rPr>
        <w:t>in</w:t>
      </w:r>
      <w:r w:rsidR="00515D50">
        <w:rPr>
          <w:sz w:val="24"/>
          <w:szCs w:val="24"/>
        </w:rPr>
        <w:t xml:space="preserve"> </w:t>
      </w:r>
      <w:r w:rsidR="00487826" w:rsidRPr="008406A8">
        <w:rPr>
          <w:sz w:val="24"/>
          <w:szCs w:val="24"/>
        </w:rPr>
        <w:t>rehabilitation.</w:t>
      </w:r>
    </w:p>
    <w:p w14:paraId="5D637D73" w14:textId="290D6DBD" w:rsidR="00487826" w:rsidRPr="008406A8" w:rsidRDefault="00487826" w:rsidP="006C717B">
      <w:pPr>
        <w:pStyle w:val="ListParagraph"/>
        <w:numPr>
          <w:ilvl w:val="0"/>
          <w:numId w:val="65"/>
        </w:numPr>
        <w:rPr>
          <w:rFonts w:ascii="Times New Roman" w:hAnsi="Times New Roman" w:cs="Times New Roman"/>
          <w:sz w:val="24"/>
          <w:szCs w:val="24"/>
        </w:rPr>
      </w:pPr>
      <w:r w:rsidRPr="008406A8">
        <w:rPr>
          <w:rFonts w:ascii="Times New Roman" w:hAnsi="Times New Roman" w:cs="Times New Roman"/>
          <w:sz w:val="24"/>
          <w:szCs w:val="24"/>
        </w:rPr>
        <w:t>In</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research,</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we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are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developing</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studying</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new</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technologies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treatments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for</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stroke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brain</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injury,</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including</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non-invasive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brain</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stimulation,</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forced-use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therapy</w:t>
      </w:r>
      <w:r w:rsidR="00014074" w:rsidRPr="008406A8">
        <w:rPr>
          <w:rFonts w:ascii="Times New Roman" w:hAnsi="Times New Roman" w:cs="Times New Roman"/>
          <w:sz w:val="24"/>
          <w:szCs w:val="24"/>
        </w:rPr>
        <w:t>,</w:t>
      </w:r>
      <w:r w:rsidR="00515D50">
        <w:rPr>
          <w:rFonts w:ascii="Times New Roman" w:hAnsi="Times New Roman" w:cs="Times New Roman"/>
          <w:sz w:val="24"/>
          <w:szCs w:val="24"/>
        </w:rPr>
        <w:t xml:space="preserve"> </w:t>
      </w:r>
      <w:r w:rsidR="00014074"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00014074" w:rsidRPr="008406A8">
        <w:rPr>
          <w:rFonts w:ascii="Times New Roman" w:hAnsi="Times New Roman" w:cs="Times New Roman"/>
          <w:sz w:val="24"/>
          <w:szCs w:val="24"/>
        </w:rPr>
        <w:t>virtual</w:t>
      </w:r>
      <w:r w:rsidR="00515D50">
        <w:rPr>
          <w:rFonts w:ascii="Times New Roman" w:hAnsi="Times New Roman" w:cs="Times New Roman"/>
          <w:sz w:val="24"/>
          <w:szCs w:val="24"/>
        </w:rPr>
        <w:t xml:space="preserve"> </w:t>
      </w:r>
      <w:r w:rsidR="00014074" w:rsidRPr="008406A8">
        <w:rPr>
          <w:rFonts w:ascii="Times New Roman" w:hAnsi="Times New Roman" w:cs="Times New Roman"/>
          <w:sz w:val="24"/>
          <w:szCs w:val="24"/>
        </w:rPr>
        <w:t>reality.</w:t>
      </w:r>
    </w:p>
    <w:p w14:paraId="4CD093BF" w14:textId="08CECBE1" w:rsidR="00487414" w:rsidRPr="008406A8" w:rsidRDefault="00487826" w:rsidP="006C717B">
      <w:pPr>
        <w:pStyle w:val="ListParagraph"/>
        <w:numPr>
          <w:ilvl w:val="0"/>
          <w:numId w:val="65"/>
        </w:numPr>
        <w:rPr>
          <w:rFonts w:ascii="Times New Roman" w:hAnsi="Times New Roman" w:cs="Times New Roman"/>
          <w:color w:val="000000"/>
          <w:sz w:val="24"/>
          <w:szCs w:val="24"/>
        </w:rPr>
      </w:pPr>
      <w:r w:rsidRPr="008406A8">
        <w:rPr>
          <w:rFonts w:ascii="Times New Roman" w:hAnsi="Times New Roman" w:cs="Times New Roman"/>
          <w:sz w:val="24"/>
          <w:szCs w:val="24"/>
        </w:rPr>
        <w:t>In</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clinical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care,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our</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physicians,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psychologists,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nurses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therapists</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assess</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treat</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patients</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with</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a</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wide</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variety</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of</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disabilities</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health</w:t>
      </w:r>
      <w:r w:rsidR="00515D50">
        <w:rPr>
          <w:rFonts w:ascii="Times New Roman" w:hAnsi="Times New Roman" w:cs="Times New Roman"/>
          <w:sz w:val="24"/>
          <w:szCs w:val="24"/>
        </w:rPr>
        <w:t xml:space="preserve"> </w:t>
      </w:r>
      <w:r w:rsidR="00487414" w:rsidRPr="008406A8">
        <w:rPr>
          <w:rFonts w:ascii="Times New Roman" w:hAnsi="Times New Roman" w:cs="Times New Roman"/>
          <w:sz w:val="24"/>
          <w:szCs w:val="24"/>
        </w:rPr>
        <w:t>conditions.</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We</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p</w:t>
      </w:r>
      <w:r w:rsidRPr="008406A8">
        <w:rPr>
          <w:rFonts w:ascii="Times New Roman" w:hAnsi="Times New Roman" w:cs="Times New Roman"/>
          <w:sz w:val="24"/>
          <w:szCs w:val="24"/>
        </w:rPr>
        <w:t>rovide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full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range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of</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services</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while</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offering</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uniquely</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specialized</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programs</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for</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adult</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pediatric</w:t>
      </w:r>
      <w:r w:rsidR="00515D50">
        <w:rPr>
          <w:rFonts w:ascii="Times New Roman" w:hAnsi="Times New Roman" w:cs="Times New Roman"/>
          <w:sz w:val="24"/>
          <w:szCs w:val="24"/>
        </w:rPr>
        <w:t xml:space="preserve"> </w:t>
      </w:r>
      <w:r w:rsidR="00147AD6" w:rsidRPr="008406A8">
        <w:rPr>
          <w:rFonts w:ascii="Times New Roman" w:hAnsi="Times New Roman" w:cs="Times New Roman"/>
          <w:sz w:val="24"/>
          <w:szCs w:val="24"/>
        </w:rPr>
        <w:t>patients</w:t>
      </w:r>
      <w:r w:rsidRPr="008406A8">
        <w:rPr>
          <w:rFonts w:ascii="Times New Roman" w:hAnsi="Times New Roman" w:cs="Times New Roman"/>
          <w:sz w:val="24"/>
          <w:szCs w:val="24"/>
        </w:rPr>
        <w:t>,</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including</w:t>
      </w:r>
      <w:r w:rsidR="00515D50">
        <w:rPr>
          <w:rFonts w:ascii="Times New Roman" w:hAnsi="Times New Roman" w:cs="Times New Roman"/>
          <w:sz w:val="24"/>
          <w:szCs w:val="24"/>
        </w:rPr>
        <w:t xml:space="preserve"> </w:t>
      </w:r>
      <w:r w:rsidRPr="008406A8">
        <w:rPr>
          <w:rFonts w:ascii="Times New Roman" w:hAnsi="Times New Roman" w:cs="Times New Roman"/>
          <w:color w:val="000000"/>
          <w:sz w:val="24"/>
          <w:szCs w:val="24"/>
        </w:rPr>
        <w:t>services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intensive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units</w:t>
      </w:r>
      <w:r w:rsidR="007146EB">
        <w:rPr>
          <w:rFonts w:ascii="Times New Roman" w:hAnsi="Times New Roman" w:cs="Times New Roman"/>
          <w:color w:val="000000"/>
          <w:sz w:val="24"/>
          <w:szCs w:val="24"/>
        </w:rPr>
        <w:t xml:space="preserve"> 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inpatient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outpatient</w:t>
      </w:r>
      <w:r w:rsidR="00515D50">
        <w:rPr>
          <w:rFonts w:ascii="Times New Roman" w:hAnsi="Times New Roman" w:cs="Times New Roman"/>
          <w:color w:val="000000"/>
          <w:sz w:val="24"/>
          <w:szCs w:val="24"/>
        </w:rPr>
        <w:t xml:space="preserve"> </w:t>
      </w:r>
      <w:r w:rsidR="00515D50" w:rsidRPr="008406A8">
        <w:rPr>
          <w:rFonts w:ascii="Times New Roman" w:hAnsi="Times New Roman" w:cs="Times New Roman"/>
          <w:color w:val="000000"/>
          <w:sz w:val="24"/>
          <w:szCs w:val="24"/>
        </w:rPr>
        <w:t>rehab</w:t>
      </w:r>
      <w:r w:rsidR="00515D50">
        <w:rPr>
          <w:rFonts w:ascii="Times New Roman" w:hAnsi="Times New Roman" w:cs="Times New Roman"/>
          <w:color w:val="000000"/>
          <w:sz w:val="24"/>
          <w:szCs w:val="24"/>
        </w:rPr>
        <w:t xml:space="preserve">ilitation </w:t>
      </w:r>
      <w:r w:rsidRPr="008406A8">
        <w:rPr>
          <w:rFonts w:ascii="Times New Roman" w:hAnsi="Times New Roman" w:cs="Times New Roman"/>
          <w:color w:val="000000"/>
          <w:sz w:val="24"/>
          <w:szCs w:val="24"/>
        </w:rPr>
        <w:t>settings</w:t>
      </w:r>
      <w:r w:rsidR="00147AD6" w:rsidRPr="008406A8">
        <w:rPr>
          <w:rFonts w:ascii="Times New Roman" w:hAnsi="Times New Roman" w:cs="Times New Roman"/>
          <w:color w:val="000000"/>
          <w:sz w:val="24"/>
          <w:szCs w:val="24"/>
        </w:rPr>
        <w:t>,</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as</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well</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as</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specialization</w:t>
      </w:r>
      <w:r w:rsidRPr="008406A8">
        <w:rPr>
          <w:rFonts w:ascii="Times New Roman" w:hAnsi="Times New Roman" w:cs="Times New Roman"/>
          <w:color w:val="000000"/>
          <w:sz w:val="24"/>
          <w:szCs w:val="24"/>
        </w:rPr>
        <w:t>s</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in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transplant,</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amputation,</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stroke,</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spinal</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cord</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injury,</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pain</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treatment,</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sports</w:t>
      </w:r>
      <w:r w:rsidR="00515D50">
        <w:rPr>
          <w:rFonts w:ascii="Times New Roman" w:hAnsi="Times New Roman" w:cs="Times New Roman"/>
          <w:color w:val="000000"/>
          <w:sz w:val="24"/>
          <w:szCs w:val="24"/>
        </w:rPr>
        <w:t xml:space="preserve"> </w:t>
      </w:r>
      <w:r w:rsidR="007146EB">
        <w:rPr>
          <w:rFonts w:ascii="Times New Roman" w:hAnsi="Times New Roman" w:cs="Times New Roman"/>
          <w:color w:val="000000"/>
          <w:sz w:val="24"/>
          <w:szCs w:val="24"/>
        </w:rPr>
        <w:t>medicine</w:t>
      </w:r>
      <w:r w:rsidR="00147AD6" w:rsidRPr="008406A8">
        <w:rPr>
          <w:rFonts w:ascii="Times New Roman" w:hAnsi="Times New Roman" w:cs="Times New Roman"/>
          <w:color w:val="000000"/>
          <w:sz w:val="24"/>
          <w:szCs w:val="24"/>
        </w:rPr>
        <w:t>,</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performing</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arts</w:t>
      </w:r>
      <w:r w:rsidR="00515D50">
        <w:rPr>
          <w:rFonts w:ascii="Times New Roman" w:hAnsi="Times New Roman" w:cs="Times New Roman"/>
          <w:color w:val="000000"/>
          <w:sz w:val="24"/>
          <w:szCs w:val="24"/>
        </w:rPr>
        <w:t xml:space="preserve"> </w:t>
      </w:r>
      <w:r w:rsidR="00147AD6" w:rsidRPr="008406A8">
        <w:rPr>
          <w:rFonts w:ascii="Times New Roman" w:hAnsi="Times New Roman" w:cs="Times New Roman"/>
          <w:color w:val="000000"/>
          <w:sz w:val="24"/>
          <w:szCs w:val="24"/>
        </w:rPr>
        <w:t>rehab</w:t>
      </w:r>
      <w:r w:rsidR="007146EB">
        <w:rPr>
          <w:rFonts w:ascii="Times New Roman" w:hAnsi="Times New Roman" w:cs="Times New Roman"/>
          <w:color w:val="000000"/>
          <w:sz w:val="24"/>
          <w:szCs w:val="24"/>
        </w:rPr>
        <w:t>ilitation</w:t>
      </w:r>
      <w:r w:rsidR="00487414" w:rsidRPr="008406A8">
        <w:rPr>
          <w:rFonts w:ascii="Times New Roman" w:hAnsi="Times New Roman" w:cs="Times New Roman"/>
          <w:color w:val="000000"/>
          <w:sz w:val="24"/>
          <w:szCs w:val="24"/>
        </w:rPr>
        <w:t>.</w:t>
      </w:r>
    </w:p>
    <w:p w14:paraId="78C0E099" w14:textId="05117ADD" w:rsidR="00487826" w:rsidRPr="008406A8" w:rsidRDefault="00487826" w:rsidP="006C717B">
      <w:pPr>
        <w:pStyle w:val="ListParagraph"/>
        <w:numPr>
          <w:ilvl w:val="0"/>
          <w:numId w:val="65"/>
        </w:numPr>
        <w:rPr>
          <w:rFonts w:ascii="Times New Roman" w:hAnsi="Times New Roman" w:cs="Times New Roman"/>
          <w:sz w:val="24"/>
          <w:szCs w:val="24"/>
        </w:rPr>
      </w:pPr>
      <w:r w:rsidRPr="008406A8">
        <w:rPr>
          <w:rFonts w:ascii="Times New Roman" w:hAnsi="Times New Roman" w:cs="Times New Roman"/>
          <w:color w:val="000000"/>
          <w:sz w:val="24"/>
          <w:szCs w:val="24"/>
        </w:rPr>
        <w:t>In</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education,</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we</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have</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training</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programs</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in</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physical</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medicine,</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rehabilitation</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psychology,</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neuropsychology,</w:t>
      </w:r>
      <w:r w:rsidR="00515D50">
        <w:rPr>
          <w:rFonts w:ascii="Times New Roman" w:hAnsi="Times New Roman" w:cs="Times New Roman"/>
          <w:color w:val="000000"/>
          <w:sz w:val="24"/>
          <w:szCs w:val="24"/>
        </w:rPr>
        <w:t xml:space="preserve"> </w:t>
      </w:r>
      <w:r w:rsidR="007146EB">
        <w:rPr>
          <w:rFonts w:ascii="Times New Roman" w:hAnsi="Times New Roman" w:cs="Times New Roman"/>
          <w:color w:val="000000"/>
          <w:sz w:val="24"/>
          <w:szCs w:val="24"/>
        </w:rPr>
        <w:t xml:space="preserve">neuroscience, </w:t>
      </w:r>
      <w:r w:rsidR="00014074" w:rsidRPr="008406A8">
        <w:rPr>
          <w:rFonts w:ascii="Times New Roman" w:hAnsi="Times New Roman" w:cs="Times New Roman"/>
          <w:color w:val="000000"/>
          <w:sz w:val="24"/>
          <w:szCs w:val="24"/>
        </w:rPr>
        <w:t>physical</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therapy,</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occupational</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therapy,</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speech-language</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pathology</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that</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draw</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learners</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from</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around</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00014074" w:rsidRPr="008406A8">
        <w:rPr>
          <w:rFonts w:ascii="Times New Roman" w:hAnsi="Times New Roman" w:cs="Times New Roman"/>
          <w:color w:val="000000"/>
          <w:sz w:val="24"/>
          <w:szCs w:val="24"/>
        </w:rPr>
        <w:t>world.</w:t>
      </w:r>
    </w:p>
    <w:p w14:paraId="1F757DF2" w14:textId="77777777" w:rsidR="00014074" w:rsidRPr="008406A8" w:rsidRDefault="00014074" w:rsidP="006C717B">
      <w:pPr>
        <w:contextualSpacing/>
        <w:rPr>
          <w:sz w:val="24"/>
          <w:szCs w:val="24"/>
        </w:rPr>
      </w:pPr>
    </w:p>
    <w:p w14:paraId="796D5D9D" w14:textId="3AEB215D" w:rsidR="00487414" w:rsidRPr="008406A8" w:rsidRDefault="00487414" w:rsidP="006C717B">
      <w:pPr>
        <w:contextualSpacing/>
        <w:rPr>
          <w:b/>
          <w:sz w:val="24"/>
          <w:szCs w:val="24"/>
        </w:rPr>
      </w:pPr>
      <w:r w:rsidRPr="008406A8">
        <w:rPr>
          <w:b/>
          <w:sz w:val="24"/>
          <w:szCs w:val="24"/>
        </w:rPr>
        <w:t>The</w:t>
      </w:r>
      <w:r w:rsidR="00515D50">
        <w:rPr>
          <w:b/>
          <w:sz w:val="24"/>
          <w:szCs w:val="24"/>
        </w:rPr>
        <w:t xml:space="preserve"> </w:t>
      </w:r>
      <w:r w:rsidRPr="008406A8">
        <w:rPr>
          <w:b/>
          <w:sz w:val="24"/>
          <w:szCs w:val="24"/>
        </w:rPr>
        <w:t>Division</w:t>
      </w:r>
      <w:r w:rsidR="00515D50">
        <w:rPr>
          <w:b/>
          <w:sz w:val="24"/>
          <w:szCs w:val="24"/>
        </w:rPr>
        <w:t xml:space="preserve"> </w:t>
      </w:r>
      <w:r w:rsidRPr="008406A8">
        <w:rPr>
          <w:b/>
          <w:sz w:val="24"/>
          <w:szCs w:val="24"/>
        </w:rPr>
        <w:t>of</w:t>
      </w:r>
      <w:r w:rsidR="00515D50">
        <w:rPr>
          <w:b/>
          <w:sz w:val="24"/>
          <w:szCs w:val="24"/>
        </w:rPr>
        <w:t xml:space="preserve"> </w:t>
      </w:r>
      <w:r w:rsidRPr="008406A8">
        <w:rPr>
          <w:b/>
          <w:sz w:val="24"/>
          <w:szCs w:val="24"/>
        </w:rPr>
        <w:t>Rehabilitation</w:t>
      </w:r>
      <w:r w:rsidR="00515D50">
        <w:rPr>
          <w:b/>
          <w:sz w:val="24"/>
          <w:szCs w:val="24"/>
        </w:rPr>
        <w:t xml:space="preserve"> </w:t>
      </w:r>
      <w:r w:rsidRPr="008406A8">
        <w:rPr>
          <w:b/>
          <w:sz w:val="24"/>
          <w:szCs w:val="24"/>
        </w:rPr>
        <w:t>Psychology</w:t>
      </w:r>
      <w:r w:rsidR="00515D50">
        <w:rPr>
          <w:b/>
          <w:sz w:val="24"/>
          <w:szCs w:val="24"/>
        </w:rPr>
        <w:t xml:space="preserve"> </w:t>
      </w:r>
      <w:r w:rsidRPr="008406A8">
        <w:rPr>
          <w:b/>
          <w:sz w:val="24"/>
          <w:szCs w:val="24"/>
        </w:rPr>
        <w:t>and</w:t>
      </w:r>
      <w:r w:rsidR="00515D50">
        <w:rPr>
          <w:b/>
          <w:sz w:val="24"/>
          <w:szCs w:val="24"/>
        </w:rPr>
        <w:t xml:space="preserve"> </w:t>
      </w:r>
      <w:r w:rsidRPr="008406A8">
        <w:rPr>
          <w:b/>
          <w:sz w:val="24"/>
          <w:szCs w:val="24"/>
        </w:rPr>
        <w:t>Neuropsychology</w:t>
      </w:r>
    </w:p>
    <w:p w14:paraId="73AD52C8" w14:textId="77777777" w:rsidR="00487414" w:rsidRPr="008406A8" w:rsidRDefault="00487414" w:rsidP="006C717B">
      <w:pPr>
        <w:contextualSpacing/>
        <w:rPr>
          <w:sz w:val="24"/>
          <w:szCs w:val="24"/>
        </w:rPr>
      </w:pPr>
    </w:p>
    <w:p w14:paraId="5B4DC182" w14:textId="09FC912C" w:rsidR="00E852F9" w:rsidRPr="008406A8" w:rsidRDefault="00487414" w:rsidP="006C717B">
      <w:pPr>
        <w:contextualSpacing/>
        <w:rPr>
          <w:sz w:val="24"/>
          <w:szCs w:val="24"/>
        </w:rPr>
      </w:pPr>
      <w:r w:rsidRPr="008406A8">
        <w:rPr>
          <w:sz w:val="24"/>
          <w:szCs w:val="24"/>
        </w:rPr>
        <w:t>The</w:t>
      </w:r>
      <w:r w:rsidR="00515D50">
        <w:rPr>
          <w:sz w:val="24"/>
          <w:szCs w:val="24"/>
        </w:rPr>
        <w:t xml:space="preserve"> </w:t>
      </w:r>
      <w:r w:rsidR="007146EB">
        <w:rPr>
          <w:sz w:val="24"/>
          <w:szCs w:val="24"/>
        </w:rPr>
        <w:t xml:space="preserve">Division </w:t>
      </w:r>
      <w:r w:rsidRPr="008406A8">
        <w:rPr>
          <w:sz w:val="24"/>
          <w:szCs w:val="24"/>
        </w:rPr>
        <w:t>faculty</w:t>
      </w:r>
      <w:r w:rsidR="00515D50">
        <w:rPr>
          <w:sz w:val="24"/>
          <w:szCs w:val="24"/>
        </w:rPr>
        <w:t xml:space="preserve"> </w:t>
      </w:r>
      <w:r w:rsidRPr="008406A8">
        <w:rPr>
          <w:sz w:val="24"/>
          <w:szCs w:val="24"/>
        </w:rPr>
        <w:t>are</w:t>
      </w:r>
      <w:r w:rsidR="00515D50">
        <w:rPr>
          <w:sz w:val="24"/>
          <w:szCs w:val="24"/>
        </w:rPr>
        <w:t xml:space="preserve"> </w:t>
      </w:r>
      <w:r w:rsidR="00F71594">
        <w:rPr>
          <w:sz w:val="24"/>
          <w:szCs w:val="24"/>
        </w:rPr>
        <w:t>17</w:t>
      </w:r>
      <w:r w:rsidR="007146EB">
        <w:rPr>
          <w:sz w:val="24"/>
          <w:szCs w:val="24"/>
        </w:rPr>
        <w:t xml:space="preserve"> </w:t>
      </w:r>
      <w:r w:rsidRPr="008406A8">
        <w:rPr>
          <w:sz w:val="24"/>
          <w:szCs w:val="24"/>
        </w:rPr>
        <w:t>licensed</w:t>
      </w:r>
      <w:r w:rsidR="00515D50">
        <w:rPr>
          <w:sz w:val="24"/>
          <w:szCs w:val="24"/>
        </w:rPr>
        <w:t xml:space="preserve"> </w:t>
      </w:r>
      <w:r w:rsidRPr="008406A8">
        <w:rPr>
          <w:sz w:val="24"/>
          <w:szCs w:val="24"/>
        </w:rPr>
        <w:t>psychologists,</w:t>
      </w:r>
      <w:r w:rsidR="00515D50">
        <w:rPr>
          <w:sz w:val="24"/>
          <w:szCs w:val="24"/>
        </w:rPr>
        <w:t xml:space="preserve"> </w:t>
      </w:r>
      <w:proofErr w:type="gramStart"/>
      <w:r w:rsidRPr="008406A8">
        <w:rPr>
          <w:sz w:val="24"/>
          <w:szCs w:val="24"/>
        </w:rPr>
        <w:t>a</w:t>
      </w:r>
      <w:r w:rsidR="00515D50">
        <w:rPr>
          <w:sz w:val="24"/>
          <w:szCs w:val="24"/>
        </w:rPr>
        <w:t xml:space="preserve"> </w:t>
      </w:r>
      <w:r w:rsidRPr="008406A8">
        <w:rPr>
          <w:sz w:val="24"/>
          <w:szCs w:val="24"/>
        </w:rPr>
        <w:t>number</w:t>
      </w:r>
      <w:r w:rsidR="00515D50">
        <w:rPr>
          <w:sz w:val="24"/>
          <w:szCs w:val="24"/>
        </w:rPr>
        <w:t xml:space="preserve"> </w:t>
      </w:r>
      <w:r w:rsidRPr="008406A8">
        <w:rPr>
          <w:sz w:val="24"/>
          <w:szCs w:val="24"/>
        </w:rPr>
        <w:t>of</w:t>
      </w:r>
      <w:proofErr w:type="gramEnd"/>
      <w:r w:rsidR="00515D50">
        <w:rPr>
          <w:sz w:val="24"/>
          <w:szCs w:val="24"/>
        </w:rPr>
        <w:t xml:space="preserve"> </w:t>
      </w:r>
      <w:r w:rsidRPr="008406A8">
        <w:rPr>
          <w:sz w:val="24"/>
          <w:szCs w:val="24"/>
        </w:rPr>
        <w:t>whom</w:t>
      </w:r>
      <w:r w:rsidR="00515D50">
        <w:rPr>
          <w:sz w:val="24"/>
          <w:szCs w:val="24"/>
        </w:rPr>
        <w:t xml:space="preserve"> </w:t>
      </w:r>
      <w:r w:rsidRPr="008406A8">
        <w:rPr>
          <w:sz w:val="24"/>
          <w:szCs w:val="24"/>
        </w:rPr>
        <w:t>serve</w:t>
      </w:r>
      <w:r w:rsidR="00515D50">
        <w:rPr>
          <w:sz w:val="24"/>
          <w:szCs w:val="24"/>
        </w:rPr>
        <w:t xml:space="preserve"> </w:t>
      </w:r>
      <w:r w:rsidRPr="008406A8">
        <w:rPr>
          <w:sz w:val="24"/>
          <w:szCs w:val="24"/>
        </w:rPr>
        <w:t>as</w:t>
      </w:r>
      <w:r w:rsidR="00515D50">
        <w:rPr>
          <w:sz w:val="24"/>
          <w:szCs w:val="24"/>
        </w:rPr>
        <w:t xml:space="preserve"> </w:t>
      </w:r>
      <w:r w:rsidRPr="008406A8">
        <w:rPr>
          <w:sz w:val="24"/>
          <w:szCs w:val="24"/>
        </w:rPr>
        <w:t>national</w:t>
      </w:r>
      <w:r w:rsidR="00515D50">
        <w:rPr>
          <w:sz w:val="24"/>
          <w:szCs w:val="24"/>
        </w:rPr>
        <w:t xml:space="preserve"> </w:t>
      </w:r>
      <w:r w:rsidRPr="008406A8">
        <w:rPr>
          <w:sz w:val="24"/>
          <w:szCs w:val="24"/>
        </w:rPr>
        <w:t>leaders</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the</w:t>
      </w:r>
      <w:r w:rsidR="00515D50">
        <w:rPr>
          <w:sz w:val="24"/>
          <w:szCs w:val="24"/>
        </w:rPr>
        <w:t xml:space="preserve"> </w:t>
      </w:r>
      <w:r w:rsidR="007146EB">
        <w:rPr>
          <w:sz w:val="24"/>
          <w:szCs w:val="24"/>
        </w:rPr>
        <w:t>APA</w:t>
      </w:r>
      <w:r w:rsidRPr="008406A8">
        <w:rPr>
          <w:sz w:val="24"/>
          <w:szCs w:val="24"/>
        </w:rPr>
        <w: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American</w:t>
      </w:r>
      <w:r w:rsidR="00515D50">
        <w:rPr>
          <w:sz w:val="24"/>
          <w:szCs w:val="24"/>
        </w:rPr>
        <w:t xml:space="preserve"> </w:t>
      </w:r>
      <w:r w:rsidRPr="008406A8">
        <w:rPr>
          <w:sz w:val="24"/>
          <w:szCs w:val="24"/>
        </w:rPr>
        <w:t>Board</w:t>
      </w:r>
      <w:r w:rsidR="00515D50">
        <w:rPr>
          <w:sz w:val="24"/>
          <w:szCs w:val="24"/>
        </w:rPr>
        <w:t xml:space="preserve"> </w:t>
      </w:r>
      <w:r w:rsidRPr="008406A8">
        <w:rPr>
          <w:sz w:val="24"/>
          <w:szCs w:val="24"/>
        </w:rPr>
        <w:t>of</w:t>
      </w:r>
      <w:r w:rsidR="00515D50">
        <w:rPr>
          <w:sz w:val="24"/>
          <w:szCs w:val="24"/>
        </w:rPr>
        <w:t xml:space="preserve"> </w:t>
      </w:r>
      <w:r w:rsidR="00F33E77" w:rsidRPr="008406A8">
        <w:rPr>
          <w:sz w:val="24"/>
          <w:szCs w:val="24"/>
        </w:rPr>
        <w:t>Rehabilitation</w:t>
      </w:r>
      <w:r w:rsidR="00515D50">
        <w:rPr>
          <w:sz w:val="24"/>
          <w:szCs w:val="24"/>
        </w:rPr>
        <w:t xml:space="preserve"> </w:t>
      </w:r>
      <w:r w:rsidRPr="008406A8">
        <w:rPr>
          <w:sz w:val="24"/>
          <w:szCs w:val="24"/>
        </w:rPr>
        <w:t>Psychology</w:t>
      </w:r>
      <w:r w:rsidR="007146EB">
        <w:rPr>
          <w:sz w:val="24"/>
          <w:szCs w:val="24"/>
        </w:rPr>
        <w:t xml:space="preserve"> (ABRP)</w:t>
      </w:r>
      <w:r w:rsidRPr="008406A8">
        <w:rPr>
          <w:sz w:val="24"/>
          <w:szCs w:val="24"/>
        </w:rPr>
        <w:t>,</w:t>
      </w:r>
      <w:r w:rsidR="00515D50">
        <w:rPr>
          <w:sz w:val="24"/>
          <w:szCs w:val="24"/>
        </w:rPr>
        <w:t xml:space="preserve"> </w:t>
      </w:r>
      <w:r w:rsidR="00F33E77" w:rsidRPr="008406A8">
        <w:rPr>
          <w:sz w:val="24"/>
          <w:szCs w:val="24"/>
        </w:rPr>
        <w:t>the</w:t>
      </w:r>
      <w:r w:rsidR="00515D50">
        <w:rPr>
          <w:sz w:val="24"/>
          <w:szCs w:val="24"/>
        </w:rPr>
        <w:t xml:space="preserve"> </w:t>
      </w:r>
      <w:r w:rsidR="00F33E77" w:rsidRPr="008406A8">
        <w:rPr>
          <w:sz w:val="24"/>
          <w:szCs w:val="24"/>
        </w:rPr>
        <w:t>Foundation</w:t>
      </w:r>
      <w:r w:rsidR="00515D50">
        <w:rPr>
          <w:sz w:val="24"/>
          <w:szCs w:val="24"/>
        </w:rPr>
        <w:t xml:space="preserve"> </w:t>
      </w:r>
      <w:r w:rsidR="00F33E77" w:rsidRPr="008406A8">
        <w:rPr>
          <w:sz w:val="24"/>
          <w:szCs w:val="24"/>
        </w:rPr>
        <w:t>for</w:t>
      </w:r>
      <w:r w:rsidR="00515D50">
        <w:rPr>
          <w:sz w:val="24"/>
          <w:szCs w:val="24"/>
        </w:rPr>
        <w:t xml:space="preserve"> </w:t>
      </w:r>
      <w:r w:rsidR="00F33E77" w:rsidRPr="008406A8">
        <w:rPr>
          <w:sz w:val="24"/>
          <w:szCs w:val="24"/>
        </w:rPr>
        <w:t>Rehabilitation</w:t>
      </w:r>
      <w:r w:rsidR="00515D50">
        <w:rPr>
          <w:sz w:val="24"/>
          <w:szCs w:val="24"/>
        </w:rPr>
        <w:t xml:space="preserve"> </w:t>
      </w:r>
      <w:r w:rsidR="00F33E77" w:rsidRPr="008406A8">
        <w:rPr>
          <w:sz w:val="24"/>
          <w:szCs w:val="24"/>
        </w:rPr>
        <w:t>Psychology</w:t>
      </w:r>
      <w:r w:rsidR="007146EB">
        <w:rPr>
          <w:sz w:val="24"/>
          <w:szCs w:val="24"/>
        </w:rPr>
        <w:t xml:space="preserve"> (FRP)</w:t>
      </w:r>
      <w:r w:rsidR="00F33E77" w:rsidRPr="008406A8">
        <w:rPr>
          <w:sz w:val="24"/>
          <w:szCs w:val="24"/>
        </w:rPr>
        <w:t>,</w:t>
      </w:r>
      <w:r w:rsidR="00515D50">
        <w:rPr>
          <w:sz w:val="24"/>
          <w:szCs w:val="24"/>
        </w:rPr>
        <w:t xml:space="preserve"> </w:t>
      </w:r>
      <w:r w:rsidR="007146EB">
        <w:rPr>
          <w:sz w:val="24"/>
          <w:szCs w:val="24"/>
        </w:rPr>
        <w:t>CRPPTP</w:t>
      </w:r>
      <w:r w:rsidR="00F33E77" w:rsidRPr="008406A8">
        <w:rPr>
          <w:sz w:val="24"/>
          <w:szCs w:val="24"/>
        </w:rPr>
        <w:t>,</w:t>
      </w:r>
      <w:r w:rsidR="00515D50">
        <w:rPr>
          <w:sz w:val="24"/>
          <w:szCs w:val="24"/>
        </w:rPr>
        <w:t xml:space="preserve"> </w:t>
      </w:r>
      <w:r w:rsidR="00C37660">
        <w:rPr>
          <w:sz w:val="24"/>
          <w:szCs w:val="24"/>
        </w:rPr>
        <w:t xml:space="preserve">and other professional organization. Faculty </w:t>
      </w:r>
      <w:r w:rsidR="00F33E77" w:rsidRPr="008406A8">
        <w:rPr>
          <w:sz w:val="24"/>
          <w:szCs w:val="24"/>
        </w:rPr>
        <w:t>serve</w:t>
      </w:r>
      <w:r w:rsidR="00515D50">
        <w:rPr>
          <w:sz w:val="24"/>
          <w:szCs w:val="24"/>
        </w:rPr>
        <w:t xml:space="preserve"> </w:t>
      </w:r>
      <w:r w:rsidR="00F33E77" w:rsidRPr="008406A8">
        <w:rPr>
          <w:sz w:val="24"/>
          <w:szCs w:val="24"/>
        </w:rPr>
        <w:t>as</w:t>
      </w:r>
      <w:r w:rsidR="00515D50">
        <w:rPr>
          <w:sz w:val="24"/>
          <w:szCs w:val="24"/>
        </w:rPr>
        <w:t xml:space="preserve"> </w:t>
      </w:r>
      <w:r w:rsidR="00F33E77" w:rsidRPr="008406A8">
        <w:rPr>
          <w:sz w:val="24"/>
          <w:szCs w:val="24"/>
        </w:rPr>
        <w:t>Editors</w:t>
      </w:r>
      <w:r w:rsidR="00515D50">
        <w:rPr>
          <w:sz w:val="24"/>
          <w:szCs w:val="24"/>
        </w:rPr>
        <w:t xml:space="preserve"> </w:t>
      </w:r>
      <w:r w:rsidR="00F33E77" w:rsidRPr="008406A8">
        <w:rPr>
          <w:sz w:val="24"/>
          <w:szCs w:val="24"/>
        </w:rPr>
        <w:t>and</w:t>
      </w:r>
      <w:r w:rsidR="00515D50">
        <w:rPr>
          <w:sz w:val="24"/>
          <w:szCs w:val="24"/>
        </w:rPr>
        <w:t xml:space="preserve"> </w:t>
      </w:r>
      <w:r w:rsidR="00F33E77" w:rsidRPr="008406A8">
        <w:rPr>
          <w:sz w:val="24"/>
          <w:szCs w:val="24"/>
        </w:rPr>
        <w:t>Editorial</w:t>
      </w:r>
      <w:r w:rsidR="00515D50">
        <w:rPr>
          <w:sz w:val="24"/>
          <w:szCs w:val="24"/>
        </w:rPr>
        <w:t xml:space="preserve"> </w:t>
      </w:r>
      <w:r w:rsidR="00F33E77" w:rsidRPr="008406A8">
        <w:rPr>
          <w:sz w:val="24"/>
          <w:szCs w:val="24"/>
        </w:rPr>
        <w:t>Board</w:t>
      </w:r>
      <w:r w:rsidR="00515D50">
        <w:rPr>
          <w:sz w:val="24"/>
          <w:szCs w:val="24"/>
        </w:rPr>
        <w:t xml:space="preserve"> </w:t>
      </w:r>
      <w:r w:rsidR="00F33E77" w:rsidRPr="008406A8">
        <w:rPr>
          <w:sz w:val="24"/>
          <w:szCs w:val="24"/>
        </w:rPr>
        <w:t>Members</w:t>
      </w:r>
      <w:r w:rsidR="00515D50">
        <w:rPr>
          <w:sz w:val="24"/>
          <w:szCs w:val="24"/>
        </w:rPr>
        <w:t xml:space="preserve"> </w:t>
      </w:r>
      <w:r w:rsidR="00F33E77" w:rsidRPr="008406A8">
        <w:rPr>
          <w:sz w:val="24"/>
          <w:szCs w:val="24"/>
        </w:rPr>
        <w:t>of</w:t>
      </w:r>
      <w:r w:rsidR="00515D50">
        <w:rPr>
          <w:sz w:val="24"/>
          <w:szCs w:val="24"/>
        </w:rPr>
        <w:t xml:space="preserve"> </w:t>
      </w:r>
      <w:r w:rsidR="007146EB">
        <w:rPr>
          <w:sz w:val="24"/>
          <w:szCs w:val="24"/>
        </w:rPr>
        <w:t>high-impact</w:t>
      </w:r>
      <w:r w:rsidR="00515D50">
        <w:rPr>
          <w:sz w:val="24"/>
          <w:szCs w:val="24"/>
        </w:rPr>
        <w:t xml:space="preserve"> </w:t>
      </w:r>
      <w:r w:rsidR="00F33E77" w:rsidRPr="008406A8">
        <w:rPr>
          <w:sz w:val="24"/>
          <w:szCs w:val="24"/>
        </w:rPr>
        <w:t>scientific</w:t>
      </w:r>
      <w:r w:rsidR="00515D50">
        <w:rPr>
          <w:sz w:val="24"/>
          <w:szCs w:val="24"/>
        </w:rPr>
        <w:t xml:space="preserve"> </w:t>
      </w:r>
      <w:r w:rsidR="00F33E77" w:rsidRPr="008406A8">
        <w:rPr>
          <w:sz w:val="24"/>
          <w:szCs w:val="24"/>
        </w:rPr>
        <w:t>publications,</w:t>
      </w:r>
      <w:r w:rsidR="00515D50">
        <w:rPr>
          <w:sz w:val="24"/>
          <w:szCs w:val="24"/>
        </w:rPr>
        <w:t xml:space="preserve"> </w:t>
      </w:r>
      <w:r w:rsidR="00F33E77" w:rsidRPr="008406A8">
        <w:rPr>
          <w:sz w:val="24"/>
          <w:szCs w:val="24"/>
        </w:rPr>
        <w:t>and</w:t>
      </w:r>
      <w:r w:rsidR="00515D50">
        <w:rPr>
          <w:sz w:val="24"/>
          <w:szCs w:val="24"/>
        </w:rPr>
        <w:t xml:space="preserve"> </w:t>
      </w:r>
      <w:r w:rsidR="007146EB">
        <w:rPr>
          <w:sz w:val="24"/>
          <w:szCs w:val="24"/>
        </w:rPr>
        <w:t xml:space="preserve">Principal Investigators </w:t>
      </w:r>
      <w:r w:rsidR="00F33E77" w:rsidRPr="008406A8">
        <w:rPr>
          <w:sz w:val="24"/>
          <w:szCs w:val="24"/>
        </w:rPr>
        <w:t>of</w:t>
      </w:r>
      <w:r w:rsidR="00515D50">
        <w:rPr>
          <w:sz w:val="24"/>
          <w:szCs w:val="24"/>
        </w:rPr>
        <w:t xml:space="preserve"> </w:t>
      </w:r>
      <w:r w:rsidR="00F33E77" w:rsidRPr="008406A8">
        <w:rPr>
          <w:sz w:val="24"/>
          <w:szCs w:val="24"/>
        </w:rPr>
        <w:t>federal</w:t>
      </w:r>
      <w:r w:rsidR="007146EB">
        <w:rPr>
          <w:sz w:val="24"/>
          <w:szCs w:val="24"/>
        </w:rPr>
        <w:t xml:space="preserve">ly and </w:t>
      </w:r>
      <w:r w:rsidR="00223B96">
        <w:rPr>
          <w:sz w:val="24"/>
          <w:szCs w:val="24"/>
        </w:rPr>
        <w:t>internationally funded</w:t>
      </w:r>
      <w:r w:rsidR="00515D50">
        <w:rPr>
          <w:sz w:val="24"/>
          <w:szCs w:val="24"/>
        </w:rPr>
        <w:t xml:space="preserve"> </w:t>
      </w:r>
      <w:r w:rsidR="00F33E77" w:rsidRPr="008406A8">
        <w:rPr>
          <w:sz w:val="24"/>
          <w:szCs w:val="24"/>
        </w:rPr>
        <w:t>grant</w:t>
      </w:r>
      <w:r w:rsidR="00515D50">
        <w:rPr>
          <w:sz w:val="24"/>
          <w:szCs w:val="24"/>
        </w:rPr>
        <w:t xml:space="preserve"> </w:t>
      </w:r>
      <w:r w:rsidR="007146EB">
        <w:rPr>
          <w:sz w:val="24"/>
          <w:szCs w:val="24"/>
        </w:rPr>
        <w:t>programs</w:t>
      </w:r>
      <w:r w:rsidR="00F33E77" w:rsidRPr="008406A8">
        <w:rPr>
          <w:sz w:val="24"/>
          <w:szCs w:val="24"/>
        </w:rPr>
        <w:t>.</w:t>
      </w:r>
    </w:p>
    <w:p w14:paraId="510585FF" w14:textId="1A7D6B81" w:rsidR="00F05470" w:rsidRDefault="00F05470" w:rsidP="006C717B">
      <w:pPr>
        <w:contextualSpacing/>
        <w:rPr>
          <w:sz w:val="24"/>
          <w:szCs w:val="24"/>
        </w:rPr>
      </w:pPr>
    </w:p>
    <w:p w14:paraId="58920396" w14:textId="77777777" w:rsidR="00C37660" w:rsidRPr="008406A8" w:rsidRDefault="00C37660" w:rsidP="006C717B">
      <w:pPr>
        <w:contextualSpacing/>
        <w:rPr>
          <w:sz w:val="24"/>
          <w:szCs w:val="24"/>
        </w:rPr>
      </w:pPr>
    </w:p>
    <w:p w14:paraId="590D82F4" w14:textId="2A3BC457" w:rsidR="00181B1F" w:rsidRPr="008406A8" w:rsidRDefault="00181B1F" w:rsidP="006C717B">
      <w:pPr>
        <w:pStyle w:val="Heading1"/>
        <w:pBdr>
          <w:top w:val="single" w:sz="12" w:space="1" w:color="auto"/>
          <w:bottom w:val="single" w:sz="12" w:space="1" w:color="auto"/>
        </w:pBdr>
        <w:contextualSpacing/>
        <w:rPr>
          <w:sz w:val="24"/>
          <w:szCs w:val="24"/>
          <w:u w:val="none"/>
        </w:rPr>
      </w:pPr>
      <w:bookmarkStart w:id="4" w:name="_Toc143867477"/>
      <w:r w:rsidRPr="008406A8">
        <w:rPr>
          <w:sz w:val="24"/>
          <w:szCs w:val="24"/>
          <w:u w:val="none"/>
        </w:rPr>
        <w:lastRenderedPageBreak/>
        <w:t>The</w:t>
      </w:r>
      <w:r w:rsidR="00515D50">
        <w:rPr>
          <w:sz w:val="24"/>
          <w:szCs w:val="24"/>
          <w:u w:val="none"/>
        </w:rPr>
        <w:t xml:space="preserve"> </w:t>
      </w:r>
      <w:r w:rsidRPr="008406A8">
        <w:rPr>
          <w:sz w:val="24"/>
          <w:szCs w:val="24"/>
          <w:u w:val="none"/>
        </w:rPr>
        <w:t>Training</w:t>
      </w:r>
      <w:r w:rsidR="00515D50">
        <w:rPr>
          <w:sz w:val="24"/>
          <w:szCs w:val="24"/>
          <w:u w:val="none"/>
        </w:rPr>
        <w:t xml:space="preserve"> </w:t>
      </w:r>
      <w:r w:rsidRPr="008406A8">
        <w:rPr>
          <w:sz w:val="24"/>
          <w:szCs w:val="24"/>
          <w:u w:val="none"/>
        </w:rPr>
        <w:t>Program</w:t>
      </w:r>
      <w:r w:rsidR="00C37660">
        <w:rPr>
          <w:sz w:val="24"/>
          <w:szCs w:val="24"/>
          <w:u w:val="none"/>
        </w:rPr>
        <w:t>s</w:t>
      </w:r>
      <w:bookmarkEnd w:id="4"/>
    </w:p>
    <w:p w14:paraId="7665B290" w14:textId="77777777" w:rsidR="00181B1F" w:rsidRPr="008406A8" w:rsidRDefault="00181B1F" w:rsidP="006C717B">
      <w:pPr>
        <w:contextualSpacing/>
        <w:rPr>
          <w:b/>
          <w:sz w:val="24"/>
          <w:szCs w:val="24"/>
        </w:rPr>
      </w:pPr>
    </w:p>
    <w:p w14:paraId="36803C0B" w14:textId="2A1B14C2" w:rsidR="00181B1F" w:rsidRPr="008406A8" w:rsidRDefault="00181B1F" w:rsidP="006C717B">
      <w:pPr>
        <w:pStyle w:val="Heading2"/>
        <w:spacing w:before="0"/>
        <w:contextualSpacing/>
        <w:rPr>
          <w:rFonts w:ascii="Times New Roman" w:hAnsi="Times New Roman" w:cs="Times New Roman"/>
          <w:color w:val="000000" w:themeColor="text1"/>
          <w:sz w:val="24"/>
          <w:szCs w:val="24"/>
        </w:rPr>
      </w:pPr>
      <w:bookmarkStart w:id="5" w:name="_Toc143867478"/>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Training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Experiences</w:t>
      </w:r>
      <w:bookmarkEnd w:id="5"/>
    </w:p>
    <w:p w14:paraId="708C440A" w14:textId="77777777" w:rsidR="00181B1F" w:rsidRPr="008406A8" w:rsidRDefault="00181B1F" w:rsidP="006C717B">
      <w:pPr>
        <w:contextualSpacing/>
        <w:rPr>
          <w:sz w:val="24"/>
          <w:szCs w:val="24"/>
        </w:rPr>
      </w:pPr>
    </w:p>
    <w:p w14:paraId="501B2FDD" w14:textId="10D3558B" w:rsidR="00181B1F" w:rsidRPr="008406A8" w:rsidRDefault="00181B1F" w:rsidP="006C717B">
      <w:pPr>
        <w:contextualSpacing/>
        <w:rPr>
          <w:sz w:val="24"/>
          <w:szCs w:val="24"/>
          <w:u w:val="single"/>
        </w:rPr>
      </w:pPr>
      <w:r w:rsidRPr="008406A8">
        <w:rPr>
          <w:sz w:val="24"/>
          <w:szCs w:val="24"/>
          <w:u w:val="single"/>
        </w:rPr>
        <w:t>Training</w:t>
      </w:r>
      <w:r w:rsidR="00515D50">
        <w:rPr>
          <w:sz w:val="24"/>
          <w:szCs w:val="24"/>
          <w:u w:val="single"/>
        </w:rPr>
        <w:t xml:space="preserve"> </w:t>
      </w:r>
      <w:r w:rsidRPr="008406A8">
        <w:rPr>
          <w:sz w:val="24"/>
          <w:szCs w:val="24"/>
          <w:u w:val="single"/>
        </w:rPr>
        <w:t>Settings</w:t>
      </w:r>
    </w:p>
    <w:p w14:paraId="3E08116B" w14:textId="77777777" w:rsidR="00181B1F" w:rsidRPr="008406A8" w:rsidRDefault="00181B1F" w:rsidP="006C717B">
      <w:pPr>
        <w:contextualSpacing/>
        <w:rPr>
          <w:sz w:val="24"/>
          <w:szCs w:val="24"/>
        </w:rPr>
      </w:pPr>
    </w:p>
    <w:p w14:paraId="7E8E63A3" w14:textId="5FDBCF71" w:rsidR="00106753" w:rsidRDefault="00A95ADE" w:rsidP="006C717B">
      <w:pPr>
        <w:contextualSpacing/>
        <w:rPr>
          <w:sz w:val="24"/>
          <w:szCs w:val="24"/>
        </w:rPr>
      </w:pPr>
      <w:r>
        <w:rPr>
          <w:sz w:val="24"/>
          <w:szCs w:val="24"/>
        </w:rPr>
        <w:t>P</w:t>
      </w:r>
      <w:r w:rsidR="00181B1F" w:rsidRPr="008406A8">
        <w:rPr>
          <w:sz w:val="24"/>
          <w:szCs w:val="24"/>
        </w:rPr>
        <w:t>sychology</w:t>
      </w:r>
      <w:r w:rsidR="00515D50">
        <w:rPr>
          <w:sz w:val="24"/>
          <w:szCs w:val="24"/>
        </w:rPr>
        <w:t xml:space="preserve"> </w:t>
      </w:r>
      <w:r w:rsidR="00181B1F" w:rsidRPr="008406A8">
        <w:rPr>
          <w:sz w:val="24"/>
          <w:szCs w:val="24"/>
        </w:rPr>
        <w:t>training</w:t>
      </w:r>
      <w:r w:rsidR="00515D50">
        <w:rPr>
          <w:sz w:val="24"/>
          <w:szCs w:val="24"/>
        </w:rPr>
        <w:t xml:space="preserve"> </w:t>
      </w:r>
      <w:r>
        <w:rPr>
          <w:sz w:val="24"/>
          <w:szCs w:val="24"/>
        </w:rPr>
        <w:t>takes place across multiple</w:t>
      </w:r>
      <w:r w:rsidR="00515D50">
        <w:rPr>
          <w:sz w:val="24"/>
          <w:szCs w:val="24"/>
        </w:rPr>
        <w:t xml:space="preserve"> </w:t>
      </w:r>
      <w:r>
        <w:rPr>
          <w:sz w:val="24"/>
          <w:szCs w:val="24"/>
        </w:rPr>
        <w:t>locations</w:t>
      </w:r>
      <w:r w:rsidR="00181B1F" w:rsidRPr="008406A8">
        <w:rPr>
          <w:sz w:val="24"/>
          <w:szCs w:val="24"/>
        </w:rPr>
        <w:t>:</w:t>
      </w:r>
      <w:r w:rsidR="00515D50">
        <w:rPr>
          <w:sz w:val="24"/>
          <w:szCs w:val="24"/>
        </w:rPr>
        <w:t xml:space="preserve"> </w:t>
      </w:r>
      <w:r w:rsidR="00181B1F" w:rsidRPr="008406A8">
        <w:rPr>
          <w:sz w:val="24"/>
          <w:szCs w:val="24"/>
        </w:rPr>
        <w:t>JHH</w:t>
      </w:r>
      <w:r>
        <w:rPr>
          <w:sz w:val="24"/>
          <w:szCs w:val="24"/>
        </w:rPr>
        <w:t xml:space="preserve">, </w:t>
      </w:r>
      <w:r w:rsidR="00181B1F" w:rsidRPr="008406A8">
        <w:rPr>
          <w:sz w:val="24"/>
          <w:szCs w:val="24"/>
        </w:rPr>
        <w:t>JHBVMC</w:t>
      </w:r>
      <w:r>
        <w:rPr>
          <w:sz w:val="24"/>
          <w:szCs w:val="24"/>
        </w:rPr>
        <w:t xml:space="preserve">, Howard County </w:t>
      </w:r>
      <w:r w:rsidR="00D60483">
        <w:rPr>
          <w:sz w:val="24"/>
          <w:szCs w:val="24"/>
        </w:rPr>
        <w:t>Charter Drive Pavilion Building</w:t>
      </w:r>
      <w:r>
        <w:rPr>
          <w:sz w:val="24"/>
          <w:szCs w:val="24"/>
        </w:rPr>
        <w:t xml:space="preserve"> (</w:t>
      </w:r>
      <w:r w:rsidR="00D60483">
        <w:rPr>
          <w:sz w:val="24"/>
          <w:szCs w:val="24"/>
        </w:rPr>
        <w:t>CDPB</w:t>
      </w:r>
      <w:r>
        <w:rPr>
          <w:sz w:val="24"/>
          <w:szCs w:val="24"/>
        </w:rPr>
        <w:t>), and Johns Hopkins Green Spring Station (GSS)</w:t>
      </w:r>
      <w:r w:rsidR="00181B1F" w:rsidRPr="008406A8">
        <w:rPr>
          <w:sz w:val="24"/>
          <w:szCs w:val="24"/>
        </w:rPr>
        <w:t>.</w:t>
      </w:r>
      <w:r w:rsidR="00515D50">
        <w:rPr>
          <w:sz w:val="24"/>
          <w:szCs w:val="24"/>
        </w:rPr>
        <w:t xml:space="preserve"> </w:t>
      </w:r>
      <w:r w:rsidR="00181B1F" w:rsidRPr="008406A8">
        <w:rPr>
          <w:sz w:val="24"/>
          <w:szCs w:val="24"/>
        </w:rPr>
        <w:t>JHH</w:t>
      </w:r>
      <w:r w:rsidR="00515D50">
        <w:rPr>
          <w:sz w:val="24"/>
          <w:szCs w:val="24"/>
        </w:rPr>
        <w:t xml:space="preserve"> </w:t>
      </w:r>
      <w:r>
        <w:rPr>
          <w:sz w:val="24"/>
          <w:szCs w:val="24"/>
        </w:rPr>
        <w:t xml:space="preserve">and JHBVMC </w:t>
      </w:r>
      <w:r w:rsidRPr="008406A8">
        <w:rPr>
          <w:sz w:val="24"/>
          <w:szCs w:val="24"/>
        </w:rPr>
        <w:t>ha</w:t>
      </w:r>
      <w:r>
        <w:rPr>
          <w:sz w:val="24"/>
          <w:szCs w:val="24"/>
        </w:rPr>
        <w:t xml:space="preserve">ve acute </w:t>
      </w:r>
      <w:r w:rsidR="00181B1F" w:rsidRPr="008406A8">
        <w:rPr>
          <w:sz w:val="24"/>
          <w:szCs w:val="24"/>
        </w:rPr>
        <w:t>comprehensive</w:t>
      </w:r>
      <w:r w:rsidR="00515D50">
        <w:rPr>
          <w:sz w:val="24"/>
          <w:szCs w:val="24"/>
        </w:rPr>
        <w:t xml:space="preserve"> </w:t>
      </w:r>
      <w:r w:rsidR="00181B1F" w:rsidRPr="008406A8">
        <w:rPr>
          <w:sz w:val="24"/>
          <w:szCs w:val="24"/>
        </w:rPr>
        <w:t>inpatient</w:t>
      </w:r>
      <w:r w:rsidR="00515D50">
        <w:rPr>
          <w:sz w:val="24"/>
          <w:szCs w:val="24"/>
        </w:rPr>
        <w:t xml:space="preserve"> </w:t>
      </w:r>
      <w:r w:rsidR="00181B1F" w:rsidRPr="008406A8">
        <w:rPr>
          <w:sz w:val="24"/>
          <w:szCs w:val="24"/>
        </w:rPr>
        <w:t>rehabilitation</w:t>
      </w:r>
      <w:r w:rsidR="00515D50">
        <w:rPr>
          <w:sz w:val="24"/>
          <w:szCs w:val="24"/>
        </w:rPr>
        <w:t xml:space="preserve"> </w:t>
      </w:r>
      <w:r w:rsidR="00181B1F" w:rsidRPr="008406A8">
        <w:rPr>
          <w:sz w:val="24"/>
          <w:szCs w:val="24"/>
        </w:rPr>
        <w:t>unit</w:t>
      </w:r>
      <w:r>
        <w:rPr>
          <w:sz w:val="24"/>
          <w:szCs w:val="24"/>
        </w:rPr>
        <w:t>s</w:t>
      </w:r>
      <w:r w:rsidR="00515D50">
        <w:rPr>
          <w:sz w:val="24"/>
          <w:szCs w:val="24"/>
        </w:rPr>
        <w:t xml:space="preserve"> </w:t>
      </w:r>
      <w:r w:rsidR="00181B1F" w:rsidRPr="008406A8">
        <w:rPr>
          <w:sz w:val="24"/>
          <w:szCs w:val="24"/>
        </w:rPr>
        <w:t>and</w:t>
      </w:r>
      <w:r w:rsidR="00515D50">
        <w:rPr>
          <w:sz w:val="24"/>
          <w:szCs w:val="24"/>
        </w:rPr>
        <w:t xml:space="preserve"> </w:t>
      </w:r>
      <w:r w:rsidR="00181B1F" w:rsidRPr="008406A8">
        <w:rPr>
          <w:sz w:val="24"/>
          <w:szCs w:val="24"/>
        </w:rPr>
        <w:t>outpatient</w:t>
      </w:r>
      <w:r w:rsidR="00515D50">
        <w:rPr>
          <w:sz w:val="24"/>
          <w:szCs w:val="24"/>
        </w:rPr>
        <w:t xml:space="preserve"> </w:t>
      </w:r>
      <w:r w:rsidR="00181B1F" w:rsidRPr="008406A8">
        <w:rPr>
          <w:sz w:val="24"/>
          <w:szCs w:val="24"/>
        </w:rPr>
        <w:t>clinics</w:t>
      </w:r>
      <w:r w:rsidR="00416F15">
        <w:rPr>
          <w:sz w:val="24"/>
          <w:szCs w:val="24"/>
        </w:rPr>
        <w:t xml:space="preserve"> (18 beds at JHH and over 30 beds at JHBVMC)</w:t>
      </w:r>
      <w:r w:rsidR="00181B1F" w:rsidRPr="008406A8">
        <w:rPr>
          <w:sz w:val="24"/>
          <w:szCs w:val="24"/>
        </w:rPr>
        <w:t>.</w:t>
      </w:r>
      <w:r w:rsidR="00515D50">
        <w:rPr>
          <w:sz w:val="24"/>
          <w:szCs w:val="24"/>
        </w:rPr>
        <w:t xml:space="preserve"> </w:t>
      </w:r>
      <w:r w:rsidR="00D60483">
        <w:rPr>
          <w:sz w:val="24"/>
          <w:szCs w:val="24"/>
        </w:rPr>
        <w:t>CDPB</w:t>
      </w:r>
      <w:r>
        <w:rPr>
          <w:sz w:val="24"/>
          <w:szCs w:val="24"/>
        </w:rPr>
        <w:t xml:space="preserve"> and GSS have outpatient clinics</w:t>
      </w:r>
      <w:r w:rsidR="00181B1F" w:rsidRPr="008406A8">
        <w:rPr>
          <w:sz w:val="24"/>
          <w:szCs w:val="24"/>
        </w:rPr>
        <w:t>.</w:t>
      </w:r>
    </w:p>
    <w:p w14:paraId="672AAC40" w14:textId="6B1EF15C" w:rsidR="00D453D9" w:rsidRDefault="00D453D9" w:rsidP="006C717B">
      <w:pPr>
        <w:contextualSpacing/>
        <w:rPr>
          <w:sz w:val="24"/>
          <w:szCs w:val="24"/>
        </w:rPr>
      </w:pPr>
    </w:p>
    <w:p w14:paraId="1D1E35A8" w14:textId="46F83A89" w:rsidR="00D453D9" w:rsidRPr="008406A8" w:rsidRDefault="00D453D9" w:rsidP="006C717B">
      <w:pPr>
        <w:contextualSpacing/>
        <w:rPr>
          <w:snapToGrid w:val="0"/>
          <w:color w:val="000000"/>
          <w:sz w:val="24"/>
          <w:szCs w:val="24"/>
        </w:rPr>
      </w:pPr>
      <w:r w:rsidRPr="00D453D9">
        <w:rPr>
          <w:color w:val="000000"/>
          <w:sz w:val="24"/>
          <w:szCs w:val="24"/>
        </w:rPr>
        <w:t xml:space="preserve">In all settings, faculty and trainees operate within an interdisciplinary treatment team involving frequent consultation with other psychologists, and with physicians, nurses, physical therapists, occupational therapists, speech-language pathologists, social workers, and dieticians. There is a constant flow of information among the team members, including </w:t>
      </w:r>
      <w:r>
        <w:rPr>
          <w:color w:val="000000"/>
          <w:sz w:val="24"/>
          <w:szCs w:val="24"/>
        </w:rPr>
        <w:t xml:space="preserve">informal </w:t>
      </w:r>
      <w:r w:rsidRPr="00D453D9">
        <w:rPr>
          <w:color w:val="000000"/>
          <w:sz w:val="24"/>
          <w:szCs w:val="24"/>
        </w:rPr>
        <w:t>consultation</w:t>
      </w:r>
      <w:r>
        <w:rPr>
          <w:color w:val="000000"/>
          <w:sz w:val="24"/>
          <w:szCs w:val="24"/>
        </w:rPr>
        <w:t xml:space="preserve"> (“huddles</w:t>
      </w:r>
      <w:r w:rsidRPr="00D453D9">
        <w:rPr>
          <w:color w:val="000000"/>
          <w:sz w:val="24"/>
          <w:szCs w:val="24"/>
        </w:rPr>
        <w:t>”</w:t>
      </w:r>
      <w:r>
        <w:rPr>
          <w:color w:val="000000"/>
          <w:sz w:val="24"/>
          <w:szCs w:val="24"/>
        </w:rPr>
        <w:t>)</w:t>
      </w:r>
      <w:r w:rsidRPr="00D453D9">
        <w:rPr>
          <w:color w:val="000000"/>
          <w:sz w:val="24"/>
          <w:szCs w:val="24"/>
        </w:rPr>
        <w:t xml:space="preserve"> in the nursing station and therapy gyms, formal team meetings, and </w:t>
      </w:r>
      <w:r>
        <w:rPr>
          <w:color w:val="000000"/>
          <w:sz w:val="24"/>
          <w:szCs w:val="24"/>
        </w:rPr>
        <w:t xml:space="preserve">documentation </w:t>
      </w:r>
      <w:r w:rsidRPr="00D453D9">
        <w:rPr>
          <w:color w:val="000000"/>
          <w:sz w:val="24"/>
          <w:szCs w:val="24"/>
        </w:rPr>
        <w:t xml:space="preserve">within the </w:t>
      </w:r>
      <w:r>
        <w:rPr>
          <w:color w:val="000000"/>
          <w:sz w:val="24"/>
          <w:szCs w:val="24"/>
        </w:rPr>
        <w:t xml:space="preserve">electronic </w:t>
      </w:r>
      <w:r w:rsidRPr="00D453D9">
        <w:rPr>
          <w:color w:val="000000"/>
          <w:sz w:val="24"/>
          <w:szCs w:val="24"/>
        </w:rPr>
        <w:t>written medical record. A substantial portion of the bedside and clinic teaching, as well as the office-based supervision, is focused on efficient and effective functioning and communication within the treatment team, including providing organized, clear, and concise oral and written communication in a timely manner, and making meaningful recommendations that are relevant and helpful</w:t>
      </w:r>
      <w:r>
        <w:rPr>
          <w:color w:val="000000"/>
          <w:sz w:val="24"/>
          <w:szCs w:val="24"/>
        </w:rPr>
        <w:t xml:space="preserve"> to the rehabilitation team and family members</w:t>
      </w:r>
      <w:r w:rsidRPr="00D453D9">
        <w:rPr>
          <w:color w:val="000000"/>
          <w:sz w:val="24"/>
          <w:szCs w:val="24"/>
        </w:rPr>
        <w:t>.</w:t>
      </w:r>
    </w:p>
    <w:p w14:paraId="6C73C702" w14:textId="77777777" w:rsidR="00106753" w:rsidRDefault="00106753" w:rsidP="006C717B">
      <w:pPr>
        <w:contextualSpacing/>
        <w:rPr>
          <w:sz w:val="24"/>
          <w:szCs w:val="24"/>
        </w:rPr>
      </w:pPr>
    </w:p>
    <w:p w14:paraId="5691116F" w14:textId="2F8490EF" w:rsidR="00181B1F" w:rsidRDefault="00416F15" w:rsidP="006C717B">
      <w:pPr>
        <w:contextualSpacing/>
        <w:rPr>
          <w:sz w:val="24"/>
          <w:szCs w:val="24"/>
        </w:rPr>
      </w:pPr>
      <w:r>
        <w:rPr>
          <w:sz w:val="24"/>
          <w:szCs w:val="24"/>
        </w:rPr>
        <w:t xml:space="preserve">Inpatient training activities include </w:t>
      </w:r>
      <w:r w:rsidR="000C64BB" w:rsidRPr="00732101">
        <w:rPr>
          <w:sz w:val="24"/>
          <w:szCs w:val="24"/>
        </w:rPr>
        <w:t>assessment and intervention with patients and families, and consultation with the interdisciplinary team.</w:t>
      </w:r>
      <w:r w:rsidR="00106753">
        <w:rPr>
          <w:sz w:val="24"/>
          <w:szCs w:val="24"/>
        </w:rPr>
        <w:t xml:space="preserve"> </w:t>
      </w:r>
      <w:r>
        <w:rPr>
          <w:sz w:val="24"/>
          <w:szCs w:val="24"/>
        </w:rPr>
        <w:t xml:space="preserve">Outpatient activities include neurobehavioral status examinations, psychological and </w:t>
      </w:r>
      <w:r w:rsidR="00106753" w:rsidRPr="00106753">
        <w:rPr>
          <w:sz w:val="24"/>
          <w:szCs w:val="24"/>
        </w:rPr>
        <w:t xml:space="preserve">neuropsychological evaluations, </w:t>
      </w:r>
      <w:r>
        <w:rPr>
          <w:sz w:val="24"/>
          <w:szCs w:val="24"/>
        </w:rPr>
        <w:t xml:space="preserve">evaluations for spinal cord stimulator eligibility, </w:t>
      </w:r>
      <w:r w:rsidRPr="00106753">
        <w:rPr>
          <w:sz w:val="24"/>
          <w:szCs w:val="24"/>
        </w:rPr>
        <w:t>and evidence-based health and behavior and psychotherapeutic interventions (e.g., cognitive behavioral therapy)</w:t>
      </w:r>
      <w:r w:rsidR="00106753" w:rsidRPr="00106753">
        <w:rPr>
          <w:sz w:val="24"/>
          <w:szCs w:val="24"/>
        </w:rPr>
        <w:t xml:space="preserve">. </w:t>
      </w:r>
      <w:r w:rsidRPr="00106753">
        <w:rPr>
          <w:sz w:val="24"/>
          <w:szCs w:val="24"/>
        </w:rPr>
        <w:t xml:space="preserve">Trainees </w:t>
      </w:r>
      <w:r>
        <w:rPr>
          <w:sz w:val="24"/>
          <w:szCs w:val="24"/>
        </w:rPr>
        <w:t>participate</w:t>
      </w:r>
      <w:r w:rsidRPr="00106753">
        <w:rPr>
          <w:sz w:val="24"/>
          <w:szCs w:val="24"/>
        </w:rPr>
        <w:t xml:space="preserve"> </w:t>
      </w:r>
      <w:r w:rsidR="00106753" w:rsidRPr="00106753">
        <w:rPr>
          <w:sz w:val="24"/>
          <w:szCs w:val="24"/>
        </w:rPr>
        <w:t xml:space="preserve">with interdisciplinary treatment teams to </w:t>
      </w:r>
      <w:r>
        <w:rPr>
          <w:sz w:val="24"/>
          <w:szCs w:val="24"/>
        </w:rPr>
        <w:t>design</w:t>
      </w:r>
      <w:r w:rsidRPr="00106753">
        <w:rPr>
          <w:sz w:val="24"/>
          <w:szCs w:val="24"/>
        </w:rPr>
        <w:t xml:space="preserve"> </w:t>
      </w:r>
      <w:r w:rsidR="00106753" w:rsidRPr="00106753">
        <w:rPr>
          <w:sz w:val="24"/>
          <w:szCs w:val="24"/>
        </w:rPr>
        <w:t xml:space="preserve">and implement comprehensive rehabilitation programs </w:t>
      </w:r>
      <w:r>
        <w:rPr>
          <w:sz w:val="24"/>
          <w:szCs w:val="24"/>
        </w:rPr>
        <w:t>to</w:t>
      </w:r>
      <w:r w:rsidRPr="00106753">
        <w:rPr>
          <w:sz w:val="24"/>
          <w:szCs w:val="24"/>
        </w:rPr>
        <w:t xml:space="preserve"> </w:t>
      </w:r>
      <w:r w:rsidR="00106753" w:rsidRPr="00106753">
        <w:rPr>
          <w:sz w:val="24"/>
          <w:szCs w:val="24"/>
        </w:rPr>
        <w:t>increase</w:t>
      </w:r>
      <w:r>
        <w:rPr>
          <w:sz w:val="24"/>
          <w:szCs w:val="24"/>
        </w:rPr>
        <w:t xml:space="preserve"> </w:t>
      </w:r>
      <w:r w:rsidR="00106753" w:rsidRPr="00106753">
        <w:rPr>
          <w:sz w:val="24"/>
          <w:szCs w:val="24"/>
        </w:rPr>
        <w:t xml:space="preserve">safety, </w:t>
      </w:r>
      <w:r>
        <w:rPr>
          <w:sz w:val="24"/>
          <w:szCs w:val="24"/>
        </w:rPr>
        <w:t xml:space="preserve">increase </w:t>
      </w:r>
      <w:r w:rsidR="00106753" w:rsidRPr="00106753">
        <w:rPr>
          <w:sz w:val="24"/>
          <w:szCs w:val="24"/>
        </w:rPr>
        <w:t xml:space="preserve">independent daily functioning, </w:t>
      </w:r>
      <w:r>
        <w:rPr>
          <w:sz w:val="24"/>
          <w:szCs w:val="24"/>
        </w:rPr>
        <w:t xml:space="preserve">and support </w:t>
      </w:r>
      <w:r w:rsidR="00106753" w:rsidRPr="00106753">
        <w:rPr>
          <w:sz w:val="24"/>
          <w:szCs w:val="24"/>
        </w:rPr>
        <w:t xml:space="preserve">return to school/employment. </w:t>
      </w:r>
      <w:r>
        <w:rPr>
          <w:sz w:val="24"/>
          <w:szCs w:val="24"/>
        </w:rPr>
        <w:t>Trainees</w:t>
      </w:r>
      <w:r w:rsidRPr="00106753">
        <w:rPr>
          <w:sz w:val="24"/>
          <w:szCs w:val="24"/>
        </w:rPr>
        <w:t xml:space="preserve"> </w:t>
      </w:r>
      <w:r w:rsidR="00106753" w:rsidRPr="00106753">
        <w:rPr>
          <w:sz w:val="24"/>
          <w:szCs w:val="24"/>
        </w:rPr>
        <w:t>also consult with community health service providers, vocational rehabilitation centers, insurance or worker’s compensation case managers, and school and work personnel.</w:t>
      </w:r>
    </w:p>
    <w:p w14:paraId="1656A7D1" w14:textId="648E8E6B" w:rsidR="00181B1F" w:rsidRDefault="00181B1F" w:rsidP="006C717B">
      <w:pPr>
        <w:contextualSpacing/>
        <w:rPr>
          <w:sz w:val="24"/>
          <w:szCs w:val="24"/>
        </w:rPr>
      </w:pPr>
    </w:p>
    <w:p w14:paraId="1FFE5018" w14:textId="1D7FCD05" w:rsidR="00AF4FF4" w:rsidRPr="008406A8" w:rsidRDefault="003E3512" w:rsidP="006C717B">
      <w:pPr>
        <w:contextualSpacing/>
        <w:rPr>
          <w:sz w:val="24"/>
          <w:szCs w:val="24"/>
          <w:u w:val="single"/>
        </w:rPr>
      </w:pPr>
      <w:r>
        <w:rPr>
          <w:sz w:val="24"/>
          <w:szCs w:val="24"/>
          <w:u w:val="single"/>
        </w:rPr>
        <w:t xml:space="preserve">Major and Minor </w:t>
      </w:r>
      <w:r w:rsidR="00AF4FF4">
        <w:rPr>
          <w:sz w:val="24"/>
          <w:szCs w:val="24"/>
          <w:u w:val="single"/>
        </w:rPr>
        <w:t>Experiences</w:t>
      </w:r>
    </w:p>
    <w:p w14:paraId="56734A82" w14:textId="77777777" w:rsidR="00AF4FF4" w:rsidRPr="008406A8" w:rsidRDefault="00AF4FF4" w:rsidP="006C717B">
      <w:pPr>
        <w:contextualSpacing/>
        <w:rPr>
          <w:sz w:val="24"/>
          <w:szCs w:val="24"/>
        </w:rPr>
      </w:pPr>
    </w:p>
    <w:p w14:paraId="008D4B2A" w14:textId="61ED56C2" w:rsidR="00732101" w:rsidRDefault="00181B1F" w:rsidP="006C717B">
      <w:pPr>
        <w:contextualSpacing/>
        <w:rPr>
          <w:sz w:val="24"/>
          <w:szCs w:val="24"/>
          <w:u w:val="single"/>
        </w:rPr>
      </w:pPr>
      <w:r w:rsidRPr="008406A8">
        <w:rPr>
          <w:sz w:val="24"/>
          <w:szCs w:val="24"/>
        </w:rPr>
        <w:t>Major</w:t>
      </w:r>
      <w:r w:rsidR="00515D50">
        <w:rPr>
          <w:sz w:val="24"/>
          <w:szCs w:val="24"/>
        </w:rPr>
        <w:t xml:space="preserve"> </w:t>
      </w:r>
      <w:r w:rsidR="00A02016">
        <w:rPr>
          <w:sz w:val="24"/>
          <w:szCs w:val="24"/>
        </w:rPr>
        <w:t xml:space="preserve">(required) </w:t>
      </w:r>
      <w:r w:rsidRPr="008406A8">
        <w:rPr>
          <w:sz w:val="24"/>
          <w:szCs w:val="24"/>
        </w:rPr>
        <w:t>training</w:t>
      </w:r>
      <w:r w:rsidR="00515D50">
        <w:rPr>
          <w:sz w:val="24"/>
          <w:szCs w:val="24"/>
        </w:rPr>
        <w:t xml:space="preserve"> </w:t>
      </w:r>
      <w:r w:rsidRPr="008406A8">
        <w:rPr>
          <w:sz w:val="24"/>
          <w:szCs w:val="24"/>
        </w:rPr>
        <w:t>experiences</w:t>
      </w:r>
      <w:r w:rsidR="00515D50">
        <w:rPr>
          <w:sz w:val="24"/>
          <w:szCs w:val="24"/>
        </w:rPr>
        <w:t xml:space="preserve"> </w:t>
      </w:r>
      <w:r w:rsidR="00332B1C">
        <w:rPr>
          <w:sz w:val="24"/>
          <w:szCs w:val="24"/>
        </w:rPr>
        <w:t xml:space="preserve">are typically 3 days per week and </w:t>
      </w:r>
      <w:r w:rsidRPr="008406A8">
        <w:rPr>
          <w:sz w:val="24"/>
          <w:szCs w:val="24"/>
        </w:rPr>
        <w:t>include:</w:t>
      </w:r>
    </w:p>
    <w:p w14:paraId="7033C5AE" w14:textId="2D991966" w:rsidR="00C60009" w:rsidRDefault="00C60009" w:rsidP="00C60009">
      <w:pPr>
        <w:pStyle w:val="ListParagraph"/>
        <w:numPr>
          <w:ilvl w:val="0"/>
          <w:numId w:val="66"/>
        </w:numPr>
        <w:rPr>
          <w:rFonts w:ascii="Times New Roman" w:hAnsi="Times New Roman" w:cs="Times New Roman"/>
          <w:sz w:val="24"/>
          <w:szCs w:val="24"/>
          <w:u w:val="single"/>
        </w:rPr>
      </w:pPr>
      <w:r w:rsidRPr="29A0DB39">
        <w:rPr>
          <w:rFonts w:ascii="Times New Roman" w:hAnsi="Times New Roman" w:cs="Times New Roman"/>
          <w:sz w:val="24"/>
          <w:szCs w:val="24"/>
          <w:u w:val="single"/>
        </w:rPr>
        <w:t>Acute Comprehensive Inpatient Rehabilitation (ACIR) units at JHH and JHBVMC</w:t>
      </w:r>
    </w:p>
    <w:p w14:paraId="31953440" w14:textId="439566EC" w:rsidR="00997659" w:rsidRPr="00DA34BF" w:rsidRDefault="00997659" w:rsidP="00997659">
      <w:pPr>
        <w:pStyle w:val="ListParagraph"/>
        <w:numPr>
          <w:ilvl w:val="1"/>
          <w:numId w:val="66"/>
        </w:numPr>
        <w:rPr>
          <w:rFonts w:ascii="Times New Roman" w:hAnsi="Times New Roman" w:cs="Times New Roman"/>
          <w:sz w:val="24"/>
          <w:szCs w:val="24"/>
        </w:rPr>
      </w:pPr>
      <w:r w:rsidRPr="29A0DB39">
        <w:rPr>
          <w:rFonts w:ascii="Times New Roman" w:hAnsi="Times New Roman" w:cs="Times New Roman"/>
          <w:sz w:val="24"/>
          <w:szCs w:val="24"/>
        </w:rPr>
        <w:t>Training in the ACIR units focuses on evaluation and treatment of adults with diverse neurological conditions, injuries, and complex medical conditions as part of an interdisciplinary treatment team. Patients include individuals with stroke, brain tumor, hydrocephalus, cerebral aneurysms, mild TBI, multiple sclerosis, ventilator dependence, spinal cord injury/disorder (SCI/D), cancer, organ transplant, amputations, cardiac conditions, orthopedic injury/trauma, and autoimmune disorders.</w:t>
      </w:r>
      <w:r w:rsidR="00FE3AB8">
        <w:rPr>
          <w:rFonts w:ascii="Times New Roman" w:hAnsi="Times New Roman" w:cs="Times New Roman"/>
          <w:sz w:val="24"/>
          <w:szCs w:val="24"/>
        </w:rPr>
        <w:t xml:space="preserve"> First-year rehabilitation </w:t>
      </w:r>
      <w:r w:rsidR="005E65D7">
        <w:rPr>
          <w:rFonts w:ascii="Times New Roman" w:hAnsi="Times New Roman" w:cs="Times New Roman"/>
          <w:sz w:val="24"/>
          <w:szCs w:val="24"/>
        </w:rPr>
        <w:t xml:space="preserve">psychology </w:t>
      </w:r>
      <w:r w:rsidR="00FE3AB8">
        <w:rPr>
          <w:rFonts w:ascii="Times New Roman" w:hAnsi="Times New Roman" w:cs="Times New Roman"/>
          <w:sz w:val="24"/>
          <w:szCs w:val="24"/>
        </w:rPr>
        <w:t xml:space="preserve">and neuropsychology fellows </w:t>
      </w:r>
      <w:r w:rsidR="005E65D7">
        <w:rPr>
          <w:rFonts w:ascii="Times New Roman" w:hAnsi="Times New Roman" w:cs="Times New Roman"/>
          <w:sz w:val="24"/>
          <w:szCs w:val="24"/>
        </w:rPr>
        <w:t>participate in</w:t>
      </w:r>
      <w:r w:rsidR="00FE3AB8">
        <w:rPr>
          <w:rFonts w:ascii="Times New Roman" w:hAnsi="Times New Roman" w:cs="Times New Roman"/>
          <w:sz w:val="24"/>
          <w:szCs w:val="24"/>
        </w:rPr>
        <w:t xml:space="preserve"> this </w:t>
      </w:r>
      <w:r w:rsidR="005E65D7">
        <w:rPr>
          <w:rFonts w:ascii="Times New Roman" w:hAnsi="Times New Roman" w:cs="Times New Roman"/>
          <w:sz w:val="24"/>
          <w:szCs w:val="24"/>
        </w:rPr>
        <w:t>major training experience.</w:t>
      </w:r>
    </w:p>
    <w:p w14:paraId="5E72BD27" w14:textId="6B5740B9" w:rsidR="004D76F2" w:rsidRDefault="004D76F2" w:rsidP="004D76F2">
      <w:pPr>
        <w:pStyle w:val="ListParagraph"/>
        <w:numPr>
          <w:ilvl w:val="0"/>
          <w:numId w:val="66"/>
        </w:numPr>
        <w:rPr>
          <w:rFonts w:ascii="Times New Roman" w:hAnsi="Times New Roman" w:cs="Times New Roman"/>
          <w:sz w:val="24"/>
          <w:szCs w:val="24"/>
          <w:u w:val="single"/>
        </w:rPr>
      </w:pPr>
      <w:r w:rsidRPr="29A0DB39">
        <w:rPr>
          <w:rFonts w:ascii="Times New Roman" w:hAnsi="Times New Roman" w:cs="Times New Roman"/>
          <w:sz w:val="24"/>
          <w:szCs w:val="24"/>
          <w:u w:val="single"/>
        </w:rPr>
        <w:t xml:space="preserve">Outpatient </w:t>
      </w:r>
      <w:r w:rsidR="00626AF6">
        <w:rPr>
          <w:rFonts w:ascii="Times New Roman" w:hAnsi="Times New Roman" w:cs="Times New Roman"/>
          <w:sz w:val="24"/>
          <w:szCs w:val="24"/>
          <w:u w:val="single"/>
        </w:rPr>
        <w:t>clinics</w:t>
      </w:r>
      <w:r w:rsidRPr="29A0DB39">
        <w:rPr>
          <w:rFonts w:ascii="Times New Roman" w:hAnsi="Times New Roman" w:cs="Times New Roman"/>
          <w:sz w:val="24"/>
          <w:szCs w:val="24"/>
          <w:u w:val="single"/>
        </w:rPr>
        <w:t xml:space="preserve"> at JHH, CDPB, and GSS</w:t>
      </w:r>
    </w:p>
    <w:p w14:paraId="6B9540CE" w14:textId="2F6969A3" w:rsidR="000C64BB" w:rsidRDefault="000C64BB" w:rsidP="006C717B">
      <w:pPr>
        <w:pStyle w:val="ListParagraph"/>
        <w:numPr>
          <w:ilvl w:val="1"/>
          <w:numId w:val="66"/>
        </w:numPr>
        <w:rPr>
          <w:rFonts w:ascii="Times New Roman" w:hAnsi="Times New Roman" w:cs="Times New Roman"/>
          <w:sz w:val="24"/>
          <w:szCs w:val="24"/>
        </w:rPr>
      </w:pPr>
      <w:r>
        <w:rPr>
          <w:rFonts w:ascii="Times New Roman" w:hAnsi="Times New Roman" w:cs="Times New Roman"/>
          <w:sz w:val="24"/>
          <w:szCs w:val="24"/>
          <w:u w:val="single"/>
        </w:rPr>
        <w:t>Outpatient Neurorehabilitation Program (ONRP)</w:t>
      </w:r>
      <w:r w:rsidR="00044FFD"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focus</w:t>
      </w:r>
      <w:r w:rsidR="00044FFD">
        <w:rPr>
          <w:rFonts w:ascii="Times New Roman" w:hAnsi="Times New Roman" w:cs="Times New Roman"/>
          <w:sz w:val="24"/>
          <w:szCs w:val="24"/>
        </w:rPr>
        <w:t>es</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on</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evaluation</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and</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treatment</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of</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adults</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with</w:t>
      </w:r>
      <w:r w:rsidR="00044FFD">
        <w:rPr>
          <w:rFonts w:ascii="Times New Roman" w:hAnsi="Times New Roman" w:cs="Times New Roman"/>
          <w:sz w:val="24"/>
          <w:szCs w:val="24"/>
        </w:rPr>
        <w:t xml:space="preserve"> assorted neurological conditions</w:t>
      </w:r>
      <w:r w:rsidR="008A6F2A">
        <w:rPr>
          <w:rFonts w:ascii="Times New Roman" w:hAnsi="Times New Roman" w:cs="Times New Roman"/>
          <w:sz w:val="24"/>
          <w:szCs w:val="24"/>
        </w:rPr>
        <w:t>, including</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stroke,</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cerebral</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aneurysm,</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hydrocephalus,</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brain</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tumor,</w:t>
      </w:r>
      <w:r w:rsidR="00515D50" w:rsidRPr="00044FFD">
        <w:rPr>
          <w:rFonts w:ascii="Times New Roman" w:hAnsi="Times New Roman" w:cs="Times New Roman"/>
          <w:sz w:val="24"/>
          <w:szCs w:val="24"/>
        </w:rPr>
        <w:t xml:space="preserve"> </w:t>
      </w:r>
      <w:r w:rsidR="008A6F2A">
        <w:rPr>
          <w:rFonts w:ascii="Times New Roman" w:hAnsi="Times New Roman" w:cs="Times New Roman"/>
          <w:sz w:val="24"/>
          <w:szCs w:val="24"/>
        </w:rPr>
        <w:t xml:space="preserve">multiple sclerosis, stiff person syndrome, </w:t>
      </w:r>
      <w:r w:rsidR="00181B1F" w:rsidRPr="00044FFD">
        <w:rPr>
          <w:rFonts w:ascii="Times New Roman" w:hAnsi="Times New Roman" w:cs="Times New Roman"/>
          <w:sz w:val="24"/>
          <w:szCs w:val="24"/>
        </w:rPr>
        <w:t>neurosurgical</w:t>
      </w:r>
      <w:r w:rsidR="00515D50" w:rsidRPr="00044FFD">
        <w:rPr>
          <w:rFonts w:ascii="Times New Roman" w:hAnsi="Times New Roman" w:cs="Times New Roman"/>
          <w:sz w:val="24"/>
          <w:szCs w:val="24"/>
        </w:rPr>
        <w:t xml:space="preserve"> </w:t>
      </w:r>
      <w:r w:rsidR="00181B1F" w:rsidRPr="00044FFD">
        <w:rPr>
          <w:rFonts w:ascii="Times New Roman" w:hAnsi="Times New Roman" w:cs="Times New Roman"/>
          <w:sz w:val="24"/>
          <w:szCs w:val="24"/>
        </w:rPr>
        <w:t>conditions,</w:t>
      </w:r>
      <w:r w:rsidR="00515D50" w:rsidRPr="00044FFD">
        <w:rPr>
          <w:rFonts w:ascii="Times New Roman" w:hAnsi="Times New Roman" w:cs="Times New Roman"/>
          <w:sz w:val="24"/>
          <w:szCs w:val="24"/>
        </w:rPr>
        <w:t xml:space="preserve"> </w:t>
      </w:r>
      <w:r w:rsidR="008A6F2A">
        <w:rPr>
          <w:rFonts w:ascii="Times New Roman" w:hAnsi="Times New Roman" w:cs="Times New Roman"/>
          <w:sz w:val="24"/>
          <w:szCs w:val="24"/>
        </w:rPr>
        <w:t>TBI, SCI/D, post-COVID symptoms, and functional neurologic disorder</w:t>
      </w:r>
      <w:r w:rsidR="00181B1F" w:rsidRPr="00044FFD">
        <w:rPr>
          <w:rFonts w:ascii="Times New Roman" w:hAnsi="Times New Roman" w:cs="Times New Roman"/>
          <w:sz w:val="24"/>
          <w:szCs w:val="24"/>
        </w:rPr>
        <w:t>.</w:t>
      </w:r>
      <w:r w:rsidR="00515D50" w:rsidRPr="00044FFD">
        <w:rPr>
          <w:rFonts w:ascii="Times New Roman" w:hAnsi="Times New Roman" w:cs="Times New Roman"/>
          <w:sz w:val="24"/>
          <w:szCs w:val="24"/>
        </w:rPr>
        <w:t xml:space="preserve"> </w:t>
      </w:r>
      <w:r w:rsidR="00364A3C">
        <w:rPr>
          <w:rFonts w:ascii="Times New Roman" w:hAnsi="Times New Roman" w:cs="Times New Roman"/>
          <w:sz w:val="24"/>
          <w:szCs w:val="24"/>
        </w:rPr>
        <w:t xml:space="preserve">First-year neuropsychology fellows participate in </w:t>
      </w:r>
      <w:r w:rsidR="00364A3C">
        <w:rPr>
          <w:rFonts w:ascii="Times New Roman" w:hAnsi="Times New Roman" w:cs="Times New Roman"/>
          <w:sz w:val="24"/>
          <w:szCs w:val="24"/>
        </w:rPr>
        <w:lastRenderedPageBreak/>
        <w:t xml:space="preserve">this experience 1 day per week. </w:t>
      </w:r>
      <w:r w:rsidR="00FA44A1">
        <w:rPr>
          <w:rFonts w:ascii="Times New Roman" w:hAnsi="Times New Roman" w:cs="Times New Roman"/>
          <w:sz w:val="24"/>
          <w:szCs w:val="24"/>
        </w:rPr>
        <w:t xml:space="preserve">Second-year </w:t>
      </w:r>
      <w:r w:rsidR="00215BA0">
        <w:rPr>
          <w:rFonts w:ascii="Times New Roman" w:hAnsi="Times New Roman" w:cs="Times New Roman"/>
          <w:sz w:val="24"/>
          <w:szCs w:val="24"/>
        </w:rPr>
        <w:t>neuropsychology fellows participate in this experience</w:t>
      </w:r>
      <w:r w:rsidR="00177C3D">
        <w:rPr>
          <w:rFonts w:ascii="Times New Roman" w:hAnsi="Times New Roman" w:cs="Times New Roman"/>
          <w:sz w:val="24"/>
          <w:szCs w:val="24"/>
        </w:rPr>
        <w:t xml:space="preserve"> 3 days per week.</w:t>
      </w:r>
    </w:p>
    <w:p w14:paraId="067B9703" w14:textId="0BDB80BD" w:rsidR="00181B1F" w:rsidRPr="000C64BB" w:rsidRDefault="00181B1F" w:rsidP="006C717B">
      <w:pPr>
        <w:pStyle w:val="ListParagraph"/>
        <w:numPr>
          <w:ilvl w:val="1"/>
          <w:numId w:val="66"/>
        </w:numPr>
        <w:rPr>
          <w:rFonts w:ascii="Times New Roman" w:hAnsi="Times New Roman" w:cs="Times New Roman"/>
          <w:sz w:val="24"/>
          <w:szCs w:val="24"/>
        </w:rPr>
      </w:pPr>
      <w:r w:rsidRPr="000C64BB">
        <w:rPr>
          <w:rFonts w:ascii="Times New Roman" w:hAnsi="Times New Roman" w:cs="Times New Roman"/>
          <w:bCs/>
          <w:sz w:val="24"/>
          <w:szCs w:val="24"/>
          <w:u w:val="single"/>
        </w:rPr>
        <w:t>Outpatient</w:t>
      </w:r>
      <w:r w:rsidR="00515D50" w:rsidRPr="000C64BB">
        <w:rPr>
          <w:rFonts w:ascii="Times New Roman" w:hAnsi="Times New Roman" w:cs="Times New Roman"/>
          <w:bCs/>
          <w:sz w:val="24"/>
          <w:szCs w:val="24"/>
          <w:u w:val="single"/>
        </w:rPr>
        <w:t xml:space="preserve"> </w:t>
      </w:r>
      <w:r w:rsidR="000C64BB">
        <w:rPr>
          <w:rFonts w:ascii="Times New Roman" w:hAnsi="Times New Roman" w:cs="Times New Roman"/>
          <w:bCs/>
          <w:sz w:val="24"/>
          <w:szCs w:val="24"/>
          <w:u w:val="single"/>
        </w:rPr>
        <w:t>Pain Rehabilitation</w:t>
      </w:r>
      <w:r w:rsidR="00515D50" w:rsidRPr="000C64BB">
        <w:rPr>
          <w:rFonts w:ascii="Times New Roman" w:hAnsi="Times New Roman" w:cs="Times New Roman"/>
          <w:bCs/>
          <w:sz w:val="24"/>
          <w:szCs w:val="24"/>
          <w:u w:val="single"/>
        </w:rPr>
        <w:t xml:space="preserve"> </w:t>
      </w:r>
      <w:r w:rsidRPr="000C64BB">
        <w:rPr>
          <w:rFonts w:ascii="Times New Roman" w:hAnsi="Times New Roman" w:cs="Times New Roman"/>
          <w:sz w:val="24"/>
          <w:szCs w:val="24"/>
        </w:rPr>
        <w:t>focus</w:t>
      </w:r>
      <w:r w:rsidR="000C64BB">
        <w:rPr>
          <w:rFonts w:ascii="Times New Roman" w:hAnsi="Times New Roman" w:cs="Times New Roman"/>
          <w:sz w:val="24"/>
          <w:szCs w:val="24"/>
        </w:rPr>
        <w:t>es</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on</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evaluation</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and</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treatment</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of</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adults</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with</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chronic</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pain</w:t>
      </w:r>
      <w:r w:rsidR="000C64BB">
        <w:rPr>
          <w:rFonts w:ascii="Times New Roman" w:hAnsi="Times New Roman" w:cs="Times New Roman"/>
          <w:sz w:val="24"/>
          <w:szCs w:val="24"/>
        </w:rPr>
        <w:t xml:space="preserve"> conditions</w:t>
      </w:r>
      <w:r w:rsidRPr="000C64BB">
        <w:rPr>
          <w:rFonts w:ascii="Times New Roman" w:hAnsi="Times New Roman" w:cs="Times New Roman"/>
          <w:sz w:val="24"/>
          <w:szCs w:val="24"/>
        </w:rPr>
        <w:t>,</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amputations,</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and</w:t>
      </w:r>
      <w:r w:rsidR="00515D50" w:rsidRPr="000C64BB">
        <w:rPr>
          <w:rFonts w:ascii="Times New Roman" w:hAnsi="Times New Roman" w:cs="Times New Roman"/>
          <w:sz w:val="24"/>
          <w:szCs w:val="24"/>
        </w:rPr>
        <w:t xml:space="preserve"> </w:t>
      </w:r>
      <w:r w:rsidR="000C64BB">
        <w:rPr>
          <w:rFonts w:ascii="Times New Roman" w:hAnsi="Times New Roman" w:cs="Times New Roman"/>
          <w:sz w:val="24"/>
          <w:szCs w:val="24"/>
        </w:rPr>
        <w:t>SCI/D</w:t>
      </w:r>
      <w:r w:rsidRPr="000C64BB">
        <w:rPr>
          <w:rFonts w:ascii="Times New Roman" w:hAnsi="Times New Roman" w:cs="Times New Roman"/>
          <w:sz w:val="24"/>
          <w:szCs w:val="24"/>
        </w:rPr>
        <w:t>.</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Activities</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include</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psychological</w:t>
      </w:r>
      <w:r w:rsidR="00515D50" w:rsidRPr="000C64BB">
        <w:rPr>
          <w:rFonts w:ascii="Times New Roman" w:hAnsi="Times New Roman" w:cs="Times New Roman"/>
          <w:sz w:val="24"/>
          <w:szCs w:val="24"/>
        </w:rPr>
        <w:t xml:space="preserve"> </w:t>
      </w:r>
      <w:r w:rsidRPr="000C64BB">
        <w:rPr>
          <w:rFonts w:ascii="Times New Roman" w:hAnsi="Times New Roman" w:cs="Times New Roman"/>
          <w:sz w:val="24"/>
          <w:szCs w:val="24"/>
        </w:rPr>
        <w:t>evaluation,</w:t>
      </w:r>
      <w:r w:rsidR="00515D50" w:rsidRPr="000C64BB">
        <w:rPr>
          <w:rFonts w:ascii="Times New Roman" w:hAnsi="Times New Roman" w:cs="Times New Roman"/>
          <w:sz w:val="24"/>
          <w:szCs w:val="24"/>
        </w:rPr>
        <w:t xml:space="preserve"> </w:t>
      </w:r>
      <w:r w:rsidR="00D60483">
        <w:rPr>
          <w:rFonts w:ascii="Times New Roman" w:hAnsi="Times New Roman" w:cs="Times New Roman"/>
          <w:sz w:val="24"/>
          <w:szCs w:val="24"/>
        </w:rPr>
        <w:t xml:space="preserve">pre-surgical </w:t>
      </w:r>
      <w:r w:rsidR="000C64BB">
        <w:rPr>
          <w:rFonts w:ascii="Times New Roman" w:hAnsi="Times New Roman" w:cs="Times New Roman"/>
          <w:sz w:val="24"/>
          <w:szCs w:val="24"/>
        </w:rPr>
        <w:t xml:space="preserve">evaluations for spinal cord stimulators, and evidence-based health and behavior and </w:t>
      </w:r>
      <w:r w:rsidRPr="000C64BB">
        <w:rPr>
          <w:rFonts w:ascii="Times New Roman" w:hAnsi="Times New Roman" w:cs="Times New Roman"/>
          <w:sz w:val="24"/>
          <w:szCs w:val="24"/>
        </w:rPr>
        <w:t>psychotherapeutic</w:t>
      </w:r>
      <w:r w:rsidR="00515D50" w:rsidRPr="000C64BB">
        <w:rPr>
          <w:rFonts w:ascii="Times New Roman" w:hAnsi="Times New Roman" w:cs="Times New Roman"/>
          <w:sz w:val="24"/>
          <w:szCs w:val="24"/>
        </w:rPr>
        <w:t xml:space="preserve"> </w:t>
      </w:r>
      <w:r w:rsidR="000C64BB">
        <w:rPr>
          <w:rFonts w:ascii="Times New Roman" w:hAnsi="Times New Roman" w:cs="Times New Roman"/>
          <w:sz w:val="24"/>
          <w:szCs w:val="24"/>
        </w:rPr>
        <w:t>interventions (e.g., cognitive behavioral therapy)</w:t>
      </w:r>
      <w:r w:rsidR="00177C3D">
        <w:rPr>
          <w:rFonts w:ascii="Times New Roman" w:hAnsi="Times New Roman" w:cs="Times New Roman"/>
          <w:sz w:val="24"/>
          <w:szCs w:val="24"/>
        </w:rPr>
        <w:t>. First-year rehabilitation psychology fellows participate in this experience 1 days per week. Second-year rehabilitation psychology fellows participate in this experience</w:t>
      </w:r>
      <w:r w:rsidR="00A02016">
        <w:rPr>
          <w:rFonts w:ascii="Times New Roman" w:hAnsi="Times New Roman" w:cs="Times New Roman"/>
          <w:sz w:val="24"/>
          <w:szCs w:val="24"/>
        </w:rPr>
        <w:t xml:space="preserve"> 3 days per week.</w:t>
      </w:r>
    </w:p>
    <w:p w14:paraId="4E5CF341" w14:textId="77777777" w:rsidR="00181B1F" w:rsidRPr="008406A8" w:rsidRDefault="00181B1F" w:rsidP="006C717B">
      <w:pPr>
        <w:contextualSpacing/>
        <w:rPr>
          <w:sz w:val="24"/>
          <w:szCs w:val="24"/>
        </w:rPr>
      </w:pPr>
    </w:p>
    <w:p w14:paraId="406C3DB6" w14:textId="71506587" w:rsidR="00106753" w:rsidRDefault="00181B1F" w:rsidP="006C717B">
      <w:pPr>
        <w:contextualSpacing/>
        <w:rPr>
          <w:sz w:val="24"/>
          <w:szCs w:val="24"/>
        </w:rPr>
      </w:pPr>
      <w:r w:rsidRPr="008406A8">
        <w:rPr>
          <w:sz w:val="24"/>
          <w:szCs w:val="24"/>
        </w:rPr>
        <w:t>Minor</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experiences</w:t>
      </w:r>
      <w:r w:rsidR="00F42BB9">
        <w:rPr>
          <w:sz w:val="24"/>
          <w:szCs w:val="24"/>
        </w:rPr>
        <w:t xml:space="preserve"> </w:t>
      </w:r>
      <w:r w:rsidR="00A003B0">
        <w:rPr>
          <w:sz w:val="24"/>
          <w:szCs w:val="24"/>
        </w:rPr>
        <w:t xml:space="preserve">are typically one day/week and </w:t>
      </w:r>
      <w:r w:rsidR="00F42BB9">
        <w:rPr>
          <w:sz w:val="24"/>
          <w:szCs w:val="24"/>
        </w:rPr>
        <w:t>may</w:t>
      </w:r>
      <w:r w:rsidR="00515D50">
        <w:rPr>
          <w:sz w:val="24"/>
          <w:szCs w:val="24"/>
        </w:rPr>
        <w:t xml:space="preserve"> </w:t>
      </w:r>
      <w:r w:rsidRPr="008406A8">
        <w:rPr>
          <w:sz w:val="24"/>
          <w:szCs w:val="24"/>
        </w:rPr>
        <w:t>include:</w:t>
      </w:r>
    </w:p>
    <w:p w14:paraId="3DFC35A8" w14:textId="237A94FF" w:rsidR="00106753" w:rsidRDefault="00106753" w:rsidP="006C717B">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u w:val="single"/>
        </w:rPr>
        <w:t xml:space="preserve">Medical </w:t>
      </w:r>
      <w:r w:rsidR="00F42BB9">
        <w:rPr>
          <w:rFonts w:ascii="Times New Roman" w:hAnsi="Times New Roman" w:cs="Times New Roman"/>
          <w:sz w:val="24"/>
          <w:szCs w:val="24"/>
          <w:u w:val="single"/>
        </w:rPr>
        <w:t>Intensive Care Unit (MICU)</w:t>
      </w:r>
      <w:r>
        <w:rPr>
          <w:rFonts w:ascii="Times New Roman" w:hAnsi="Times New Roman" w:cs="Times New Roman"/>
          <w:sz w:val="24"/>
          <w:szCs w:val="24"/>
          <w:u w:val="single"/>
        </w:rPr>
        <w:t>:</w:t>
      </w:r>
      <w:r w:rsidRPr="00106753">
        <w:rPr>
          <w:rFonts w:ascii="Times New Roman" w:hAnsi="Times New Roman" w:cs="Times New Roman"/>
          <w:sz w:val="24"/>
          <w:szCs w:val="24"/>
        </w:rPr>
        <w:t xml:space="preserve"> </w:t>
      </w:r>
      <w:r w:rsidR="00F42BB9">
        <w:rPr>
          <w:rFonts w:ascii="Times New Roman" w:hAnsi="Times New Roman" w:cs="Times New Roman"/>
          <w:sz w:val="24"/>
          <w:szCs w:val="24"/>
        </w:rPr>
        <w:t>This minor experience focuses on consultation and brief interventions for patients in the MICU</w:t>
      </w:r>
      <w:r w:rsidR="00181B1F" w:rsidRPr="00106753">
        <w:rPr>
          <w:rFonts w:ascii="Times New Roman" w:hAnsi="Times New Roman" w:cs="Times New Roman"/>
          <w:sz w:val="24"/>
          <w:szCs w:val="24"/>
        </w:rPr>
        <w:t>.</w:t>
      </w:r>
      <w:r w:rsidR="00F42BB9">
        <w:rPr>
          <w:rFonts w:ascii="Times New Roman" w:hAnsi="Times New Roman" w:cs="Times New Roman"/>
          <w:sz w:val="24"/>
          <w:szCs w:val="24"/>
        </w:rPr>
        <w:t xml:space="preserve"> Participation in this activity is based on supervisor availability, patient needs (inpatient and outpatient), and trainee goals.</w:t>
      </w:r>
      <w:r w:rsidR="009A5372">
        <w:rPr>
          <w:rFonts w:ascii="Times New Roman" w:hAnsi="Times New Roman" w:cs="Times New Roman"/>
          <w:sz w:val="24"/>
          <w:szCs w:val="24"/>
        </w:rPr>
        <w:t xml:space="preserve"> </w:t>
      </w:r>
      <w:r w:rsidR="004D4EF9">
        <w:rPr>
          <w:rFonts w:ascii="Times New Roman" w:hAnsi="Times New Roman" w:cs="Times New Roman"/>
          <w:sz w:val="24"/>
          <w:szCs w:val="24"/>
        </w:rPr>
        <w:t>Second-year rehabilitation psychology or neuropsychology fellows may participate in this experience. First-year fellows may also be considered on a case-by-case basis.</w:t>
      </w:r>
      <w:r w:rsidR="00766BA4">
        <w:rPr>
          <w:rFonts w:ascii="Times New Roman" w:hAnsi="Times New Roman" w:cs="Times New Roman"/>
          <w:sz w:val="24"/>
          <w:szCs w:val="24"/>
        </w:rPr>
        <w:t xml:space="preserve"> Trainees participate in this experience 1 day per week for 12 months.</w:t>
      </w:r>
    </w:p>
    <w:p w14:paraId="7BDB08FC" w14:textId="47BD9351" w:rsidR="00181B1F" w:rsidRDefault="00F42BB9" w:rsidP="006C717B">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u w:val="single"/>
        </w:rPr>
        <w:t xml:space="preserve">Pediatric Neuropsychology at Kennedy Krieger Institute (KKI): </w:t>
      </w:r>
      <w:r w:rsidRPr="004D76F2">
        <w:rPr>
          <w:rFonts w:ascii="Times New Roman" w:hAnsi="Times New Roman" w:cs="Times New Roman"/>
          <w:sz w:val="24"/>
          <w:szCs w:val="24"/>
        </w:rPr>
        <w:t xml:space="preserve">This minor experience focuses on outpatient neuropsychological evaluations for pediatric patients at KKI. </w:t>
      </w:r>
      <w:r w:rsidR="004D4EF9">
        <w:rPr>
          <w:rFonts w:ascii="Times New Roman" w:hAnsi="Times New Roman" w:cs="Times New Roman"/>
          <w:sz w:val="24"/>
          <w:szCs w:val="24"/>
        </w:rPr>
        <w:t>Second</w:t>
      </w:r>
      <w:r>
        <w:rPr>
          <w:rFonts w:ascii="Times New Roman" w:hAnsi="Times New Roman" w:cs="Times New Roman"/>
          <w:sz w:val="24"/>
          <w:szCs w:val="24"/>
        </w:rPr>
        <w:t>-</w:t>
      </w:r>
      <w:r w:rsidR="00181B1F" w:rsidRPr="00106753">
        <w:rPr>
          <w:rFonts w:ascii="Times New Roman" w:hAnsi="Times New Roman" w:cs="Times New Roman"/>
          <w:sz w:val="24"/>
          <w:szCs w:val="24"/>
        </w:rPr>
        <w:t>year</w:t>
      </w:r>
      <w:r w:rsidR="00515D50" w:rsidRPr="00106753">
        <w:rPr>
          <w:rFonts w:ascii="Times New Roman" w:hAnsi="Times New Roman" w:cs="Times New Roman"/>
          <w:sz w:val="24"/>
          <w:szCs w:val="24"/>
        </w:rPr>
        <w:t xml:space="preserve"> </w:t>
      </w:r>
      <w:r>
        <w:rPr>
          <w:rFonts w:ascii="Times New Roman" w:hAnsi="Times New Roman" w:cs="Times New Roman"/>
          <w:sz w:val="24"/>
          <w:szCs w:val="24"/>
        </w:rPr>
        <w:t>n</w:t>
      </w:r>
      <w:r w:rsidRPr="00106753">
        <w:rPr>
          <w:rFonts w:ascii="Times New Roman" w:hAnsi="Times New Roman" w:cs="Times New Roman"/>
          <w:sz w:val="24"/>
          <w:szCs w:val="24"/>
        </w:rPr>
        <w:t xml:space="preserve">europsychology </w:t>
      </w:r>
      <w:r w:rsidR="00181B1F" w:rsidRPr="00106753">
        <w:rPr>
          <w:rFonts w:ascii="Times New Roman" w:hAnsi="Times New Roman" w:cs="Times New Roman"/>
          <w:sz w:val="24"/>
          <w:szCs w:val="24"/>
        </w:rPr>
        <w:t>trainees</w:t>
      </w:r>
      <w:r w:rsidR="00515D50" w:rsidRPr="00106753">
        <w:rPr>
          <w:rFonts w:ascii="Times New Roman" w:hAnsi="Times New Roman" w:cs="Times New Roman"/>
          <w:sz w:val="24"/>
          <w:szCs w:val="24"/>
        </w:rPr>
        <w:t xml:space="preserve"> </w:t>
      </w:r>
      <w:r w:rsidR="00181B1F" w:rsidRPr="00106753">
        <w:rPr>
          <w:rFonts w:ascii="Times New Roman" w:hAnsi="Times New Roman" w:cs="Times New Roman"/>
          <w:sz w:val="24"/>
          <w:szCs w:val="24"/>
        </w:rPr>
        <w:t>will</w:t>
      </w:r>
      <w:r w:rsidR="00515D50" w:rsidRPr="00106753">
        <w:rPr>
          <w:rFonts w:ascii="Times New Roman" w:hAnsi="Times New Roman" w:cs="Times New Roman"/>
          <w:sz w:val="24"/>
          <w:szCs w:val="24"/>
        </w:rPr>
        <w:t xml:space="preserve"> </w:t>
      </w:r>
      <w:r w:rsidR="00181B1F" w:rsidRPr="00106753">
        <w:rPr>
          <w:rFonts w:ascii="Times New Roman" w:hAnsi="Times New Roman" w:cs="Times New Roman"/>
          <w:sz w:val="24"/>
          <w:szCs w:val="24"/>
        </w:rPr>
        <w:t>participate</w:t>
      </w:r>
      <w:r w:rsidR="00515D50" w:rsidRPr="00106753">
        <w:rPr>
          <w:rFonts w:ascii="Times New Roman" w:hAnsi="Times New Roman" w:cs="Times New Roman"/>
          <w:sz w:val="24"/>
          <w:szCs w:val="24"/>
        </w:rPr>
        <w:t xml:space="preserve"> </w:t>
      </w:r>
      <w:r w:rsidR="00181B1F" w:rsidRPr="00106753">
        <w:rPr>
          <w:rFonts w:ascii="Times New Roman" w:hAnsi="Times New Roman" w:cs="Times New Roman"/>
          <w:sz w:val="24"/>
          <w:szCs w:val="24"/>
        </w:rPr>
        <w:t>in</w:t>
      </w:r>
      <w:r w:rsidR="00515D50" w:rsidRPr="00106753">
        <w:rPr>
          <w:rFonts w:ascii="Times New Roman" w:hAnsi="Times New Roman" w:cs="Times New Roman"/>
          <w:sz w:val="24"/>
          <w:szCs w:val="24"/>
        </w:rPr>
        <w:t xml:space="preserve"> </w:t>
      </w:r>
      <w:r>
        <w:rPr>
          <w:rFonts w:ascii="Times New Roman" w:hAnsi="Times New Roman" w:cs="Times New Roman"/>
          <w:sz w:val="24"/>
          <w:szCs w:val="24"/>
        </w:rPr>
        <w:t>this experience</w:t>
      </w:r>
      <w:r w:rsidR="00DD6127">
        <w:rPr>
          <w:rFonts w:ascii="Times New Roman" w:hAnsi="Times New Roman" w:cs="Times New Roman"/>
          <w:sz w:val="24"/>
          <w:szCs w:val="24"/>
        </w:rPr>
        <w:t xml:space="preserve"> 1 day per week for 6 months.</w:t>
      </w:r>
    </w:p>
    <w:p w14:paraId="23C4CA4B" w14:textId="78ED2A98" w:rsidR="00AD2B18" w:rsidRDefault="00AD2B18" w:rsidP="006C717B">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u w:val="single"/>
        </w:rPr>
        <w:t>Neuropsychological Assessment in Military Populations:</w:t>
      </w:r>
      <w:r>
        <w:rPr>
          <w:rFonts w:ascii="Times New Roman" w:hAnsi="Times New Roman" w:cs="Times New Roman"/>
          <w:b/>
          <w:bCs/>
          <w:sz w:val="24"/>
          <w:szCs w:val="24"/>
        </w:rPr>
        <w:t xml:space="preserve"> </w:t>
      </w:r>
      <w:r>
        <w:rPr>
          <w:rFonts w:ascii="Times New Roman" w:hAnsi="Times New Roman" w:cs="Times New Roman"/>
          <w:sz w:val="24"/>
          <w:szCs w:val="24"/>
        </w:rPr>
        <w:t>This minor experience focuse</w:t>
      </w:r>
      <w:r w:rsidR="00A003B0">
        <w:rPr>
          <w:rFonts w:ascii="Times New Roman" w:hAnsi="Times New Roman" w:cs="Times New Roman"/>
          <w:sz w:val="24"/>
          <w:szCs w:val="24"/>
        </w:rPr>
        <w:t xml:space="preserve">s </w:t>
      </w:r>
      <w:r>
        <w:rPr>
          <w:rFonts w:ascii="Times New Roman" w:hAnsi="Times New Roman" w:cs="Times New Roman"/>
          <w:sz w:val="24"/>
          <w:szCs w:val="24"/>
        </w:rPr>
        <w:t>on comprehensive outpatient neuropsychological evaluations in active military and veteran populations</w:t>
      </w:r>
      <w:r w:rsidR="00B7403E">
        <w:rPr>
          <w:rFonts w:ascii="Times New Roman" w:hAnsi="Times New Roman" w:cs="Times New Roman"/>
          <w:sz w:val="24"/>
          <w:szCs w:val="24"/>
        </w:rPr>
        <w:t>. Second-year neuropsychology trainees may participate in this experience</w:t>
      </w:r>
      <w:r w:rsidR="00F80796">
        <w:rPr>
          <w:rFonts w:ascii="Times New Roman" w:hAnsi="Times New Roman" w:cs="Times New Roman"/>
          <w:sz w:val="24"/>
          <w:szCs w:val="24"/>
        </w:rPr>
        <w:t xml:space="preserve"> 1 day per week for 6 or 12 months</w:t>
      </w:r>
      <w:r w:rsidR="00B7403E">
        <w:rPr>
          <w:rFonts w:ascii="Times New Roman" w:hAnsi="Times New Roman" w:cs="Times New Roman"/>
          <w:sz w:val="24"/>
          <w:szCs w:val="24"/>
        </w:rPr>
        <w:t>. Second-year rehabilitation psychology trainees may also be considered on a case-by-case basis.</w:t>
      </w:r>
    </w:p>
    <w:p w14:paraId="36A3E4C6" w14:textId="727CD65A" w:rsidR="00B7403E" w:rsidRPr="00106753" w:rsidRDefault="00B7403E" w:rsidP="006C717B">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u w:val="single"/>
        </w:rPr>
        <w:t>Multiple Sclerosis</w:t>
      </w:r>
      <w:r w:rsidR="00A003B0">
        <w:rPr>
          <w:rFonts w:ascii="Times New Roman" w:hAnsi="Times New Roman" w:cs="Times New Roman"/>
          <w:sz w:val="24"/>
          <w:szCs w:val="24"/>
          <w:u w:val="single"/>
        </w:rPr>
        <w:t xml:space="preserve"> Rehabilitation:</w:t>
      </w:r>
      <w:r w:rsidR="00A003B0">
        <w:rPr>
          <w:rFonts w:ascii="Times New Roman" w:hAnsi="Times New Roman" w:cs="Times New Roman"/>
          <w:b/>
          <w:bCs/>
          <w:sz w:val="24"/>
          <w:szCs w:val="24"/>
        </w:rPr>
        <w:t xml:space="preserve"> </w:t>
      </w:r>
      <w:r w:rsidR="00A003B0">
        <w:rPr>
          <w:rFonts w:ascii="Times New Roman" w:hAnsi="Times New Roman" w:cs="Times New Roman"/>
          <w:sz w:val="24"/>
          <w:szCs w:val="24"/>
        </w:rPr>
        <w:t xml:space="preserve">This minor experience focuses on outpatient evaluation and treatment of individuals with multiple sclerosis and other </w:t>
      </w:r>
      <w:proofErr w:type="spellStart"/>
      <w:r w:rsidR="00A003B0">
        <w:rPr>
          <w:rFonts w:ascii="Times New Roman" w:hAnsi="Times New Roman" w:cs="Times New Roman"/>
          <w:sz w:val="24"/>
          <w:szCs w:val="24"/>
        </w:rPr>
        <w:t>neuroimmunological</w:t>
      </w:r>
      <w:proofErr w:type="spellEnd"/>
      <w:r w:rsidR="00A003B0">
        <w:rPr>
          <w:rFonts w:ascii="Times New Roman" w:hAnsi="Times New Roman" w:cs="Times New Roman"/>
          <w:sz w:val="24"/>
          <w:szCs w:val="24"/>
        </w:rPr>
        <w:t xml:space="preserve"> conditions (e.g., stiff person syndrome)</w:t>
      </w:r>
      <w:r w:rsidR="00DD6127">
        <w:rPr>
          <w:rFonts w:ascii="Times New Roman" w:hAnsi="Times New Roman" w:cs="Times New Roman"/>
          <w:sz w:val="24"/>
          <w:szCs w:val="24"/>
        </w:rPr>
        <w:t xml:space="preserve">. Activities include </w:t>
      </w:r>
      <w:r w:rsidR="0023273C">
        <w:rPr>
          <w:rFonts w:ascii="Times New Roman" w:hAnsi="Times New Roman" w:cs="Times New Roman"/>
          <w:sz w:val="24"/>
          <w:szCs w:val="24"/>
        </w:rPr>
        <w:t>neuropsychological and psychological assessment, individual health and behavior intervention, individual psychotherapy, and group psychotherapy.</w:t>
      </w:r>
      <w:r w:rsidR="00F80796">
        <w:rPr>
          <w:rFonts w:ascii="Times New Roman" w:hAnsi="Times New Roman" w:cs="Times New Roman"/>
          <w:sz w:val="24"/>
          <w:szCs w:val="24"/>
        </w:rPr>
        <w:t xml:space="preserve"> Second-year rehabilitation psychology or neuropsychology trainees</w:t>
      </w:r>
      <w:r w:rsidR="00766BA4">
        <w:rPr>
          <w:rFonts w:ascii="Times New Roman" w:hAnsi="Times New Roman" w:cs="Times New Roman"/>
          <w:sz w:val="24"/>
          <w:szCs w:val="24"/>
        </w:rPr>
        <w:t xml:space="preserve"> participate in this experience 1 day per week for 6 or 12 months.</w:t>
      </w:r>
    </w:p>
    <w:p w14:paraId="0D5773E7" w14:textId="77777777" w:rsidR="00181B1F" w:rsidRPr="008406A8" w:rsidRDefault="00181B1F" w:rsidP="006C717B">
      <w:pPr>
        <w:contextualSpacing/>
        <w:rPr>
          <w:sz w:val="24"/>
          <w:szCs w:val="24"/>
        </w:rPr>
      </w:pPr>
    </w:p>
    <w:p w14:paraId="7997D9F8" w14:textId="0F8587B0" w:rsidR="009A101F" w:rsidRPr="009A101F" w:rsidRDefault="009A101F" w:rsidP="006C717B">
      <w:pPr>
        <w:contextualSpacing/>
        <w:rPr>
          <w:sz w:val="24"/>
          <w:szCs w:val="24"/>
          <w:u w:val="single"/>
        </w:rPr>
      </w:pPr>
      <w:r>
        <w:rPr>
          <w:sz w:val="24"/>
          <w:szCs w:val="24"/>
          <w:u w:val="single"/>
        </w:rPr>
        <w:t>Training Competencies: Specialized Populations, Problems, and Procedures</w:t>
      </w:r>
    </w:p>
    <w:p w14:paraId="62A5FE38" w14:textId="77777777" w:rsidR="009A101F" w:rsidRDefault="009A101F" w:rsidP="006C717B">
      <w:pPr>
        <w:contextualSpacing/>
        <w:rPr>
          <w:sz w:val="24"/>
          <w:szCs w:val="24"/>
        </w:rPr>
      </w:pPr>
    </w:p>
    <w:p w14:paraId="6F060ECD" w14:textId="3A141C86" w:rsidR="00181B1F" w:rsidRPr="008406A8" w:rsidRDefault="00181B1F" w:rsidP="006C717B">
      <w:pPr>
        <w:contextualSpacing/>
        <w:rPr>
          <w:sz w:val="24"/>
          <w:szCs w:val="24"/>
        </w:rPr>
      </w:pPr>
      <w:r w:rsidRPr="008406A8">
        <w:rPr>
          <w:sz w:val="24"/>
          <w:szCs w:val="24"/>
        </w:rPr>
        <w:t>In</w:t>
      </w:r>
      <w:r w:rsidR="00515D50">
        <w:rPr>
          <w:sz w:val="24"/>
          <w:szCs w:val="24"/>
        </w:rPr>
        <w:t xml:space="preserve"> </w:t>
      </w:r>
      <w:r w:rsidRPr="008406A8">
        <w:rPr>
          <w:sz w:val="24"/>
          <w:szCs w:val="24"/>
        </w:rPr>
        <w:t>each</w:t>
      </w:r>
      <w:r w:rsidR="00515D50">
        <w:rPr>
          <w:sz w:val="24"/>
          <w:szCs w:val="24"/>
        </w:rPr>
        <w:t xml:space="preserve"> </w:t>
      </w:r>
      <w:r w:rsidR="00F42BB9">
        <w:rPr>
          <w:sz w:val="24"/>
          <w:szCs w:val="24"/>
        </w:rPr>
        <w:t xml:space="preserve">experience and </w:t>
      </w:r>
      <w:r w:rsidR="003A635D" w:rsidRPr="008406A8">
        <w:rPr>
          <w:sz w:val="24"/>
          <w:szCs w:val="24"/>
        </w:rPr>
        <w:t>setting</w:t>
      </w:r>
      <w:r w:rsidRPr="008406A8">
        <w:rPr>
          <w:sz w:val="24"/>
          <w:szCs w:val="24"/>
        </w:rPr>
        <w:t>,</w:t>
      </w:r>
      <w:r w:rsidR="00515D50">
        <w:rPr>
          <w:sz w:val="24"/>
          <w:szCs w:val="24"/>
        </w:rPr>
        <w:t xml:space="preserve"> </w:t>
      </w:r>
      <w:r w:rsidRPr="008406A8">
        <w:rPr>
          <w:sz w:val="24"/>
          <w:szCs w:val="24"/>
        </w:rPr>
        <w:t>psychology</w:t>
      </w:r>
      <w:r w:rsidR="00515D50">
        <w:rPr>
          <w:sz w:val="24"/>
          <w:szCs w:val="24"/>
        </w:rPr>
        <w:t xml:space="preserve"> </w:t>
      </w:r>
      <w:r w:rsidR="00E11128">
        <w:rPr>
          <w:sz w:val="24"/>
          <w:szCs w:val="24"/>
        </w:rPr>
        <w:t xml:space="preserve">fellows </w:t>
      </w:r>
      <w:r w:rsidRPr="008406A8">
        <w:rPr>
          <w:sz w:val="24"/>
          <w:szCs w:val="24"/>
        </w:rPr>
        <w:t>will</w:t>
      </w:r>
      <w:r w:rsidR="00515D50">
        <w:rPr>
          <w:sz w:val="24"/>
          <w:szCs w:val="24"/>
        </w:rPr>
        <w:t xml:space="preserve"> </w:t>
      </w:r>
      <w:r w:rsidRPr="008406A8">
        <w:rPr>
          <w:sz w:val="24"/>
          <w:szCs w:val="24"/>
        </w:rPr>
        <w:t>focus</w:t>
      </w:r>
      <w:r w:rsidR="00515D50">
        <w:rPr>
          <w:sz w:val="24"/>
          <w:szCs w:val="24"/>
        </w:rPr>
        <w:t xml:space="preserve"> </w:t>
      </w:r>
      <w:r w:rsidRPr="008406A8">
        <w:rPr>
          <w:sz w:val="24"/>
          <w:szCs w:val="24"/>
        </w:rPr>
        <w:t>on</w:t>
      </w:r>
      <w:r w:rsidR="00515D50">
        <w:rPr>
          <w:sz w:val="24"/>
          <w:szCs w:val="24"/>
        </w:rPr>
        <w:t xml:space="preserve"> </w:t>
      </w:r>
      <w:r w:rsidRPr="008406A8">
        <w:rPr>
          <w:sz w:val="24"/>
          <w:szCs w:val="24"/>
        </w:rPr>
        <w:t>development</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competencies</w:t>
      </w:r>
      <w:r w:rsidR="00515D50">
        <w:rPr>
          <w:sz w:val="24"/>
          <w:szCs w:val="24"/>
        </w:rPr>
        <w:t xml:space="preserve"> </w:t>
      </w:r>
      <w:r w:rsidRPr="008406A8">
        <w:rPr>
          <w:sz w:val="24"/>
          <w:szCs w:val="24"/>
        </w:rPr>
        <w:t>related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their</w:t>
      </w:r>
      <w:r w:rsidR="00515D50">
        <w:rPr>
          <w:sz w:val="24"/>
          <w:szCs w:val="24"/>
        </w:rPr>
        <w:t xml:space="preserve"> </w:t>
      </w:r>
      <w:r w:rsidRPr="008406A8">
        <w:rPr>
          <w:sz w:val="24"/>
          <w:szCs w:val="24"/>
        </w:rPr>
        <w:t>individual</w:t>
      </w:r>
      <w:r w:rsidR="00515D50">
        <w:rPr>
          <w:sz w:val="24"/>
          <w:szCs w:val="24"/>
        </w:rPr>
        <w:t xml:space="preserve"> </w:t>
      </w:r>
      <w:r w:rsidRPr="008406A8">
        <w:rPr>
          <w:sz w:val="24"/>
          <w:szCs w:val="24"/>
        </w:rPr>
        <w:t>specialty</w:t>
      </w:r>
      <w:r w:rsidR="00F42BB9">
        <w:rPr>
          <w:sz w:val="24"/>
          <w:szCs w:val="24"/>
        </w:rPr>
        <w:t xml:space="preserve"> area</w:t>
      </w:r>
      <w:r w:rsidRPr="008406A8">
        <w:rPr>
          <w:sz w:val="24"/>
          <w:szCs w:val="24"/>
        </w:rPr>
        <w:t>.</w:t>
      </w:r>
      <w:r w:rsidR="00515D50">
        <w:rPr>
          <w:sz w:val="24"/>
          <w:szCs w:val="24"/>
        </w:rPr>
        <w:t xml:space="preserve"> </w:t>
      </w:r>
      <w:r w:rsidRPr="008406A8">
        <w:rPr>
          <w:sz w:val="24"/>
          <w:szCs w:val="24"/>
        </w:rPr>
        <w:t>Psychology</w:t>
      </w:r>
      <w:r w:rsidR="00515D50">
        <w:rPr>
          <w:sz w:val="24"/>
          <w:szCs w:val="24"/>
        </w:rPr>
        <w:t xml:space="preserve"> </w:t>
      </w:r>
      <w:r w:rsidRPr="008406A8">
        <w:rPr>
          <w:sz w:val="24"/>
          <w:szCs w:val="24"/>
        </w:rPr>
        <w:t>specialties</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defined</w:t>
      </w:r>
      <w:r w:rsidR="00515D50">
        <w:rPr>
          <w:sz w:val="24"/>
          <w:szCs w:val="24"/>
        </w:rPr>
        <w:t xml:space="preserve"> </w:t>
      </w:r>
      <w:r w:rsidRPr="008406A8">
        <w:rPr>
          <w:sz w:val="24"/>
          <w:szCs w:val="24"/>
        </w:rPr>
        <w:t>by</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specialized</w:t>
      </w:r>
      <w:r w:rsidR="00515D50">
        <w:rPr>
          <w:sz w:val="24"/>
          <w:szCs w:val="24"/>
        </w:rPr>
        <w:t xml:space="preserve"> </w:t>
      </w:r>
      <w:r w:rsidRPr="008406A8">
        <w:rPr>
          <w:sz w:val="24"/>
          <w:szCs w:val="24"/>
        </w:rPr>
        <w:t>populations,</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specialized</w:t>
      </w:r>
      <w:r w:rsidR="00515D50">
        <w:rPr>
          <w:sz w:val="24"/>
          <w:szCs w:val="24"/>
        </w:rPr>
        <w:t xml:space="preserve"> </w:t>
      </w:r>
      <w:r w:rsidRPr="008406A8">
        <w:rPr>
          <w:sz w:val="24"/>
          <w:szCs w:val="24"/>
        </w:rPr>
        <w:t>problems</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those</w:t>
      </w:r>
      <w:r w:rsidR="00515D50">
        <w:rPr>
          <w:sz w:val="24"/>
          <w:szCs w:val="24"/>
        </w:rPr>
        <w:t xml:space="preserve"> </w:t>
      </w:r>
      <w:r w:rsidRPr="008406A8">
        <w:rPr>
          <w:sz w:val="24"/>
          <w:szCs w:val="24"/>
        </w:rPr>
        <w:t>populations,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specialized</w:t>
      </w:r>
      <w:r w:rsidR="00515D50">
        <w:rPr>
          <w:sz w:val="24"/>
          <w:szCs w:val="24"/>
        </w:rPr>
        <w:t xml:space="preserve"> </w:t>
      </w:r>
      <w:r w:rsidRPr="008406A8">
        <w:rPr>
          <w:sz w:val="24"/>
          <w:szCs w:val="24"/>
        </w:rPr>
        <w:t>procedures</w:t>
      </w:r>
      <w:r w:rsidR="00515D50">
        <w:rPr>
          <w:sz w:val="24"/>
          <w:szCs w:val="24"/>
        </w:rPr>
        <w:t xml:space="preserve"> </w:t>
      </w:r>
      <w:r w:rsidRPr="008406A8">
        <w:rPr>
          <w:sz w:val="24"/>
          <w:szCs w:val="24"/>
        </w:rPr>
        <w:t>involved</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assessing</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treating</w:t>
      </w:r>
      <w:r w:rsidR="00515D50">
        <w:rPr>
          <w:sz w:val="24"/>
          <w:szCs w:val="24"/>
        </w:rPr>
        <w:t xml:space="preserve"> </w:t>
      </w:r>
      <w:r w:rsidRPr="008406A8">
        <w:rPr>
          <w:sz w:val="24"/>
          <w:szCs w:val="24"/>
        </w:rPr>
        <w:t>those</w:t>
      </w:r>
      <w:r w:rsidR="00515D50">
        <w:rPr>
          <w:sz w:val="24"/>
          <w:szCs w:val="24"/>
        </w:rPr>
        <w:t xml:space="preserve"> </w:t>
      </w:r>
      <w:r w:rsidRPr="008406A8">
        <w:rPr>
          <w:sz w:val="24"/>
          <w:szCs w:val="24"/>
        </w:rPr>
        <w:t>individuals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problems.</w:t>
      </w:r>
      <w:r w:rsidR="00515D50">
        <w:rPr>
          <w:sz w:val="24"/>
          <w:szCs w:val="24"/>
        </w:rPr>
        <w:t xml:space="preserve"> </w:t>
      </w:r>
      <w:r w:rsidRPr="008406A8">
        <w:rPr>
          <w:sz w:val="24"/>
          <w:szCs w:val="24"/>
        </w:rPr>
        <w:t>Specialties</w:t>
      </w:r>
      <w:r w:rsidR="00515D50">
        <w:rPr>
          <w:sz w:val="24"/>
          <w:szCs w:val="24"/>
        </w:rPr>
        <w:t xml:space="preserve"> </w:t>
      </w:r>
      <w:r w:rsidRPr="008406A8">
        <w:rPr>
          <w:sz w:val="24"/>
          <w:szCs w:val="24"/>
        </w:rPr>
        <w:t>have</w:t>
      </w:r>
      <w:r w:rsidR="00515D50">
        <w:rPr>
          <w:sz w:val="24"/>
          <w:szCs w:val="24"/>
        </w:rPr>
        <w:t xml:space="preserve"> </w:t>
      </w:r>
      <w:r w:rsidRPr="008406A8">
        <w:rPr>
          <w:sz w:val="24"/>
          <w:szCs w:val="24"/>
        </w:rPr>
        <w:t>both</w:t>
      </w:r>
      <w:r w:rsidR="00515D50">
        <w:rPr>
          <w:sz w:val="24"/>
          <w:szCs w:val="24"/>
        </w:rPr>
        <w:t xml:space="preserve"> </w:t>
      </w:r>
      <w:r w:rsidRPr="008406A8">
        <w:rPr>
          <w:sz w:val="24"/>
          <w:szCs w:val="24"/>
        </w:rPr>
        <w:t>unique</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shared</w:t>
      </w:r>
      <w:r w:rsidR="00515D50">
        <w:rPr>
          <w:sz w:val="24"/>
          <w:szCs w:val="24"/>
        </w:rPr>
        <w:t xml:space="preserve"> </w:t>
      </w:r>
      <w:r w:rsidRPr="008406A8">
        <w:rPr>
          <w:sz w:val="24"/>
          <w:szCs w:val="24"/>
        </w:rPr>
        <w:t>competencies</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other</w:t>
      </w:r>
      <w:r w:rsidR="00515D50">
        <w:rPr>
          <w:sz w:val="24"/>
          <w:szCs w:val="24"/>
        </w:rPr>
        <w:t xml:space="preserve"> </w:t>
      </w:r>
      <w:r w:rsidRPr="008406A8">
        <w:rPr>
          <w:sz w:val="24"/>
          <w:szCs w:val="24"/>
        </w:rPr>
        <w:t>specialties.</w:t>
      </w:r>
      <w:r w:rsidR="00F42BB9">
        <w:rPr>
          <w:sz w:val="24"/>
          <w:szCs w:val="24"/>
        </w:rPr>
        <w:t xml:space="preserve"> Rehabilitation psychology and neuropsychology </w:t>
      </w:r>
      <w:r w:rsidR="00D60483">
        <w:rPr>
          <w:sz w:val="24"/>
          <w:szCs w:val="24"/>
        </w:rPr>
        <w:t>fellows</w:t>
      </w:r>
      <w:r w:rsidR="00F42BB9">
        <w:rPr>
          <w:sz w:val="24"/>
          <w:szCs w:val="24"/>
        </w:rPr>
        <w:t xml:space="preserve"> in our program overlap</w:t>
      </w:r>
      <w:r w:rsidR="00661E8E">
        <w:rPr>
          <w:sz w:val="24"/>
          <w:szCs w:val="24"/>
        </w:rPr>
        <w:t xml:space="preserve"> significantly</w:t>
      </w:r>
      <w:r w:rsidR="00F42BB9">
        <w:rPr>
          <w:sz w:val="24"/>
          <w:szCs w:val="24"/>
        </w:rPr>
        <w:t xml:space="preserve"> in their training experiences</w:t>
      </w:r>
      <w:r w:rsidR="000A468E">
        <w:rPr>
          <w:sz w:val="24"/>
          <w:szCs w:val="24"/>
        </w:rPr>
        <w:t>,</w:t>
      </w:r>
      <w:r w:rsidR="00F42BB9">
        <w:rPr>
          <w:sz w:val="24"/>
          <w:szCs w:val="24"/>
        </w:rPr>
        <w:t xml:space="preserve"> </w:t>
      </w:r>
      <w:r w:rsidR="000606C2">
        <w:rPr>
          <w:sz w:val="24"/>
          <w:szCs w:val="24"/>
        </w:rPr>
        <w:t xml:space="preserve">especially </w:t>
      </w:r>
      <w:r w:rsidR="002532D6">
        <w:rPr>
          <w:sz w:val="24"/>
          <w:szCs w:val="24"/>
        </w:rPr>
        <w:t>during</w:t>
      </w:r>
      <w:r w:rsidR="000606C2">
        <w:rPr>
          <w:sz w:val="24"/>
          <w:szCs w:val="24"/>
        </w:rPr>
        <w:t xml:space="preserve"> the first year, </w:t>
      </w:r>
      <w:r w:rsidR="00F42BB9">
        <w:rPr>
          <w:sz w:val="24"/>
          <w:szCs w:val="24"/>
        </w:rPr>
        <w:t xml:space="preserve">while retaining unique competencies </w:t>
      </w:r>
      <w:r w:rsidR="000A468E">
        <w:rPr>
          <w:sz w:val="24"/>
          <w:szCs w:val="24"/>
        </w:rPr>
        <w:t>with</w:t>
      </w:r>
      <w:r w:rsidR="00F42BB9">
        <w:rPr>
          <w:sz w:val="24"/>
          <w:szCs w:val="24"/>
        </w:rPr>
        <w:t>in their specialty</w:t>
      </w:r>
      <w:r w:rsidR="002532D6">
        <w:rPr>
          <w:sz w:val="24"/>
          <w:szCs w:val="24"/>
        </w:rPr>
        <w:t xml:space="preserve"> throughout the two-year period</w:t>
      </w:r>
      <w:r w:rsidR="00F42BB9">
        <w:rPr>
          <w:sz w:val="24"/>
          <w:szCs w:val="24"/>
        </w:rPr>
        <w:t>.</w:t>
      </w:r>
    </w:p>
    <w:p w14:paraId="5672BCEA" w14:textId="77777777" w:rsidR="00181B1F" w:rsidRPr="008406A8" w:rsidRDefault="00181B1F" w:rsidP="006C717B">
      <w:pPr>
        <w:contextualSpacing/>
        <w:rPr>
          <w:color w:val="000000" w:themeColor="text1"/>
          <w:sz w:val="24"/>
          <w:szCs w:val="24"/>
        </w:rPr>
      </w:pPr>
    </w:p>
    <w:p w14:paraId="0AC65353" w14:textId="2D2F382A" w:rsidR="00181B1F" w:rsidRPr="00AF4FF4" w:rsidRDefault="00AF4FF4" w:rsidP="006C717B">
      <w:pPr>
        <w:contextualSpacing/>
        <w:rPr>
          <w:i/>
          <w:iCs/>
          <w:color w:val="000000" w:themeColor="text1"/>
          <w:sz w:val="24"/>
          <w:szCs w:val="24"/>
          <w:u w:val="single"/>
        </w:rPr>
      </w:pPr>
      <w:r w:rsidRPr="00AF4FF4">
        <w:rPr>
          <w:i/>
          <w:iCs/>
          <w:color w:val="000000" w:themeColor="text1"/>
          <w:sz w:val="24"/>
          <w:szCs w:val="24"/>
          <w:u w:val="single"/>
        </w:rPr>
        <w:t>Rehabilitation Psychology</w:t>
      </w:r>
    </w:p>
    <w:p w14:paraId="612351FC" w14:textId="77777777" w:rsidR="00F42BB9" w:rsidRDefault="00181B1F" w:rsidP="006C717B">
      <w:pPr>
        <w:pStyle w:val="Default0"/>
        <w:numPr>
          <w:ilvl w:val="0"/>
          <w:numId w:val="68"/>
        </w:numPr>
        <w:contextualSpacing/>
        <w:rPr>
          <w:rFonts w:ascii="Times New Roman" w:hAnsi="Times New Roman" w:cs="Times New Roman"/>
        </w:rPr>
      </w:pPr>
      <w:bookmarkStart w:id="6" w:name="_Toc287697198"/>
      <w:r w:rsidRPr="00F42BB9">
        <w:rPr>
          <w:rFonts w:ascii="Times New Roman" w:hAnsi="Times New Roman" w:cs="Times New Roman"/>
        </w:rPr>
        <w:t>Populations</w:t>
      </w:r>
      <w:bookmarkEnd w:id="6"/>
      <w:r w:rsidR="00F42BB9">
        <w:rPr>
          <w:rFonts w:ascii="Times New Roman" w:hAnsi="Times New Roman" w:cs="Times New Roman"/>
        </w:rPr>
        <w:t xml:space="preserve"> are people </w:t>
      </w:r>
      <w:r w:rsidRPr="00F42BB9">
        <w:rPr>
          <w:rFonts w:ascii="Times New Roman" w:hAnsi="Times New Roman" w:cs="Times New Roman"/>
        </w:rPr>
        <w:t>who</w:t>
      </w:r>
      <w:r w:rsidR="00515D50" w:rsidRPr="00F42BB9">
        <w:rPr>
          <w:rFonts w:ascii="Times New Roman" w:hAnsi="Times New Roman" w:cs="Times New Roman"/>
        </w:rPr>
        <w:t xml:space="preserve"> </w:t>
      </w:r>
      <w:r w:rsidRPr="00F42BB9">
        <w:rPr>
          <w:rFonts w:ascii="Times New Roman" w:hAnsi="Times New Roman" w:cs="Times New Roman"/>
        </w:rPr>
        <w:t>experience:</w:t>
      </w:r>
    </w:p>
    <w:p w14:paraId="0B024EAB" w14:textId="77777777" w:rsidR="00F42BB9" w:rsidRPr="00F42BB9" w:rsidRDefault="00181B1F" w:rsidP="006C717B">
      <w:pPr>
        <w:pStyle w:val="Default0"/>
        <w:numPr>
          <w:ilvl w:val="1"/>
          <w:numId w:val="68"/>
        </w:numPr>
        <w:contextualSpacing/>
        <w:rPr>
          <w:rFonts w:ascii="Times New Roman" w:hAnsi="Times New Roman" w:cs="Times New Roman"/>
        </w:rPr>
      </w:pPr>
      <w:r w:rsidRPr="00F42BB9">
        <w:rPr>
          <w:rFonts w:ascii="Times New Roman" w:hAnsi="Times New Roman" w:cs="Times New Roman"/>
          <w:color w:val="000000" w:themeColor="text1"/>
        </w:rPr>
        <w:t>Catastrophic</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injury</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or</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illness,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such</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as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spinal</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cord</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injury,</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traumatic</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brain</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injury,</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burn</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injury,</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stroke,</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amputation,</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and</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multiple</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trauma</w:t>
      </w:r>
      <w:r w:rsidR="00F42BB9" w:rsidRPr="00F42BB9">
        <w:rPr>
          <w:rFonts w:ascii="Times New Roman" w:hAnsi="Times New Roman" w:cs="Times New Roman"/>
          <w:color w:val="000000" w:themeColor="text1"/>
        </w:rPr>
        <w:t>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resulting</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in</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permanent</w:t>
      </w:r>
      <w:r w:rsidR="00515D50" w:rsidRPr="00F42BB9">
        <w:rPr>
          <w:rFonts w:ascii="Times New Roman" w:hAnsi="Times New Roman" w:cs="Times New Roman"/>
          <w:color w:val="000000" w:themeColor="text1"/>
        </w:rPr>
        <w:t xml:space="preserve"> </w:t>
      </w:r>
      <w:proofErr w:type="gramStart"/>
      <w:r w:rsidRPr="00F42BB9">
        <w:rPr>
          <w:rFonts w:ascii="Times New Roman" w:hAnsi="Times New Roman" w:cs="Times New Roman"/>
          <w:color w:val="000000" w:themeColor="text1"/>
        </w:rPr>
        <w:t>change</w:t>
      </w:r>
      <w:proofErr w:type="gramEnd"/>
    </w:p>
    <w:p w14:paraId="22C7EF85" w14:textId="77777777" w:rsidR="00F42BB9" w:rsidRPr="00AF4FF4" w:rsidRDefault="00181B1F" w:rsidP="006C717B">
      <w:pPr>
        <w:pStyle w:val="Default0"/>
        <w:numPr>
          <w:ilvl w:val="1"/>
          <w:numId w:val="68"/>
        </w:numPr>
        <w:contextualSpacing/>
        <w:rPr>
          <w:rFonts w:ascii="Times New Roman" w:hAnsi="Times New Roman" w:cs="Times New Roman"/>
        </w:rPr>
      </w:pPr>
      <w:r w:rsidRPr="00F42BB9">
        <w:rPr>
          <w:rFonts w:ascii="Times New Roman" w:hAnsi="Times New Roman" w:cs="Times New Roman"/>
          <w:color w:val="000000" w:themeColor="text1"/>
        </w:rPr>
        <w:lastRenderedPageBreak/>
        <w:t>Chronically</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disabling</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conditions,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such</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as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progressive</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or</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static</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neurological</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disorders,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progressive</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or</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static</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developmental</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disorders,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chronic</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pain,</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orthopedic</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and</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musculoskeletal</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problems,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sensory</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impairment,</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cardiovascular</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conditions,</w:t>
      </w:r>
      <w:r w:rsidR="00515D50" w:rsidRPr="00F42BB9">
        <w:rPr>
          <w:rFonts w:ascii="Times New Roman" w:hAnsi="Times New Roman" w:cs="Times New Roman"/>
          <w:color w:val="000000" w:themeColor="text1"/>
        </w:rPr>
        <w:t xml:space="preserve"> </w:t>
      </w:r>
      <w:r w:rsidRPr="00F42BB9">
        <w:rPr>
          <w:rFonts w:ascii="Times New Roman" w:hAnsi="Times New Roman" w:cs="Times New Roman"/>
          <w:color w:val="000000" w:themeColor="text1"/>
        </w:rPr>
        <w:t>can</w:t>
      </w:r>
      <w:r w:rsidRPr="00AF4FF4">
        <w:rPr>
          <w:rFonts w:ascii="Times New Roman" w:hAnsi="Times New Roman" w:cs="Times New Roman"/>
          <w:color w:val="000000" w:themeColor="text1"/>
        </w:rPr>
        <w:t>cer,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HIV/AIDS</w:t>
      </w:r>
    </w:p>
    <w:p w14:paraId="44778597"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Other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major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injury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illness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requiring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prolonged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complicated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recovery.</w:t>
      </w:r>
      <w:bookmarkStart w:id="7" w:name="_Toc287697199"/>
    </w:p>
    <w:p w14:paraId="628644F1" w14:textId="6648A844" w:rsidR="00F42BB9" w:rsidRPr="00AF4FF4" w:rsidRDefault="00181B1F" w:rsidP="006C717B">
      <w:pPr>
        <w:pStyle w:val="Default0"/>
        <w:numPr>
          <w:ilvl w:val="0"/>
          <w:numId w:val="68"/>
        </w:numPr>
        <w:contextualSpacing/>
        <w:rPr>
          <w:rFonts w:ascii="Times New Roman" w:hAnsi="Times New Roman" w:cs="Times New Roman"/>
        </w:rPr>
      </w:pPr>
      <w:r w:rsidRPr="00AF4FF4">
        <w:rPr>
          <w:rFonts w:ascii="Times New Roman" w:hAnsi="Times New Roman" w:cs="Times New Roman"/>
        </w:rPr>
        <w:t>Problems</w:t>
      </w:r>
      <w:bookmarkEnd w:id="7"/>
      <w:r w:rsidR="00F42BB9" w:rsidRPr="00AF4FF4">
        <w:rPr>
          <w:rFonts w:ascii="Times New Roman" w:hAnsi="Times New Roman" w:cs="Times New Roman"/>
        </w:rPr>
        <w:t xml:space="preserve"> are s</w:t>
      </w:r>
      <w:r w:rsidRPr="00AF4FF4">
        <w:rPr>
          <w:rFonts w:ascii="Times New Roman" w:hAnsi="Times New Roman" w:cs="Times New Roman"/>
        </w:rPr>
        <w:t>equelae</w:t>
      </w:r>
      <w:r w:rsidR="00515D50" w:rsidRPr="00AF4FF4">
        <w:rPr>
          <w:rFonts w:ascii="Times New Roman" w:hAnsi="Times New Roman" w:cs="Times New Roman"/>
        </w:rPr>
        <w:t xml:space="preserve"> </w:t>
      </w:r>
      <w:r w:rsidRPr="00AF4FF4">
        <w:rPr>
          <w:rFonts w:ascii="Times New Roman" w:hAnsi="Times New Roman" w:cs="Times New Roman"/>
        </w:rPr>
        <w:t>to</w:t>
      </w:r>
      <w:r w:rsidR="00515D50" w:rsidRPr="00AF4FF4">
        <w:rPr>
          <w:rFonts w:ascii="Times New Roman" w:hAnsi="Times New Roman" w:cs="Times New Roman"/>
        </w:rPr>
        <w:t xml:space="preserve"> </w:t>
      </w:r>
      <w:r w:rsidRPr="00AF4FF4">
        <w:rPr>
          <w:rFonts w:ascii="Times New Roman" w:hAnsi="Times New Roman" w:cs="Times New Roman"/>
        </w:rPr>
        <w:t>injury,</w:t>
      </w:r>
      <w:r w:rsidR="00515D50" w:rsidRPr="00AF4FF4">
        <w:rPr>
          <w:rFonts w:ascii="Times New Roman" w:hAnsi="Times New Roman" w:cs="Times New Roman"/>
        </w:rPr>
        <w:t xml:space="preserve"> </w:t>
      </w:r>
      <w:r w:rsidRPr="00AF4FF4">
        <w:rPr>
          <w:rFonts w:ascii="Times New Roman" w:hAnsi="Times New Roman" w:cs="Times New Roman"/>
        </w:rPr>
        <w:t>illness,</w:t>
      </w:r>
      <w:r w:rsidR="00515D50" w:rsidRPr="00AF4FF4">
        <w:rPr>
          <w:rFonts w:ascii="Times New Roman" w:hAnsi="Times New Roman" w:cs="Times New Roman"/>
        </w:rPr>
        <w:t xml:space="preserve"> </w:t>
      </w:r>
      <w:r w:rsidRPr="00AF4FF4">
        <w:rPr>
          <w:rFonts w:ascii="Times New Roman" w:hAnsi="Times New Roman" w:cs="Times New Roman"/>
        </w:rPr>
        <w:t>or</w:t>
      </w:r>
      <w:r w:rsidR="00515D50" w:rsidRPr="00AF4FF4">
        <w:rPr>
          <w:rFonts w:ascii="Times New Roman" w:hAnsi="Times New Roman" w:cs="Times New Roman"/>
        </w:rPr>
        <w:t xml:space="preserve"> </w:t>
      </w:r>
      <w:r w:rsidRPr="00AF4FF4">
        <w:rPr>
          <w:rFonts w:ascii="Times New Roman" w:hAnsi="Times New Roman" w:cs="Times New Roman"/>
        </w:rPr>
        <w:t>disability</w:t>
      </w:r>
      <w:r w:rsidR="00515D50" w:rsidRPr="00AF4FF4">
        <w:rPr>
          <w:rFonts w:ascii="Times New Roman" w:hAnsi="Times New Roman" w:cs="Times New Roman"/>
        </w:rPr>
        <w:t xml:space="preserve"> </w:t>
      </w:r>
      <w:r w:rsidRPr="00AF4FF4">
        <w:rPr>
          <w:rFonts w:ascii="Times New Roman" w:hAnsi="Times New Roman" w:cs="Times New Roman"/>
        </w:rPr>
        <w:t>that</w:t>
      </w:r>
      <w:r w:rsidR="00515D50" w:rsidRPr="00AF4FF4">
        <w:rPr>
          <w:rFonts w:ascii="Times New Roman" w:hAnsi="Times New Roman" w:cs="Times New Roman"/>
        </w:rPr>
        <w:t xml:space="preserve"> </w:t>
      </w:r>
      <w:r w:rsidRPr="00AF4FF4">
        <w:rPr>
          <w:rFonts w:ascii="Times New Roman" w:hAnsi="Times New Roman" w:cs="Times New Roman"/>
        </w:rPr>
        <w:t>create</w:t>
      </w:r>
      <w:r w:rsidR="00515D50" w:rsidRPr="00AF4FF4">
        <w:rPr>
          <w:rFonts w:ascii="Times New Roman" w:hAnsi="Times New Roman" w:cs="Times New Roman"/>
        </w:rPr>
        <w:t xml:space="preserve"> </w:t>
      </w:r>
      <w:r w:rsidRPr="00AF4FF4">
        <w:rPr>
          <w:rFonts w:ascii="Times New Roman" w:hAnsi="Times New Roman" w:cs="Times New Roman"/>
        </w:rPr>
        <w:t>difficulties</w:t>
      </w:r>
      <w:r w:rsidR="00515D50" w:rsidRPr="00AF4FF4">
        <w:rPr>
          <w:rFonts w:ascii="Times New Roman" w:hAnsi="Times New Roman" w:cs="Times New Roman"/>
        </w:rPr>
        <w:t xml:space="preserve"> </w:t>
      </w:r>
      <w:r w:rsidRPr="00AF4FF4">
        <w:rPr>
          <w:rFonts w:ascii="Times New Roman" w:hAnsi="Times New Roman" w:cs="Times New Roman"/>
        </w:rPr>
        <w:t>with</w:t>
      </w:r>
      <w:r w:rsidR="00F42BB9" w:rsidRPr="00AF4FF4">
        <w:rPr>
          <w:rFonts w:ascii="Times New Roman" w:hAnsi="Times New Roman" w:cs="Times New Roman"/>
        </w:rPr>
        <w:t>:</w:t>
      </w:r>
    </w:p>
    <w:p w14:paraId="7D90378F"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Individual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family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psychosocial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adaptation</w:t>
      </w:r>
    </w:p>
    <w:p w14:paraId="54DB1654"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Self-care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activities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daily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living</w:t>
      </w:r>
    </w:p>
    <w:p w14:paraId="33CCE1F6"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Psychological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emotional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56E39A6E"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Cognitive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7D9B9C9B"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Pain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pain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management</w:t>
      </w:r>
    </w:p>
    <w:p w14:paraId="34341D6A"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Achievement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developmental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age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transitions</w:t>
      </w:r>
    </w:p>
    <w:p w14:paraId="5BC554EE"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Psychosexual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4FB819DF"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Protection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from</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abuse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exploitation</w:t>
      </w:r>
    </w:p>
    <w:p w14:paraId="673CBC93"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Treatment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adherence,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including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prevention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secondary</w:t>
      </w:r>
      <w:r w:rsidR="00515D50" w:rsidRPr="00AF4FF4">
        <w:rPr>
          <w:rFonts w:ascii="Times New Roman" w:hAnsi="Times New Roman" w:cs="Times New Roman"/>
          <w:color w:val="000000" w:themeColor="text1"/>
        </w:rPr>
        <w:t xml:space="preserve"> </w:t>
      </w:r>
      <w:proofErr w:type="gramStart"/>
      <w:r w:rsidRPr="00AF4FF4">
        <w:rPr>
          <w:rFonts w:ascii="Times New Roman" w:hAnsi="Times New Roman" w:cs="Times New Roman"/>
          <w:color w:val="000000" w:themeColor="text1"/>
        </w:rPr>
        <w:t>complications</w:t>
      </w:r>
      <w:proofErr w:type="gramEnd"/>
    </w:p>
    <w:p w14:paraId="308F81E9"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Self-determination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consumer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choice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services</w:t>
      </w:r>
      <w:r w:rsidR="00515D50" w:rsidRPr="00AF4FF4">
        <w:rPr>
          <w:rFonts w:ascii="Times New Roman" w:hAnsi="Times New Roman" w:cs="Times New Roman"/>
          <w:color w:val="000000" w:themeColor="text1"/>
        </w:rPr>
        <w:t xml:space="preserve"> </w:t>
      </w:r>
      <w:proofErr w:type="gramStart"/>
      <w:r w:rsidRPr="00AF4FF4">
        <w:rPr>
          <w:rFonts w:ascii="Times New Roman" w:hAnsi="Times New Roman" w:cs="Times New Roman"/>
          <w:color w:val="000000" w:themeColor="text1"/>
        </w:rPr>
        <w:t>received</w:t>
      </w:r>
      <w:proofErr w:type="gramEnd"/>
    </w:p>
    <w:p w14:paraId="7AC4F69C"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Access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to</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appropriate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rehabilitation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services</w:t>
      </w:r>
    </w:p>
    <w:p w14:paraId="671B57CA" w14:textId="77777777" w:rsidR="00F42BB9"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Social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integration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community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participation</w:t>
      </w:r>
    </w:p>
    <w:p w14:paraId="39DD61F9"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Educational,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vocational,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recreational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1F4E5901"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Community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access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due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to</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environmental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attitudinal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barriers</w:t>
      </w:r>
    </w:p>
    <w:p w14:paraId="0C568AFC"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Self-advocacy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relation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to</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local,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state,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national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laws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policies</w:t>
      </w:r>
    </w:p>
    <w:p w14:paraId="50DBE164"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Difficulties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with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rehabilitation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team</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bookmarkStart w:id="8" w:name="_Toc287697200"/>
    </w:p>
    <w:p w14:paraId="46F7363A" w14:textId="77777777" w:rsidR="00AF4FF4" w:rsidRPr="00AF4FF4" w:rsidRDefault="00181B1F" w:rsidP="006C717B">
      <w:pPr>
        <w:pStyle w:val="Default0"/>
        <w:numPr>
          <w:ilvl w:val="0"/>
          <w:numId w:val="68"/>
        </w:numPr>
        <w:contextualSpacing/>
        <w:rPr>
          <w:rFonts w:ascii="Times New Roman" w:hAnsi="Times New Roman" w:cs="Times New Roman"/>
        </w:rPr>
      </w:pPr>
      <w:r w:rsidRPr="00AF4FF4">
        <w:rPr>
          <w:rFonts w:ascii="Times New Roman" w:hAnsi="Times New Roman" w:cs="Times New Roman"/>
        </w:rPr>
        <w:t>Procedures</w:t>
      </w:r>
      <w:bookmarkEnd w:id="8"/>
      <w:r w:rsidR="00AF4FF4" w:rsidRPr="00AF4FF4">
        <w:rPr>
          <w:rFonts w:ascii="Times New Roman" w:hAnsi="Times New Roman" w:cs="Times New Roman"/>
        </w:rPr>
        <w:t xml:space="preserve"> include a</w:t>
      </w:r>
      <w:r w:rsidRPr="00AF4FF4">
        <w:rPr>
          <w:rFonts w:ascii="Times New Roman" w:hAnsi="Times New Roman" w:cs="Times New Roman"/>
        </w:rPr>
        <w:t>ssessment</w:t>
      </w:r>
      <w:r w:rsidR="00515D50" w:rsidRPr="00AF4FF4">
        <w:rPr>
          <w:rFonts w:ascii="Times New Roman" w:hAnsi="Times New Roman" w:cs="Times New Roman"/>
        </w:rPr>
        <w:t xml:space="preserve"> </w:t>
      </w:r>
      <w:r w:rsidRPr="00AF4FF4">
        <w:rPr>
          <w:rFonts w:ascii="Times New Roman" w:hAnsi="Times New Roman" w:cs="Times New Roman"/>
        </w:rPr>
        <w:t>and</w:t>
      </w:r>
      <w:r w:rsidR="00515D50" w:rsidRPr="00AF4FF4">
        <w:rPr>
          <w:rFonts w:ascii="Times New Roman" w:hAnsi="Times New Roman" w:cs="Times New Roman"/>
        </w:rPr>
        <w:t xml:space="preserve"> </w:t>
      </w:r>
      <w:r w:rsidRPr="00AF4FF4">
        <w:rPr>
          <w:rFonts w:ascii="Times New Roman" w:hAnsi="Times New Roman" w:cs="Times New Roman"/>
        </w:rPr>
        <w:t>treatment</w:t>
      </w:r>
      <w:r w:rsidR="00515D50" w:rsidRPr="00AF4FF4">
        <w:rPr>
          <w:rFonts w:ascii="Times New Roman" w:hAnsi="Times New Roman" w:cs="Times New Roman"/>
        </w:rPr>
        <w:t xml:space="preserve"> </w:t>
      </w:r>
      <w:r w:rsidRPr="00AF4FF4">
        <w:rPr>
          <w:rFonts w:ascii="Times New Roman" w:hAnsi="Times New Roman" w:cs="Times New Roman"/>
        </w:rPr>
        <w:t>of:</w:t>
      </w:r>
    </w:p>
    <w:p w14:paraId="0B92853E"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Individual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family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coping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adaptation</w:t>
      </w:r>
    </w:p>
    <w:p w14:paraId="38E90DC1"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Psychological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emotional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7644321D"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Neuropsychological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including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decision-making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capacities,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involving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adaptation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standardized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assessments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persons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with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sensory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motor</w:t>
      </w:r>
      <w:r w:rsidR="00515D50" w:rsidRPr="00AF4FF4">
        <w:rPr>
          <w:rFonts w:ascii="Times New Roman" w:hAnsi="Times New Roman" w:cs="Times New Roman"/>
          <w:color w:val="000000" w:themeColor="text1"/>
        </w:rPr>
        <w:t xml:space="preserve"> </w:t>
      </w:r>
      <w:proofErr w:type="gramStart"/>
      <w:r w:rsidRPr="00AF4FF4">
        <w:rPr>
          <w:rFonts w:ascii="Times New Roman" w:hAnsi="Times New Roman" w:cs="Times New Roman"/>
          <w:color w:val="000000" w:themeColor="text1"/>
        </w:rPr>
        <w:t>impairments</w:t>
      </w:r>
      <w:proofErr w:type="gramEnd"/>
    </w:p>
    <w:p w14:paraId="03C66373"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Behavioral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3ED35382"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Sexual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75E7B466"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Acute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chronic</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pain</w:t>
      </w:r>
    </w:p>
    <w:p w14:paraId="4F8590D1"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Health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behaviors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t>
      </w:r>
      <w:proofErr w:type="gramStart"/>
      <w:r w:rsidRPr="00AF4FF4">
        <w:rPr>
          <w:rFonts w:ascii="Times New Roman" w:hAnsi="Times New Roman" w:cs="Times New Roman"/>
          <w:color w:val="000000" w:themeColor="text1"/>
        </w:rPr>
        <w:t>e.g.</w:t>
      </w:r>
      <w:proofErr w:type="gramEnd"/>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substance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use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abuse,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nutrition,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exercise,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medication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management,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prevention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secondary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complications)</w:t>
      </w:r>
    </w:p>
    <w:p w14:paraId="4E4A9255"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Self-care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independent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living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skills</w:t>
      </w:r>
    </w:p>
    <w:p w14:paraId="44FF941B"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Educational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vocational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6C8D7EF1"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Social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recreational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4DE5F044" w14:textId="4CC99BFB" w:rsidR="00AF4FF4" w:rsidRPr="00AF4FF4" w:rsidRDefault="00181B1F" w:rsidP="006C717B">
      <w:pPr>
        <w:pStyle w:val="Default0"/>
        <w:numPr>
          <w:ilvl w:val="0"/>
          <w:numId w:val="68"/>
        </w:numPr>
        <w:contextualSpacing/>
        <w:rPr>
          <w:rFonts w:ascii="Times New Roman" w:hAnsi="Times New Roman" w:cs="Times New Roman"/>
        </w:rPr>
      </w:pPr>
      <w:r w:rsidRPr="00AF4FF4">
        <w:rPr>
          <w:rFonts w:ascii="Times New Roman" w:hAnsi="Times New Roman" w:cs="Times New Roman"/>
          <w:color w:val="000000" w:themeColor="text1"/>
        </w:rPr>
        <w:t>Interventions</w:t>
      </w:r>
      <w:r w:rsidR="00AF4FF4" w:rsidRPr="00AF4FF4">
        <w:rPr>
          <w:rFonts w:ascii="Times New Roman" w:hAnsi="Times New Roman" w:cs="Times New Roman"/>
          <w:color w:val="000000" w:themeColor="text1"/>
        </w:rPr>
        <w:t xml:space="preserve"> include:</w:t>
      </w:r>
    </w:p>
    <w:p w14:paraId="44337B0A"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Educational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interventions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about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illness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injury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manner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appropriate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to</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developmental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level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cognitive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3553556C"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Individual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psychotherapy</w:t>
      </w:r>
    </w:p>
    <w:p w14:paraId="73CC7C5C"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Individual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health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behavior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interventions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motivational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enhancement</w:t>
      </w:r>
    </w:p>
    <w:p w14:paraId="1EC431A7"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Group</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psychotherapy</w:t>
      </w:r>
    </w:p>
    <w:p w14:paraId="06C2B6C0"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Family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systems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interventions</w:t>
      </w:r>
    </w:p>
    <w:p w14:paraId="6346788A"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Cognitive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behavioral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modifications</w:t>
      </w:r>
    </w:p>
    <w:p w14:paraId="53AD7F92"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Cognitive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retraining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remediation</w:t>
      </w:r>
    </w:p>
    <w:p w14:paraId="731F0533"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Enhancing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appropriate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use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adaptive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assistive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technology</w:t>
      </w:r>
    </w:p>
    <w:p w14:paraId="44AE88DB"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Facilitating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interdisciplinary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transdisciplinary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rehabilitation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team</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functioning</w:t>
      </w:r>
    </w:p>
    <w:p w14:paraId="6B643E47"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Life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care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planning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with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individuals,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caregivers,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collaterals,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including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life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span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issues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related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to</w:t>
      </w:r>
      <w:r w:rsidR="00515D50" w:rsidRPr="00AF4FF4">
        <w:rPr>
          <w:rFonts w:ascii="Times New Roman" w:hAnsi="Times New Roman" w:cs="Times New Roman"/>
          <w:color w:val="000000" w:themeColor="text1"/>
        </w:rPr>
        <w:t xml:space="preserve"> </w:t>
      </w:r>
      <w:proofErr w:type="gramStart"/>
      <w:r w:rsidRPr="00AF4FF4">
        <w:rPr>
          <w:rFonts w:ascii="Times New Roman" w:hAnsi="Times New Roman" w:cs="Times New Roman"/>
          <w:color w:val="000000" w:themeColor="text1"/>
        </w:rPr>
        <w:t>disability</w:t>
      </w:r>
      <w:proofErr w:type="gramEnd"/>
    </w:p>
    <w:p w14:paraId="6E58EE10" w14:textId="1BD5360A" w:rsidR="00AF4FF4" w:rsidRPr="00AF4FF4" w:rsidRDefault="00181B1F" w:rsidP="006C717B">
      <w:pPr>
        <w:pStyle w:val="Default0"/>
        <w:numPr>
          <w:ilvl w:val="0"/>
          <w:numId w:val="68"/>
        </w:numPr>
        <w:contextualSpacing/>
        <w:rPr>
          <w:rFonts w:ascii="Times New Roman" w:hAnsi="Times New Roman" w:cs="Times New Roman"/>
        </w:rPr>
      </w:pPr>
      <w:r w:rsidRPr="00AF4FF4">
        <w:rPr>
          <w:rFonts w:ascii="Times New Roman" w:hAnsi="Times New Roman" w:cs="Times New Roman"/>
          <w:color w:val="000000" w:themeColor="text1"/>
        </w:rPr>
        <w:lastRenderedPageBreak/>
        <w:t>Consultation,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Teaching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Supervision,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Research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Evaluation,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Advocacy</w:t>
      </w:r>
      <w:r w:rsidR="00AF4FF4" w:rsidRPr="00AF4FF4">
        <w:rPr>
          <w:rFonts w:ascii="Times New Roman" w:hAnsi="Times New Roman" w:cs="Times New Roman"/>
          <w:color w:val="000000" w:themeColor="text1"/>
        </w:rPr>
        <w:t xml:space="preserve"> include:</w:t>
      </w:r>
    </w:p>
    <w:p w14:paraId="0CED903F"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Consulting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with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health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care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professionals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legal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service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agencies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about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behavioral,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cognitive,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affective/personality,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vocational/educational,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social/recreational,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substance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abuse,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sexuality,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pain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issues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appropriate</w:t>
      </w:r>
    </w:p>
    <w:p w14:paraId="4BA465E4"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Supervising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psychology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practicum,</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internship,</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postdoctoral</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trainees</w:t>
      </w:r>
    </w:p>
    <w:p w14:paraId="7BD5A0C1"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Evidence-based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knowledge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inquiry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regarding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intervention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efficacy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including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the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measurement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rehabilitation</w:t>
      </w:r>
      <w:r w:rsidR="00515D50" w:rsidRPr="00AF4FF4">
        <w:rPr>
          <w:rFonts w:ascii="Times New Roman" w:hAnsi="Times New Roman" w:cs="Times New Roman"/>
          <w:color w:val="000000" w:themeColor="text1"/>
        </w:rPr>
        <w:t xml:space="preserve"> </w:t>
      </w:r>
      <w:proofErr w:type="gramStart"/>
      <w:r w:rsidRPr="00AF4FF4">
        <w:rPr>
          <w:rFonts w:ascii="Times New Roman" w:hAnsi="Times New Roman" w:cs="Times New Roman"/>
          <w:color w:val="000000" w:themeColor="text1"/>
        </w:rPr>
        <w:t>outcomes</w:t>
      </w:r>
      <w:proofErr w:type="gramEnd"/>
    </w:p>
    <w:p w14:paraId="70177062" w14:textId="77777777" w:rsidR="00AF4FF4"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Research</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investigation</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issues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related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to</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injury/illness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proofErr w:type="gramStart"/>
      <w:r w:rsidRPr="00AF4FF4">
        <w:rPr>
          <w:rFonts w:ascii="Times New Roman" w:hAnsi="Times New Roman" w:cs="Times New Roman"/>
          <w:color w:val="000000" w:themeColor="text1"/>
        </w:rPr>
        <w:t>disability</w:t>
      </w:r>
      <w:proofErr w:type="gramEnd"/>
    </w:p>
    <w:p w14:paraId="68CEC49E" w14:textId="66734B2A" w:rsidR="00181B1F" w:rsidRPr="00AF4FF4" w:rsidRDefault="00181B1F" w:rsidP="006C717B">
      <w:pPr>
        <w:pStyle w:val="Default0"/>
        <w:numPr>
          <w:ilvl w:val="1"/>
          <w:numId w:val="68"/>
        </w:numPr>
        <w:contextualSpacing/>
        <w:rPr>
          <w:rFonts w:ascii="Times New Roman" w:hAnsi="Times New Roman" w:cs="Times New Roman"/>
        </w:rPr>
      </w:pPr>
      <w:r w:rsidRPr="00AF4FF4">
        <w:rPr>
          <w:rFonts w:ascii="Times New Roman" w:hAnsi="Times New Roman" w:cs="Times New Roman"/>
          <w:color w:val="000000" w:themeColor="text1"/>
        </w:rPr>
        <w:t>Advocating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for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patient</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rights,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accessibility,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justice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including</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efforts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towards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injury</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illness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prevention.</w:t>
      </w:r>
    </w:p>
    <w:p w14:paraId="5F59C3ED" w14:textId="77777777" w:rsidR="00181B1F" w:rsidRPr="008406A8" w:rsidRDefault="00181B1F" w:rsidP="006C717B">
      <w:pPr>
        <w:contextualSpacing/>
        <w:rPr>
          <w:color w:val="000000" w:themeColor="text1"/>
          <w:sz w:val="24"/>
          <w:szCs w:val="24"/>
        </w:rPr>
      </w:pPr>
    </w:p>
    <w:p w14:paraId="11BE55D5" w14:textId="5F761A51" w:rsidR="00181B1F" w:rsidRPr="00AF4FF4" w:rsidRDefault="00AF4FF4" w:rsidP="006C717B">
      <w:pPr>
        <w:contextualSpacing/>
        <w:rPr>
          <w:i/>
          <w:iCs/>
          <w:color w:val="000000" w:themeColor="text1"/>
          <w:sz w:val="24"/>
          <w:szCs w:val="24"/>
          <w:u w:val="single"/>
        </w:rPr>
      </w:pPr>
      <w:r w:rsidRPr="00AF4FF4">
        <w:rPr>
          <w:i/>
          <w:iCs/>
          <w:color w:val="000000" w:themeColor="text1"/>
          <w:sz w:val="24"/>
          <w:szCs w:val="24"/>
          <w:u w:val="single"/>
        </w:rPr>
        <w:t>Neuropsychology</w:t>
      </w:r>
    </w:p>
    <w:p w14:paraId="2ECFF756" w14:textId="77777777" w:rsidR="00AF4FF4" w:rsidRPr="00AF4FF4" w:rsidRDefault="00AF4FF4" w:rsidP="006C717B">
      <w:pPr>
        <w:pStyle w:val="Default0"/>
        <w:numPr>
          <w:ilvl w:val="0"/>
          <w:numId w:val="69"/>
        </w:numPr>
        <w:contextualSpacing/>
        <w:rPr>
          <w:rFonts w:ascii="Times New Roman" w:hAnsi="Times New Roman" w:cs="Times New Roman"/>
        </w:rPr>
      </w:pPr>
      <w:r w:rsidRPr="00F42BB9">
        <w:rPr>
          <w:rFonts w:ascii="Times New Roman" w:hAnsi="Times New Roman" w:cs="Times New Roman"/>
        </w:rPr>
        <w:t>Po</w:t>
      </w:r>
      <w:r w:rsidRPr="00AF4FF4">
        <w:rPr>
          <w:rFonts w:ascii="Times New Roman" w:hAnsi="Times New Roman" w:cs="Times New Roman"/>
        </w:rPr>
        <w:t>pulations are people who experience:</w:t>
      </w:r>
    </w:p>
    <w:p w14:paraId="0E90643F" w14:textId="77777777" w:rsidR="00AF4FF4" w:rsidRPr="00AF4FF4" w:rsidRDefault="00181B1F" w:rsidP="006C717B">
      <w:pPr>
        <w:pStyle w:val="Default0"/>
        <w:numPr>
          <w:ilvl w:val="1"/>
          <w:numId w:val="69"/>
        </w:numPr>
        <w:contextualSpacing/>
        <w:rPr>
          <w:rFonts w:ascii="Times New Roman" w:hAnsi="Times New Roman" w:cs="Times New Roman"/>
        </w:rPr>
      </w:pPr>
      <w:r w:rsidRPr="00AF4FF4">
        <w:rPr>
          <w:rFonts w:ascii="Times New Roman" w:hAnsi="Times New Roman" w:cs="Times New Roman"/>
          <w:color w:val="000000" w:themeColor="text1"/>
        </w:rPr>
        <w:t>CVA</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and</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vascular</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disorders</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of</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the</w:t>
      </w:r>
      <w:r w:rsidR="00515D50" w:rsidRPr="00AF4FF4">
        <w:rPr>
          <w:rFonts w:ascii="Times New Roman" w:hAnsi="Times New Roman" w:cs="Times New Roman"/>
          <w:color w:val="000000" w:themeColor="text1"/>
        </w:rPr>
        <w:t xml:space="preserve"> </w:t>
      </w:r>
      <w:r w:rsidRPr="00AF4FF4">
        <w:rPr>
          <w:rFonts w:ascii="Times New Roman" w:hAnsi="Times New Roman" w:cs="Times New Roman"/>
          <w:color w:val="000000" w:themeColor="text1"/>
        </w:rPr>
        <w:t>brain</w:t>
      </w:r>
    </w:p>
    <w:p w14:paraId="2150D0E1" w14:textId="6F31D5B1"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N</w:t>
      </w:r>
      <w:r w:rsidR="00181B1F" w:rsidRPr="00AF4FF4">
        <w:rPr>
          <w:rFonts w:ascii="Times New Roman" w:hAnsi="Times New Roman" w:cs="Times New Roman"/>
        </w:rPr>
        <w:t>eoplasms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the</w:t>
      </w:r>
      <w:r w:rsidR="00515D50" w:rsidRPr="00AF4FF4">
        <w:rPr>
          <w:rFonts w:ascii="Times New Roman" w:hAnsi="Times New Roman" w:cs="Times New Roman"/>
        </w:rPr>
        <w:t xml:space="preserve"> </w:t>
      </w:r>
      <w:r w:rsidR="00181B1F" w:rsidRPr="00AF4FF4">
        <w:rPr>
          <w:rFonts w:ascii="Times New Roman" w:hAnsi="Times New Roman" w:cs="Times New Roman"/>
        </w:rPr>
        <w:t>brain</w:t>
      </w:r>
    </w:p>
    <w:p w14:paraId="608A806C" w14:textId="4DEFBEB3"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I</w:t>
      </w:r>
      <w:r w:rsidR="00181B1F" w:rsidRPr="00AF4FF4">
        <w:rPr>
          <w:rFonts w:ascii="Times New Roman" w:hAnsi="Times New Roman" w:cs="Times New Roman"/>
        </w:rPr>
        <w:t>nfectious</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inflammatory</w:t>
      </w:r>
      <w:r w:rsidR="00515D50" w:rsidRPr="00AF4FF4">
        <w:rPr>
          <w:rFonts w:ascii="Times New Roman" w:hAnsi="Times New Roman" w:cs="Times New Roman"/>
        </w:rPr>
        <w:t xml:space="preserve"> </w:t>
      </w:r>
      <w:r w:rsidR="00181B1F" w:rsidRPr="00AF4FF4">
        <w:rPr>
          <w:rFonts w:ascii="Times New Roman" w:hAnsi="Times New Roman" w:cs="Times New Roman"/>
        </w:rPr>
        <w:t>diseases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the</w:t>
      </w:r>
      <w:r w:rsidR="00515D50" w:rsidRPr="00AF4FF4">
        <w:rPr>
          <w:rFonts w:ascii="Times New Roman" w:hAnsi="Times New Roman" w:cs="Times New Roman"/>
        </w:rPr>
        <w:t xml:space="preserve"> </w:t>
      </w:r>
      <w:r w:rsidR="00181B1F" w:rsidRPr="00AF4FF4">
        <w:rPr>
          <w:rFonts w:ascii="Times New Roman" w:hAnsi="Times New Roman" w:cs="Times New Roman"/>
        </w:rPr>
        <w:t>brain</w:t>
      </w:r>
    </w:p>
    <w:p w14:paraId="322B8F3B" w14:textId="28DDC59A"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D</w:t>
      </w:r>
      <w:r w:rsidR="00181B1F" w:rsidRPr="00AF4FF4">
        <w:rPr>
          <w:rFonts w:ascii="Times New Roman" w:hAnsi="Times New Roman" w:cs="Times New Roman"/>
        </w:rPr>
        <w:t>egenerative</w:t>
      </w:r>
      <w:r w:rsidR="00515D50" w:rsidRPr="00AF4FF4">
        <w:rPr>
          <w:rFonts w:ascii="Times New Roman" w:hAnsi="Times New Roman" w:cs="Times New Roman"/>
        </w:rPr>
        <w:t xml:space="preserve"> </w:t>
      </w:r>
      <w:r w:rsidR="00181B1F" w:rsidRPr="00AF4FF4">
        <w:rPr>
          <w:rFonts w:ascii="Times New Roman" w:hAnsi="Times New Roman" w:cs="Times New Roman"/>
        </w:rPr>
        <w:t>diseases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the</w:t>
      </w:r>
      <w:r w:rsidR="00515D50" w:rsidRPr="00AF4FF4">
        <w:rPr>
          <w:rFonts w:ascii="Times New Roman" w:hAnsi="Times New Roman" w:cs="Times New Roman"/>
        </w:rPr>
        <w:t xml:space="preserve"> </w:t>
      </w:r>
      <w:r w:rsidR="00181B1F" w:rsidRPr="00AF4FF4">
        <w:rPr>
          <w:rFonts w:ascii="Times New Roman" w:hAnsi="Times New Roman" w:cs="Times New Roman"/>
        </w:rPr>
        <w:t>brain</w:t>
      </w:r>
    </w:p>
    <w:p w14:paraId="7971EB8C" w14:textId="02B4D49C"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H</w:t>
      </w:r>
      <w:r w:rsidR="00181B1F" w:rsidRPr="00AF4FF4">
        <w:rPr>
          <w:rFonts w:ascii="Times New Roman" w:hAnsi="Times New Roman" w:cs="Times New Roman"/>
        </w:rPr>
        <w:t>ead</w:t>
      </w:r>
      <w:r w:rsidR="00515D50" w:rsidRPr="00AF4FF4">
        <w:rPr>
          <w:rFonts w:ascii="Times New Roman" w:hAnsi="Times New Roman" w:cs="Times New Roman"/>
        </w:rPr>
        <w:t xml:space="preserve"> </w:t>
      </w:r>
      <w:r w:rsidR="00181B1F" w:rsidRPr="00AF4FF4">
        <w:rPr>
          <w:rFonts w:ascii="Times New Roman" w:hAnsi="Times New Roman" w:cs="Times New Roman"/>
        </w:rPr>
        <w:t>trauma</w:t>
      </w:r>
    </w:p>
    <w:p w14:paraId="453F60A6" w14:textId="568570E1"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D</w:t>
      </w:r>
      <w:r w:rsidR="00181B1F" w:rsidRPr="00AF4FF4">
        <w:rPr>
          <w:rFonts w:ascii="Times New Roman" w:hAnsi="Times New Roman" w:cs="Times New Roman"/>
        </w:rPr>
        <w:t>emyelinating</w:t>
      </w:r>
      <w:r w:rsidR="00515D50" w:rsidRPr="00AF4FF4">
        <w:rPr>
          <w:rFonts w:ascii="Times New Roman" w:hAnsi="Times New Roman" w:cs="Times New Roman"/>
        </w:rPr>
        <w:t xml:space="preserve"> </w:t>
      </w:r>
      <w:r w:rsidR="00181B1F" w:rsidRPr="00AF4FF4">
        <w:rPr>
          <w:rFonts w:ascii="Times New Roman" w:hAnsi="Times New Roman" w:cs="Times New Roman"/>
        </w:rPr>
        <w:t>diseases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the</w:t>
      </w:r>
      <w:r w:rsidR="00515D50" w:rsidRPr="00AF4FF4">
        <w:rPr>
          <w:rFonts w:ascii="Times New Roman" w:hAnsi="Times New Roman" w:cs="Times New Roman"/>
        </w:rPr>
        <w:t xml:space="preserve"> </w:t>
      </w:r>
      <w:r w:rsidR="00181B1F" w:rsidRPr="00AF4FF4">
        <w:rPr>
          <w:rFonts w:ascii="Times New Roman" w:hAnsi="Times New Roman" w:cs="Times New Roman"/>
        </w:rPr>
        <w:t>brain</w:t>
      </w:r>
    </w:p>
    <w:p w14:paraId="4A56259C" w14:textId="24468F8C"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S</w:t>
      </w:r>
      <w:r w:rsidR="00181B1F" w:rsidRPr="00AF4FF4">
        <w:rPr>
          <w:rFonts w:ascii="Times New Roman" w:hAnsi="Times New Roman" w:cs="Times New Roman"/>
        </w:rPr>
        <w:t>eizure</w:t>
      </w:r>
      <w:r w:rsidR="00515D50" w:rsidRPr="00AF4FF4">
        <w:rPr>
          <w:rFonts w:ascii="Times New Roman" w:hAnsi="Times New Roman" w:cs="Times New Roman"/>
        </w:rPr>
        <w:t xml:space="preserve"> </w:t>
      </w:r>
      <w:r w:rsidR="00181B1F" w:rsidRPr="00AF4FF4">
        <w:rPr>
          <w:rFonts w:ascii="Times New Roman" w:hAnsi="Times New Roman" w:cs="Times New Roman"/>
        </w:rPr>
        <w:t>disorders</w:t>
      </w:r>
    </w:p>
    <w:p w14:paraId="5BDB2479" w14:textId="2B84C460"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N</w:t>
      </w:r>
      <w:r w:rsidR="00181B1F" w:rsidRPr="00AF4FF4">
        <w:rPr>
          <w:rFonts w:ascii="Times New Roman" w:hAnsi="Times New Roman" w:cs="Times New Roman"/>
        </w:rPr>
        <w:t>eurodevelopmental</w:t>
      </w:r>
      <w:r w:rsidR="00515D50" w:rsidRPr="00AF4FF4">
        <w:rPr>
          <w:rFonts w:ascii="Times New Roman" w:hAnsi="Times New Roman" w:cs="Times New Roman"/>
        </w:rPr>
        <w:t xml:space="preserve"> </w:t>
      </w:r>
      <w:r w:rsidR="00181B1F" w:rsidRPr="00AF4FF4">
        <w:rPr>
          <w:rFonts w:ascii="Times New Roman" w:hAnsi="Times New Roman" w:cs="Times New Roman"/>
        </w:rPr>
        <w:t>disorders</w:t>
      </w:r>
    </w:p>
    <w:p w14:paraId="3B94B814" w14:textId="1CE6BEC0"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N</w:t>
      </w:r>
      <w:r w:rsidR="00181B1F" w:rsidRPr="00AF4FF4">
        <w:rPr>
          <w:rFonts w:ascii="Times New Roman" w:hAnsi="Times New Roman" w:cs="Times New Roman"/>
        </w:rPr>
        <w:t>eurological</w:t>
      </w:r>
      <w:r w:rsidR="00515D50" w:rsidRPr="00AF4FF4">
        <w:rPr>
          <w:rFonts w:ascii="Times New Roman" w:hAnsi="Times New Roman" w:cs="Times New Roman"/>
        </w:rPr>
        <w:t xml:space="preserve"> </w:t>
      </w:r>
      <w:r w:rsidR="00181B1F" w:rsidRPr="00AF4FF4">
        <w:rPr>
          <w:rFonts w:ascii="Times New Roman" w:hAnsi="Times New Roman" w:cs="Times New Roman"/>
        </w:rPr>
        <w:t>effects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medical</w:t>
      </w:r>
      <w:r w:rsidR="00515D50" w:rsidRPr="00AF4FF4">
        <w:rPr>
          <w:rFonts w:ascii="Times New Roman" w:hAnsi="Times New Roman" w:cs="Times New Roman"/>
        </w:rPr>
        <w:t xml:space="preserve"> </w:t>
      </w:r>
      <w:r w:rsidR="00181B1F" w:rsidRPr="00AF4FF4">
        <w:rPr>
          <w:rFonts w:ascii="Times New Roman" w:hAnsi="Times New Roman" w:cs="Times New Roman"/>
        </w:rPr>
        <w:t>disorders</w:t>
      </w:r>
      <w:r w:rsidR="00515D50" w:rsidRPr="00AF4FF4">
        <w:rPr>
          <w:rFonts w:ascii="Times New Roman" w:hAnsi="Times New Roman" w:cs="Times New Roman"/>
        </w:rPr>
        <w:t xml:space="preserve"> </w:t>
      </w:r>
      <w:r w:rsidR="00181B1F" w:rsidRPr="00AF4FF4">
        <w:rPr>
          <w:rFonts w:ascii="Times New Roman" w:hAnsi="Times New Roman" w:cs="Times New Roman"/>
        </w:rPr>
        <w:t>or</w:t>
      </w:r>
      <w:r w:rsidR="00515D50" w:rsidRPr="00AF4FF4">
        <w:rPr>
          <w:rFonts w:ascii="Times New Roman" w:hAnsi="Times New Roman" w:cs="Times New Roman"/>
        </w:rPr>
        <w:t xml:space="preserve"> </w:t>
      </w:r>
      <w:r w:rsidR="00181B1F" w:rsidRPr="00AF4FF4">
        <w:rPr>
          <w:rFonts w:ascii="Times New Roman" w:hAnsi="Times New Roman" w:cs="Times New Roman"/>
        </w:rPr>
        <w:t>treatment</w:t>
      </w:r>
    </w:p>
    <w:p w14:paraId="318A5405" w14:textId="3C42F612"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A</w:t>
      </w:r>
      <w:r w:rsidR="00181B1F" w:rsidRPr="00AF4FF4">
        <w:rPr>
          <w:rFonts w:ascii="Times New Roman" w:hAnsi="Times New Roman" w:cs="Times New Roman"/>
        </w:rPr>
        <w:t>uto-immune</w:t>
      </w:r>
      <w:r w:rsidR="00515D50" w:rsidRPr="00AF4FF4">
        <w:rPr>
          <w:rFonts w:ascii="Times New Roman" w:hAnsi="Times New Roman" w:cs="Times New Roman"/>
        </w:rPr>
        <w:t xml:space="preserve"> </w:t>
      </w:r>
      <w:r w:rsidR="00181B1F" w:rsidRPr="00AF4FF4">
        <w:rPr>
          <w:rFonts w:ascii="Times New Roman" w:hAnsi="Times New Roman" w:cs="Times New Roman"/>
        </w:rPr>
        <w:t>diseases,</w:t>
      </w:r>
      <w:r w:rsidR="00515D50" w:rsidRPr="00AF4FF4">
        <w:rPr>
          <w:rFonts w:ascii="Times New Roman" w:hAnsi="Times New Roman" w:cs="Times New Roman"/>
        </w:rPr>
        <w:t xml:space="preserve"> </w:t>
      </w:r>
      <w:r w:rsidR="00181B1F" w:rsidRPr="00AF4FF4">
        <w:rPr>
          <w:rFonts w:ascii="Times New Roman" w:hAnsi="Times New Roman" w:cs="Times New Roman"/>
        </w:rPr>
        <w:t>metabolic</w:t>
      </w:r>
      <w:r w:rsidR="00515D50" w:rsidRPr="00AF4FF4">
        <w:rPr>
          <w:rFonts w:ascii="Times New Roman" w:hAnsi="Times New Roman" w:cs="Times New Roman"/>
        </w:rPr>
        <w:t xml:space="preserve"> </w:t>
      </w:r>
      <w:r w:rsidR="00181B1F" w:rsidRPr="00AF4FF4">
        <w:rPr>
          <w:rFonts w:ascii="Times New Roman" w:hAnsi="Times New Roman" w:cs="Times New Roman"/>
        </w:rPr>
        <w:t>diseases,</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endocrine</w:t>
      </w:r>
      <w:r w:rsidR="00515D50" w:rsidRPr="00AF4FF4">
        <w:rPr>
          <w:rFonts w:ascii="Times New Roman" w:hAnsi="Times New Roman" w:cs="Times New Roman"/>
        </w:rPr>
        <w:t xml:space="preserve"> </w:t>
      </w:r>
      <w:r w:rsidR="00181B1F" w:rsidRPr="00AF4FF4">
        <w:rPr>
          <w:rFonts w:ascii="Times New Roman" w:hAnsi="Times New Roman" w:cs="Times New Roman"/>
        </w:rPr>
        <w:t>dysfunction</w:t>
      </w:r>
      <w:r w:rsidR="00515D50" w:rsidRPr="00AF4FF4">
        <w:rPr>
          <w:rFonts w:ascii="Times New Roman" w:hAnsi="Times New Roman" w:cs="Times New Roman"/>
        </w:rPr>
        <w:t xml:space="preserve"> </w:t>
      </w:r>
      <w:r w:rsidR="00181B1F" w:rsidRPr="00AF4FF4">
        <w:rPr>
          <w:rFonts w:ascii="Times New Roman" w:hAnsi="Times New Roman" w:cs="Times New Roman"/>
        </w:rPr>
        <w:t>that</w:t>
      </w:r>
      <w:r w:rsidR="00515D50" w:rsidRPr="00AF4FF4">
        <w:rPr>
          <w:rFonts w:ascii="Times New Roman" w:hAnsi="Times New Roman" w:cs="Times New Roman"/>
        </w:rPr>
        <w:t xml:space="preserve"> </w:t>
      </w:r>
      <w:r w:rsidR="00181B1F" w:rsidRPr="00AF4FF4">
        <w:rPr>
          <w:rFonts w:ascii="Times New Roman" w:hAnsi="Times New Roman" w:cs="Times New Roman"/>
        </w:rPr>
        <w:t>can</w:t>
      </w:r>
      <w:r w:rsidR="00515D50" w:rsidRPr="00AF4FF4">
        <w:rPr>
          <w:rFonts w:ascii="Times New Roman" w:hAnsi="Times New Roman" w:cs="Times New Roman"/>
        </w:rPr>
        <w:t xml:space="preserve"> </w:t>
      </w:r>
      <w:r w:rsidR="00181B1F" w:rsidRPr="00AF4FF4">
        <w:rPr>
          <w:rFonts w:ascii="Times New Roman" w:hAnsi="Times New Roman" w:cs="Times New Roman"/>
        </w:rPr>
        <w:t>affect</w:t>
      </w:r>
      <w:r w:rsidR="00515D50" w:rsidRPr="00AF4FF4">
        <w:rPr>
          <w:rFonts w:ascii="Times New Roman" w:hAnsi="Times New Roman" w:cs="Times New Roman"/>
        </w:rPr>
        <w:t xml:space="preserve"> </w:t>
      </w:r>
      <w:r w:rsidR="00181B1F" w:rsidRPr="00AF4FF4">
        <w:rPr>
          <w:rFonts w:ascii="Times New Roman" w:hAnsi="Times New Roman" w:cs="Times New Roman"/>
        </w:rPr>
        <w:t>the</w:t>
      </w:r>
      <w:r w:rsidR="00515D50" w:rsidRPr="00AF4FF4">
        <w:rPr>
          <w:rFonts w:ascii="Times New Roman" w:hAnsi="Times New Roman" w:cs="Times New Roman"/>
        </w:rPr>
        <w:t xml:space="preserve"> </w:t>
      </w:r>
      <w:r w:rsidR="00181B1F" w:rsidRPr="00AF4FF4">
        <w:rPr>
          <w:rFonts w:ascii="Times New Roman" w:hAnsi="Times New Roman" w:cs="Times New Roman"/>
        </w:rPr>
        <w:t>central</w:t>
      </w:r>
      <w:r w:rsidR="00515D50" w:rsidRPr="00AF4FF4">
        <w:rPr>
          <w:rFonts w:ascii="Times New Roman" w:hAnsi="Times New Roman" w:cs="Times New Roman"/>
        </w:rPr>
        <w:t xml:space="preserve"> </w:t>
      </w:r>
      <w:r w:rsidR="00181B1F" w:rsidRPr="00AF4FF4">
        <w:rPr>
          <w:rFonts w:ascii="Times New Roman" w:hAnsi="Times New Roman" w:cs="Times New Roman"/>
        </w:rPr>
        <w:t>nervous</w:t>
      </w:r>
      <w:r w:rsidR="00515D50" w:rsidRPr="00AF4FF4">
        <w:rPr>
          <w:rFonts w:ascii="Times New Roman" w:hAnsi="Times New Roman" w:cs="Times New Roman"/>
        </w:rPr>
        <w:t xml:space="preserve"> </w:t>
      </w:r>
      <w:proofErr w:type="gramStart"/>
      <w:r w:rsidR="00181B1F" w:rsidRPr="00AF4FF4">
        <w:rPr>
          <w:rFonts w:ascii="Times New Roman" w:hAnsi="Times New Roman" w:cs="Times New Roman"/>
        </w:rPr>
        <w:t>system</w:t>
      </w:r>
      <w:proofErr w:type="gramEnd"/>
    </w:p>
    <w:p w14:paraId="440C3017" w14:textId="02CE2503" w:rsidR="00AF4FF4" w:rsidRPr="00AF4FF4" w:rsidRDefault="00181B1F" w:rsidP="006C717B">
      <w:pPr>
        <w:pStyle w:val="Default0"/>
        <w:numPr>
          <w:ilvl w:val="0"/>
          <w:numId w:val="69"/>
        </w:numPr>
        <w:contextualSpacing/>
        <w:rPr>
          <w:rFonts w:ascii="Times New Roman" w:hAnsi="Times New Roman" w:cs="Times New Roman"/>
        </w:rPr>
      </w:pPr>
      <w:r w:rsidRPr="00AF4FF4">
        <w:rPr>
          <w:rFonts w:ascii="Times New Roman" w:hAnsi="Times New Roman" w:cs="Times New Roman"/>
        </w:rPr>
        <w:t>Problems</w:t>
      </w:r>
      <w:r w:rsidR="00AF4FF4">
        <w:rPr>
          <w:rFonts w:ascii="Times New Roman" w:hAnsi="Times New Roman" w:cs="Times New Roman"/>
        </w:rPr>
        <w:t xml:space="preserve"> include:</w:t>
      </w:r>
    </w:p>
    <w:p w14:paraId="02311479" w14:textId="651B60C5"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D</w:t>
      </w:r>
      <w:r w:rsidR="00181B1F" w:rsidRPr="00AF4FF4">
        <w:rPr>
          <w:rFonts w:ascii="Times New Roman" w:hAnsi="Times New Roman" w:cs="Times New Roman"/>
        </w:rPr>
        <w:t>ifferential</w:t>
      </w:r>
      <w:r w:rsidR="00515D50" w:rsidRPr="00AF4FF4">
        <w:rPr>
          <w:rFonts w:ascii="Times New Roman" w:hAnsi="Times New Roman" w:cs="Times New Roman"/>
        </w:rPr>
        <w:t xml:space="preserve"> </w:t>
      </w:r>
      <w:r w:rsidR="00181B1F" w:rsidRPr="00AF4FF4">
        <w:rPr>
          <w:rFonts w:ascii="Times New Roman" w:hAnsi="Times New Roman" w:cs="Times New Roman"/>
        </w:rPr>
        <w:t>diagnosis</w:t>
      </w:r>
      <w:r w:rsidR="00515D50" w:rsidRPr="00AF4FF4">
        <w:rPr>
          <w:rFonts w:ascii="Times New Roman" w:hAnsi="Times New Roman" w:cs="Times New Roman"/>
        </w:rPr>
        <w:t xml:space="preserve"> </w:t>
      </w:r>
      <w:r w:rsidR="00181B1F" w:rsidRPr="00AF4FF4">
        <w:rPr>
          <w:rFonts w:ascii="Times New Roman" w:hAnsi="Times New Roman" w:cs="Times New Roman"/>
        </w:rPr>
        <w:t>between</w:t>
      </w:r>
      <w:r w:rsidR="00515D50" w:rsidRPr="00AF4FF4">
        <w:rPr>
          <w:rFonts w:ascii="Times New Roman" w:hAnsi="Times New Roman" w:cs="Times New Roman"/>
        </w:rPr>
        <w:t xml:space="preserve"> </w:t>
      </w:r>
      <w:r w:rsidR="00181B1F" w:rsidRPr="00AF4FF4">
        <w:rPr>
          <w:rFonts w:ascii="Times New Roman" w:hAnsi="Times New Roman" w:cs="Times New Roman"/>
        </w:rPr>
        <w:t>psychogenic</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neurogenic</w:t>
      </w:r>
      <w:r w:rsidR="00515D50" w:rsidRPr="00AF4FF4">
        <w:rPr>
          <w:rFonts w:ascii="Times New Roman" w:hAnsi="Times New Roman" w:cs="Times New Roman"/>
        </w:rPr>
        <w:t xml:space="preserve"> </w:t>
      </w:r>
      <w:r w:rsidR="00181B1F" w:rsidRPr="00AF4FF4">
        <w:rPr>
          <w:rFonts w:ascii="Times New Roman" w:hAnsi="Times New Roman" w:cs="Times New Roman"/>
        </w:rPr>
        <w:t>syndromes</w:t>
      </w:r>
    </w:p>
    <w:p w14:paraId="322BAF61" w14:textId="63BD2D6C"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D</w:t>
      </w:r>
      <w:r w:rsidR="00181B1F" w:rsidRPr="00AF4FF4">
        <w:rPr>
          <w:rFonts w:ascii="Times New Roman" w:hAnsi="Times New Roman" w:cs="Times New Roman"/>
        </w:rPr>
        <w:t>ifferential</w:t>
      </w:r>
      <w:r w:rsidR="00515D50" w:rsidRPr="00AF4FF4">
        <w:rPr>
          <w:rFonts w:ascii="Times New Roman" w:hAnsi="Times New Roman" w:cs="Times New Roman"/>
        </w:rPr>
        <w:t xml:space="preserve"> </w:t>
      </w:r>
      <w:r w:rsidR="00181B1F" w:rsidRPr="00AF4FF4">
        <w:rPr>
          <w:rFonts w:ascii="Times New Roman" w:hAnsi="Times New Roman" w:cs="Times New Roman"/>
        </w:rPr>
        <w:t>diagnosis</w:t>
      </w:r>
      <w:r w:rsidR="00515D50" w:rsidRPr="00AF4FF4">
        <w:rPr>
          <w:rFonts w:ascii="Times New Roman" w:hAnsi="Times New Roman" w:cs="Times New Roman"/>
        </w:rPr>
        <w:t xml:space="preserve"> </w:t>
      </w:r>
      <w:r w:rsidR="00181B1F" w:rsidRPr="00AF4FF4">
        <w:rPr>
          <w:rFonts w:ascii="Times New Roman" w:hAnsi="Times New Roman" w:cs="Times New Roman"/>
        </w:rPr>
        <w:t>between</w:t>
      </w:r>
      <w:r w:rsidR="00515D50" w:rsidRPr="00AF4FF4">
        <w:rPr>
          <w:rFonts w:ascii="Times New Roman" w:hAnsi="Times New Roman" w:cs="Times New Roman"/>
        </w:rPr>
        <w:t xml:space="preserve"> </w:t>
      </w:r>
      <w:r w:rsidR="00181B1F" w:rsidRPr="00AF4FF4">
        <w:rPr>
          <w:rFonts w:ascii="Times New Roman" w:hAnsi="Times New Roman" w:cs="Times New Roman"/>
        </w:rPr>
        <w:t>various</w:t>
      </w:r>
      <w:r w:rsidR="00515D50" w:rsidRPr="00AF4FF4">
        <w:rPr>
          <w:rFonts w:ascii="Times New Roman" w:hAnsi="Times New Roman" w:cs="Times New Roman"/>
        </w:rPr>
        <w:t xml:space="preserve"> </w:t>
      </w:r>
      <w:r w:rsidR="00181B1F" w:rsidRPr="00AF4FF4">
        <w:rPr>
          <w:rFonts w:ascii="Times New Roman" w:hAnsi="Times New Roman" w:cs="Times New Roman"/>
        </w:rPr>
        <w:t>etiologies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cerebral</w:t>
      </w:r>
      <w:r w:rsidR="00515D50" w:rsidRPr="00AF4FF4">
        <w:rPr>
          <w:rFonts w:ascii="Times New Roman" w:hAnsi="Times New Roman" w:cs="Times New Roman"/>
        </w:rPr>
        <w:t xml:space="preserve"> </w:t>
      </w:r>
      <w:r w:rsidR="00181B1F" w:rsidRPr="00AF4FF4">
        <w:rPr>
          <w:rFonts w:ascii="Times New Roman" w:hAnsi="Times New Roman" w:cs="Times New Roman"/>
        </w:rPr>
        <w:t>dysfunction</w:t>
      </w:r>
    </w:p>
    <w:p w14:paraId="500BE5B9" w14:textId="47E9862A"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E</w:t>
      </w:r>
      <w:r w:rsidR="00181B1F" w:rsidRPr="00AF4FF4">
        <w:rPr>
          <w:rFonts w:ascii="Times New Roman" w:hAnsi="Times New Roman" w:cs="Times New Roman"/>
        </w:rPr>
        <w:t>valuation</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spared</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impaired</w:t>
      </w:r>
      <w:r w:rsidR="00515D50" w:rsidRPr="00AF4FF4">
        <w:rPr>
          <w:rFonts w:ascii="Times New Roman" w:hAnsi="Times New Roman" w:cs="Times New Roman"/>
        </w:rPr>
        <w:t xml:space="preserve"> </w:t>
      </w:r>
      <w:r w:rsidR="00181B1F" w:rsidRPr="00AF4FF4">
        <w:rPr>
          <w:rFonts w:ascii="Times New Roman" w:hAnsi="Times New Roman" w:cs="Times New Roman"/>
        </w:rPr>
        <w:t>cognitive</w:t>
      </w:r>
      <w:r w:rsidR="00515D50" w:rsidRPr="00AF4FF4">
        <w:rPr>
          <w:rFonts w:ascii="Times New Roman" w:hAnsi="Times New Roman" w:cs="Times New Roman"/>
        </w:rPr>
        <w:t xml:space="preserve"> </w:t>
      </w:r>
      <w:r w:rsidR="00181B1F" w:rsidRPr="00AF4FF4">
        <w:rPr>
          <w:rFonts w:ascii="Times New Roman" w:hAnsi="Times New Roman" w:cs="Times New Roman"/>
        </w:rPr>
        <w:t>functions</w:t>
      </w:r>
    </w:p>
    <w:p w14:paraId="4573C6F2" w14:textId="03B8AE4C"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E</w:t>
      </w:r>
      <w:r w:rsidR="00181B1F" w:rsidRPr="00AF4FF4">
        <w:rPr>
          <w:rFonts w:ascii="Times New Roman" w:hAnsi="Times New Roman" w:cs="Times New Roman"/>
        </w:rPr>
        <w:t>stablishment</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baseline</w:t>
      </w:r>
      <w:r w:rsidR="00515D50" w:rsidRPr="00AF4FF4">
        <w:rPr>
          <w:rFonts w:ascii="Times New Roman" w:hAnsi="Times New Roman" w:cs="Times New Roman"/>
        </w:rPr>
        <w:t xml:space="preserve"> </w:t>
      </w:r>
      <w:r w:rsidR="00181B1F" w:rsidRPr="00AF4FF4">
        <w:rPr>
          <w:rFonts w:ascii="Times New Roman" w:hAnsi="Times New Roman" w:cs="Times New Roman"/>
        </w:rPr>
        <w:t>measures</w:t>
      </w:r>
      <w:r w:rsidR="00515D50" w:rsidRPr="00AF4FF4">
        <w:rPr>
          <w:rFonts w:ascii="Times New Roman" w:hAnsi="Times New Roman" w:cs="Times New Roman"/>
        </w:rPr>
        <w:t xml:space="preserve"> </w:t>
      </w:r>
      <w:r w:rsidR="00181B1F" w:rsidRPr="00AF4FF4">
        <w:rPr>
          <w:rFonts w:ascii="Times New Roman" w:hAnsi="Times New Roman" w:cs="Times New Roman"/>
        </w:rPr>
        <w:t>for</w:t>
      </w:r>
      <w:r w:rsidR="00515D50" w:rsidRPr="00AF4FF4">
        <w:rPr>
          <w:rFonts w:ascii="Times New Roman" w:hAnsi="Times New Roman" w:cs="Times New Roman"/>
        </w:rPr>
        <w:t xml:space="preserve"> </w:t>
      </w:r>
      <w:r w:rsidR="00181B1F" w:rsidRPr="00AF4FF4">
        <w:rPr>
          <w:rFonts w:ascii="Times New Roman" w:hAnsi="Times New Roman" w:cs="Times New Roman"/>
        </w:rPr>
        <w:t>monitoring</w:t>
      </w:r>
      <w:r w:rsidR="00515D50" w:rsidRPr="00AF4FF4">
        <w:rPr>
          <w:rFonts w:ascii="Times New Roman" w:hAnsi="Times New Roman" w:cs="Times New Roman"/>
        </w:rPr>
        <w:t xml:space="preserve"> </w:t>
      </w:r>
      <w:r w:rsidR="00181B1F" w:rsidRPr="00AF4FF4">
        <w:rPr>
          <w:rFonts w:ascii="Times New Roman" w:hAnsi="Times New Roman" w:cs="Times New Roman"/>
        </w:rPr>
        <w:t>progressive</w:t>
      </w:r>
      <w:r w:rsidR="00515D50" w:rsidRPr="00AF4FF4">
        <w:rPr>
          <w:rFonts w:ascii="Times New Roman" w:hAnsi="Times New Roman" w:cs="Times New Roman"/>
        </w:rPr>
        <w:t xml:space="preserve"> </w:t>
      </w:r>
      <w:r w:rsidR="00181B1F" w:rsidRPr="00AF4FF4">
        <w:rPr>
          <w:rFonts w:ascii="Times New Roman" w:hAnsi="Times New Roman" w:cs="Times New Roman"/>
        </w:rPr>
        <w:t>cerebral</w:t>
      </w:r>
      <w:r w:rsidR="00515D50" w:rsidRPr="00AF4FF4">
        <w:rPr>
          <w:rFonts w:ascii="Times New Roman" w:hAnsi="Times New Roman" w:cs="Times New Roman"/>
        </w:rPr>
        <w:t xml:space="preserve"> </w:t>
      </w:r>
      <w:r w:rsidR="00181B1F" w:rsidRPr="00AF4FF4">
        <w:rPr>
          <w:rFonts w:ascii="Times New Roman" w:hAnsi="Times New Roman" w:cs="Times New Roman"/>
        </w:rPr>
        <w:t>disease</w:t>
      </w:r>
      <w:r w:rsidR="00515D50" w:rsidRPr="00AF4FF4">
        <w:rPr>
          <w:rFonts w:ascii="Times New Roman" w:hAnsi="Times New Roman" w:cs="Times New Roman"/>
        </w:rPr>
        <w:t xml:space="preserve"> </w:t>
      </w:r>
      <w:r w:rsidR="00181B1F" w:rsidRPr="00AF4FF4">
        <w:rPr>
          <w:rFonts w:ascii="Times New Roman" w:hAnsi="Times New Roman" w:cs="Times New Roman"/>
        </w:rPr>
        <w:t>or</w:t>
      </w:r>
      <w:r w:rsidR="00515D50" w:rsidRPr="00AF4FF4">
        <w:rPr>
          <w:rFonts w:ascii="Times New Roman" w:hAnsi="Times New Roman" w:cs="Times New Roman"/>
        </w:rPr>
        <w:t xml:space="preserve"> </w:t>
      </w:r>
      <w:r w:rsidR="00181B1F" w:rsidRPr="00AF4FF4">
        <w:rPr>
          <w:rFonts w:ascii="Times New Roman" w:hAnsi="Times New Roman" w:cs="Times New Roman"/>
        </w:rPr>
        <w:t>recovery</w:t>
      </w:r>
    </w:p>
    <w:p w14:paraId="0EFA3BEE" w14:textId="39565743"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C</w:t>
      </w:r>
      <w:r w:rsidR="00181B1F" w:rsidRPr="00AF4FF4">
        <w:rPr>
          <w:rFonts w:ascii="Times New Roman" w:hAnsi="Times New Roman" w:cs="Times New Roman"/>
        </w:rPr>
        <w:t>omparison</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pre-</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post-intervention</w:t>
      </w:r>
      <w:r w:rsidR="00515D50" w:rsidRPr="00AF4FF4">
        <w:rPr>
          <w:rFonts w:ascii="Times New Roman" w:hAnsi="Times New Roman" w:cs="Times New Roman"/>
        </w:rPr>
        <w:t xml:space="preserve"> </w:t>
      </w:r>
      <w:r w:rsidR="00181B1F" w:rsidRPr="00AF4FF4">
        <w:rPr>
          <w:rFonts w:ascii="Times New Roman" w:hAnsi="Times New Roman" w:cs="Times New Roman"/>
        </w:rPr>
        <w:t>functioning</w:t>
      </w:r>
    </w:p>
    <w:p w14:paraId="07DDC539" w14:textId="33EF5DA5"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A</w:t>
      </w:r>
      <w:r w:rsidR="00181B1F" w:rsidRPr="00AF4FF4">
        <w:rPr>
          <w:rFonts w:ascii="Times New Roman" w:hAnsi="Times New Roman" w:cs="Times New Roman"/>
        </w:rPr>
        <w:t>ssessment</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cognitive</w:t>
      </w:r>
      <w:r w:rsidR="00515D50" w:rsidRPr="00AF4FF4">
        <w:rPr>
          <w:rFonts w:ascii="Times New Roman" w:hAnsi="Times New Roman" w:cs="Times New Roman"/>
        </w:rPr>
        <w:t xml:space="preserve"> </w:t>
      </w:r>
      <w:r w:rsidR="00181B1F" w:rsidRPr="00AF4FF4">
        <w:rPr>
          <w:rFonts w:ascii="Times New Roman" w:hAnsi="Times New Roman" w:cs="Times New Roman"/>
        </w:rPr>
        <w:t>functioning</w:t>
      </w:r>
      <w:r w:rsidR="00515D50" w:rsidRPr="00AF4FF4">
        <w:rPr>
          <w:rFonts w:ascii="Times New Roman" w:hAnsi="Times New Roman" w:cs="Times New Roman"/>
        </w:rPr>
        <w:t xml:space="preserve"> </w:t>
      </w:r>
      <w:r w:rsidR="00181B1F" w:rsidRPr="00AF4FF4">
        <w:rPr>
          <w:rFonts w:ascii="Times New Roman" w:hAnsi="Times New Roman" w:cs="Times New Roman"/>
        </w:rPr>
        <w:t>for</w:t>
      </w:r>
      <w:r w:rsidR="00515D50" w:rsidRPr="00AF4FF4">
        <w:rPr>
          <w:rFonts w:ascii="Times New Roman" w:hAnsi="Times New Roman" w:cs="Times New Roman"/>
        </w:rPr>
        <w:t xml:space="preserve"> </w:t>
      </w:r>
      <w:r w:rsidR="00181B1F" w:rsidRPr="00AF4FF4">
        <w:rPr>
          <w:rFonts w:ascii="Times New Roman" w:hAnsi="Times New Roman" w:cs="Times New Roman"/>
        </w:rPr>
        <w:t>the</w:t>
      </w:r>
      <w:r w:rsidR="00515D50" w:rsidRPr="00AF4FF4">
        <w:rPr>
          <w:rFonts w:ascii="Times New Roman" w:hAnsi="Times New Roman" w:cs="Times New Roman"/>
        </w:rPr>
        <w:t xml:space="preserve"> </w:t>
      </w:r>
      <w:r w:rsidR="00181B1F" w:rsidRPr="00AF4FF4">
        <w:rPr>
          <w:rFonts w:ascii="Times New Roman" w:hAnsi="Times New Roman" w:cs="Times New Roman"/>
        </w:rPr>
        <w:t>formulation</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rehabilitation</w:t>
      </w:r>
      <w:r w:rsidR="00515D50" w:rsidRPr="00AF4FF4">
        <w:rPr>
          <w:rFonts w:ascii="Times New Roman" w:hAnsi="Times New Roman" w:cs="Times New Roman"/>
        </w:rPr>
        <w:t xml:space="preserve"> </w:t>
      </w:r>
      <w:r w:rsidR="00181B1F" w:rsidRPr="00AF4FF4">
        <w:rPr>
          <w:rFonts w:ascii="Times New Roman" w:hAnsi="Times New Roman" w:cs="Times New Roman"/>
        </w:rPr>
        <w:t>strategies</w:t>
      </w:r>
    </w:p>
    <w:p w14:paraId="6FB29112" w14:textId="7BF56122"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D</w:t>
      </w:r>
      <w:r w:rsidR="00181B1F" w:rsidRPr="00AF4FF4">
        <w:rPr>
          <w:rFonts w:ascii="Times New Roman" w:hAnsi="Times New Roman" w:cs="Times New Roman"/>
        </w:rPr>
        <w:t>esign</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procedures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utilizing</w:t>
      </w:r>
      <w:r w:rsidR="00515D50" w:rsidRPr="00AF4FF4">
        <w:rPr>
          <w:rFonts w:ascii="Times New Roman" w:hAnsi="Times New Roman" w:cs="Times New Roman"/>
        </w:rPr>
        <w:t xml:space="preserve"> </w:t>
      </w:r>
      <w:r w:rsidR="00181B1F" w:rsidRPr="00AF4FF4">
        <w:rPr>
          <w:rFonts w:ascii="Times New Roman" w:hAnsi="Times New Roman" w:cs="Times New Roman"/>
        </w:rPr>
        <w:t>available</w:t>
      </w:r>
      <w:r w:rsidR="00515D50" w:rsidRPr="00AF4FF4">
        <w:rPr>
          <w:rFonts w:ascii="Times New Roman" w:hAnsi="Times New Roman" w:cs="Times New Roman"/>
        </w:rPr>
        <w:t xml:space="preserve"> </w:t>
      </w:r>
      <w:r w:rsidR="00181B1F" w:rsidRPr="00AF4FF4">
        <w:rPr>
          <w:rFonts w:ascii="Times New Roman" w:hAnsi="Times New Roman" w:cs="Times New Roman"/>
        </w:rPr>
        <w:t>functions</w:t>
      </w:r>
      <w:r w:rsidR="00515D50" w:rsidRPr="00AF4FF4">
        <w:rPr>
          <w:rFonts w:ascii="Times New Roman" w:hAnsi="Times New Roman" w:cs="Times New Roman"/>
        </w:rPr>
        <w:t xml:space="preserve"> </w:t>
      </w:r>
      <w:r w:rsidR="00181B1F" w:rsidRPr="00AF4FF4">
        <w:rPr>
          <w:rFonts w:ascii="Times New Roman" w:hAnsi="Times New Roman" w:cs="Times New Roman"/>
        </w:rPr>
        <w:t>to</w:t>
      </w:r>
      <w:r w:rsidR="00515D50" w:rsidRPr="00AF4FF4">
        <w:rPr>
          <w:rFonts w:ascii="Times New Roman" w:hAnsi="Times New Roman" w:cs="Times New Roman"/>
        </w:rPr>
        <w:t xml:space="preserve"> </w:t>
      </w:r>
      <w:r w:rsidR="00181B1F" w:rsidRPr="00AF4FF4">
        <w:rPr>
          <w:rFonts w:ascii="Times New Roman" w:hAnsi="Times New Roman" w:cs="Times New Roman"/>
        </w:rPr>
        <w:t>compensate</w:t>
      </w:r>
      <w:r w:rsidR="00515D50" w:rsidRPr="00AF4FF4">
        <w:rPr>
          <w:rFonts w:ascii="Times New Roman" w:hAnsi="Times New Roman" w:cs="Times New Roman"/>
        </w:rPr>
        <w:t xml:space="preserve"> </w:t>
      </w:r>
      <w:r w:rsidR="00181B1F" w:rsidRPr="00AF4FF4">
        <w:rPr>
          <w:rFonts w:ascii="Times New Roman" w:hAnsi="Times New Roman" w:cs="Times New Roman"/>
        </w:rPr>
        <w:t>for</w:t>
      </w:r>
      <w:r w:rsidR="00515D50" w:rsidRPr="00AF4FF4">
        <w:rPr>
          <w:rFonts w:ascii="Times New Roman" w:hAnsi="Times New Roman" w:cs="Times New Roman"/>
        </w:rPr>
        <w:t xml:space="preserve"> </w:t>
      </w:r>
      <w:r w:rsidR="00181B1F" w:rsidRPr="00AF4FF4">
        <w:rPr>
          <w:rFonts w:ascii="Times New Roman" w:hAnsi="Times New Roman" w:cs="Times New Roman"/>
        </w:rPr>
        <w:t>impaired</w:t>
      </w:r>
      <w:r w:rsidR="00515D50" w:rsidRPr="00AF4FF4">
        <w:rPr>
          <w:rFonts w:ascii="Times New Roman" w:hAnsi="Times New Roman" w:cs="Times New Roman"/>
        </w:rPr>
        <w:t xml:space="preserve"> </w:t>
      </w:r>
      <w:proofErr w:type="gramStart"/>
      <w:r w:rsidR="00181B1F" w:rsidRPr="00AF4FF4">
        <w:rPr>
          <w:rFonts w:ascii="Times New Roman" w:hAnsi="Times New Roman" w:cs="Times New Roman"/>
        </w:rPr>
        <w:t>functions</w:t>
      </w:r>
      <w:proofErr w:type="gramEnd"/>
    </w:p>
    <w:p w14:paraId="36E05111" w14:textId="5DBEBC3C"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R</w:t>
      </w:r>
      <w:r w:rsidR="00181B1F" w:rsidRPr="00AF4FF4">
        <w:rPr>
          <w:rFonts w:ascii="Times New Roman" w:hAnsi="Times New Roman" w:cs="Times New Roman"/>
        </w:rPr>
        <w:t>etraining</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impaired</w:t>
      </w:r>
      <w:r w:rsidR="00515D50" w:rsidRPr="00AF4FF4">
        <w:rPr>
          <w:rFonts w:ascii="Times New Roman" w:hAnsi="Times New Roman" w:cs="Times New Roman"/>
        </w:rPr>
        <w:t xml:space="preserve"> </w:t>
      </w:r>
      <w:r w:rsidR="00181B1F" w:rsidRPr="00AF4FF4">
        <w:rPr>
          <w:rFonts w:ascii="Times New Roman" w:hAnsi="Times New Roman" w:cs="Times New Roman"/>
        </w:rPr>
        <w:t>functions</w:t>
      </w:r>
      <w:r w:rsidR="00515D50" w:rsidRPr="00AF4FF4">
        <w:rPr>
          <w:rFonts w:ascii="Times New Roman" w:hAnsi="Times New Roman" w:cs="Times New Roman"/>
        </w:rPr>
        <w:t xml:space="preserve"> </w:t>
      </w:r>
      <w:r w:rsidR="00181B1F" w:rsidRPr="00AF4FF4">
        <w:rPr>
          <w:rFonts w:ascii="Times New Roman" w:hAnsi="Times New Roman" w:cs="Times New Roman"/>
        </w:rPr>
        <w:t>to</w:t>
      </w:r>
      <w:r w:rsidR="00515D50" w:rsidRPr="00AF4FF4">
        <w:rPr>
          <w:rFonts w:ascii="Times New Roman" w:hAnsi="Times New Roman" w:cs="Times New Roman"/>
        </w:rPr>
        <w:t xml:space="preserve"> </w:t>
      </w:r>
      <w:r w:rsidR="00181B1F" w:rsidRPr="00AF4FF4">
        <w:rPr>
          <w:rFonts w:ascii="Times New Roman" w:hAnsi="Times New Roman" w:cs="Times New Roman"/>
        </w:rPr>
        <w:t>a</w:t>
      </w:r>
      <w:r w:rsidR="00515D50" w:rsidRPr="00AF4FF4">
        <w:rPr>
          <w:rFonts w:ascii="Times New Roman" w:hAnsi="Times New Roman" w:cs="Times New Roman"/>
        </w:rPr>
        <w:t xml:space="preserve"> </w:t>
      </w:r>
      <w:r w:rsidR="00181B1F" w:rsidRPr="00AF4FF4">
        <w:rPr>
          <w:rFonts w:ascii="Times New Roman" w:hAnsi="Times New Roman" w:cs="Times New Roman"/>
        </w:rPr>
        <w:t>higher</w:t>
      </w:r>
      <w:r w:rsidR="00515D50" w:rsidRPr="00AF4FF4">
        <w:rPr>
          <w:rFonts w:ascii="Times New Roman" w:hAnsi="Times New Roman" w:cs="Times New Roman"/>
        </w:rPr>
        <w:t xml:space="preserve"> </w:t>
      </w:r>
      <w:r w:rsidR="00181B1F" w:rsidRPr="00AF4FF4">
        <w:rPr>
          <w:rFonts w:ascii="Times New Roman" w:hAnsi="Times New Roman" w:cs="Times New Roman"/>
        </w:rPr>
        <w:t>level</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adaptive</w:t>
      </w:r>
      <w:r w:rsidR="00515D50" w:rsidRPr="00AF4FF4">
        <w:rPr>
          <w:rFonts w:ascii="Times New Roman" w:hAnsi="Times New Roman" w:cs="Times New Roman"/>
        </w:rPr>
        <w:t xml:space="preserve"> </w:t>
      </w:r>
      <w:r w:rsidR="00181B1F" w:rsidRPr="00AF4FF4">
        <w:rPr>
          <w:rFonts w:ascii="Times New Roman" w:hAnsi="Times New Roman" w:cs="Times New Roman"/>
        </w:rPr>
        <w:t>effectiveness</w:t>
      </w:r>
    </w:p>
    <w:p w14:paraId="697F2F4C" w14:textId="1829447B"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E</w:t>
      </w:r>
      <w:r w:rsidR="00181B1F" w:rsidRPr="00AF4FF4">
        <w:rPr>
          <w:rFonts w:ascii="Times New Roman" w:hAnsi="Times New Roman" w:cs="Times New Roman"/>
        </w:rPr>
        <w:t>nvironmental</w:t>
      </w:r>
      <w:r w:rsidR="00515D50" w:rsidRPr="00AF4FF4">
        <w:rPr>
          <w:rFonts w:ascii="Times New Roman" w:hAnsi="Times New Roman" w:cs="Times New Roman"/>
        </w:rPr>
        <w:t xml:space="preserve"> </w:t>
      </w:r>
      <w:r w:rsidR="00181B1F" w:rsidRPr="00AF4FF4">
        <w:rPr>
          <w:rFonts w:ascii="Times New Roman" w:hAnsi="Times New Roman" w:cs="Times New Roman"/>
        </w:rPr>
        <w:t>manipulation</w:t>
      </w:r>
      <w:r w:rsidR="00515D50" w:rsidRPr="00AF4FF4">
        <w:rPr>
          <w:rFonts w:ascii="Times New Roman" w:hAnsi="Times New Roman" w:cs="Times New Roman"/>
        </w:rPr>
        <w:t xml:space="preserve"> </w:t>
      </w:r>
      <w:r w:rsidR="00181B1F" w:rsidRPr="00AF4FF4">
        <w:rPr>
          <w:rFonts w:ascii="Times New Roman" w:hAnsi="Times New Roman" w:cs="Times New Roman"/>
        </w:rPr>
        <w:t>to</w:t>
      </w:r>
      <w:r w:rsidR="00515D50" w:rsidRPr="00AF4FF4">
        <w:rPr>
          <w:rFonts w:ascii="Times New Roman" w:hAnsi="Times New Roman" w:cs="Times New Roman"/>
        </w:rPr>
        <w:t xml:space="preserve"> </w:t>
      </w:r>
      <w:r w:rsidR="00181B1F" w:rsidRPr="00AF4FF4">
        <w:rPr>
          <w:rFonts w:ascii="Times New Roman" w:hAnsi="Times New Roman" w:cs="Times New Roman"/>
        </w:rPr>
        <w:t>enhance</w:t>
      </w:r>
      <w:r w:rsidR="00515D50" w:rsidRPr="00AF4FF4">
        <w:rPr>
          <w:rFonts w:ascii="Times New Roman" w:hAnsi="Times New Roman" w:cs="Times New Roman"/>
        </w:rPr>
        <w:t xml:space="preserve"> </w:t>
      </w:r>
      <w:r w:rsidR="00181B1F" w:rsidRPr="00AF4FF4">
        <w:rPr>
          <w:rFonts w:ascii="Times New Roman" w:hAnsi="Times New Roman" w:cs="Times New Roman"/>
        </w:rPr>
        <w:t>adaptive</w:t>
      </w:r>
      <w:r w:rsidR="00515D50" w:rsidRPr="00AF4FF4">
        <w:rPr>
          <w:rFonts w:ascii="Times New Roman" w:hAnsi="Times New Roman" w:cs="Times New Roman"/>
        </w:rPr>
        <w:t xml:space="preserve"> </w:t>
      </w:r>
      <w:proofErr w:type="gramStart"/>
      <w:r w:rsidR="00181B1F" w:rsidRPr="00AF4FF4">
        <w:rPr>
          <w:rFonts w:ascii="Times New Roman" w:hAnsi="Times New Roman" w:cs="Times New Roman"/>
        </w:rPr>
        <w:t>effectiveness</w:t>
      </w:r>
      <w:proofErr w:type="gramEnd"/>
    </w:p>
    <w:p w14:paraId="71EA8DAD" w14:textId="681B4600"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I</w:t>
      </w:r>
      <w:r w:rsidR="00181B1F" w:rsidRPr="00AF4FF4">
        <w:rPr>
          <w:rFonts w:ascii="Times New Roman" w:hAnsi="Times New Roman" w:cs="Times New Roman"/>
        </w:rPr>
        <w:t>mplications</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neuropsychological</w:t>
      </w:r>
      <w:r w:rsidR="00515D50" w:rsidRPr="00AF4FF4">
        <w:rPr>
          <w:rFonts w:ascii="Times New Roman" w:hAnsi="Times New Roman" w:cs="Times New Roman"/>
        </w:rPr>
        <w:t xml:space="preserve"> </w:t>
      </w:r>
      <w:r w:rsidR="00181B1F" w:rsidRPr="00AF4FF4">
        <w:rPr>
          <w:rFonts w:ascii="Times New Roman" w:hAnsi="Times New Roman" w:cs="Times New Roman"/>
        </w:rPr>
        <w:t>conditions</w:t>
      </w:r>
      <w:r w:rsidR="00515D50" w:rsidRPr="00AF4FF4">
        <w:rPr>
          <w:rFonts w:ascii="Times New Roman" w:hAnsi="Times New Roman" w:cs="Times New Roman"/>
        </w:rPr>
        <w:t xml:space="preserve"> </w:t>
      </w:r>
      <w:r w:rsidR="00181B1F" w:rsidRPr="00AF4FF4">
        <w:rPr>
          <w:rFonts w:ascii="Times New Roman" w:hAnsi="Times New Roman" w:cs="Times New Roman"/>
        </w:rPr>
        <w:t>for</w:t>
      </w:r>
      <w:r w:rsidR="00515D50" w:rsidRPr="00AF4FF4">
        <w:rPr>
          <w:rFonts w:ascii="Times New Roman" w:hAnsi="Times New Roman" w:cs="Times New Roman"/>
        </w:rPr>
        <w:t xml:space="preserve"> </w:t>
      </w:r>
      <w:r w:rsidR="00181B1F" w:rsidRPr="00AF4FF4">
        <w:rPr>
          <w:rFonts w:ascii="Times New Roman" w:hAnsi="Times New Roman" w:cs="Times New Roman"/>
        </w:rPr>
        <w:t>behavior</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adjustment</w:t>
      </w:r>
    </w:p>
    <w:p w14:paraId="0CDFB2D4" w14:textId="5CF30380" w:rsidR="00AF4FF4" w:rsidRPr="00AF4FF4" w:rsidRDefault="00181B1F" w:rsidP="006C717B">
      <w:pPr>
        <w:pStyle w:val="Default0"/>
        <w:numPr>
          <w:ilvl w:val="0"/>
          <w:numId w:val="69"/>
        </w:numPr>
        <w:contextualSpacing/>
        <w:rPr>
          <w:rFonts w:ascii="Times New Roman" w:hAnsi="Times New Roman" w:cs="Times New Roman"/>
        </w:rPr>
      </w:pPr>
      <w:r w:rsidRPr="00AF4FF4">
        <w:rPr>
          <w:rFonts w:ascii="Times New Roman" w:hAnsi="Times New Roman" w:cs="Times New Roman"/>
        </w:rPr>
        <w:t>Procedures</w:t>
      </w:r>
      <w:r w:rsidR="009A101F">
        <w:rPr>
          <w:rFonts w:ascii="Times New Roman" w:hAnsi="Times New Roman" w:cs="Times New Roman"/>
        </w:rPr>
        <w:t xml:space="preserve"> include:</w:t>
      </w:r>
    </w:p>
    <w:p w14:paraId="21107572" w14:textId="6DAAED99"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A</w:t>
      </w:r>
      <w:r w:rsidR="00181B1F" w:rsidRPr="00AF4FF4">
        <w:rPr>
          <w:rFonts w:ascii="Times New Roman" w:hAnsi="Times New Roman" w:cs="Times New Roman"/>
        </w:rPr>
        <w:t>ssessment</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treatment</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brain</w:t>
      </w:r>
      <w:r w:rsidR="00515D50" w:rsidRPr="00AF4FF4">
        <w:rPr>
          <w:rFonts w:ascii="Times New Roman" w:hAnsi="Times New Roman" w:cs="Times New Roman"/>
        </w:rPr>
        <w:t xml:space="preserve"> </w:t>
      </w:r>
      <w:r w:rsidR="00181B1F" w:rsidRPr="00AF4FF4">
        <w:rPr>
          <w:rFonts w:ascii="Times New Roman" w:hAnsi="Times New Roman" w:cs="Times New Roman"/>
        </w:rPr>
        <w:t>disorders</w:t>
      </w:r>
    </w:p>
    <w:p w14:paraId="28C1C889" w14:textId="028BB26A"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C</w:t>
      </w:r>
      <w:r w:rsidR="00181B1F" w:rsidRPr="00AF4FF4">
        <w:rPr>
          <w:rFonts w:ascii="Times New Roman" w:hAnsi="Times New Roman" w:cs="Times New Roman"/>
        </w:rPr>
        <w:t>omprehensive</w:t>
      </w:r>
      <w:r w:rsidR="00515D50" w:rsidRPr="00AF4FF4">
        <w:rPr>
          <w:rFonts w:ascii="Times New Roman" w:hAnsi="Times New Roman" w:cs="Times New Roman"/>
        </w:rPr>
        <w:t xml:space="preserve"> </w:t>
      </w:r>
      <w:r w:rsidR="00181B1F" w:rsidRPr="00AF4FF4">
        <w:rPr>
          <w:rFonts w:ascii="Times New Roman" w:hAnsi="Times New Roman" w:cs="Times New Roman"/>
        </w:rPr>
        <w:t>history</w:t>
      </w:r>
      <w:r w:rsidR="00515D50" w:rsidRPr="00AF4FF4">
        <w:rPr>
          <w:rFonts w:ascii="Times New Roman" w:hAnsi="Times New Roman" w:cs="Times New Roman"/>
        </w:rPr>
        <w:t xml:space="preserve"> </w:t>
      </w:r>
      <w:r w:rsidR="00181B1F" w:rsidRPr="00AF4FF4">
        <w:rPr>
          <w:rFonts w:ascii="Times New Roman" w:hAnsi="Times New Roman" w:cs="Times New Roman"/>
        </w:rPr>
        <w:t>taking</w:t>
      </w:r>
    </w:p>
    <w:p w14:paraId="1F95E9DE" w14:textId="2E998EDF"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I</w:t>
      </w:r>
      <w:r w:rsidR="00181B1F" w:rsidRPr="00AF4FF4">
        <w:rPr>
          <w:rFonts w:ascii="Times New Roman" w:hAnsi="Times New Roman" w:cs="Times New Roman"/>
        </w:rPr>
        <w:t>dentification</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neurobehavioral</w:t>
      </w:r>
      <w:r w:rsidR="00515D50" w:rsidRPr="00AF4FF4">
        <w:rPr>
          <w:rFonts w:ascii="Times New Roman" w:hAnsi="Times New Roman" w:cs="Times New Roman"/>
        </w:rPr>
        <w:t xml:space="preserve"> </w:t>
      </w:r>
      <w:r w:rsidR="00181B1F" w:rsidRPr="00AF4FF4">
        <w:rPr>
          <w:rFonts w:ascii="Times New Roman" w:hAnsi="Times New Roman" w:cs="Times New Roman"/>
        </w:rPr>
        <w:t>problems/issues</w:t>
      </w:r>
    </w:p>
    <w:p w14:paraId="2043C90B" w14:textId="27913A5D"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N</w:t>
      </w:r>
      <w:r w:rsidR="00181B1F" w:rsidRPr="00AF4FF4">
        <w:rPr>
          <w:rFonts w:ascii="Times New Roman" w:hAnsi="Times New Roman" w:cs="Times New Roman"/>
        </w:rPr>
        <w:t>europsychological</w:t>
      </w:r>
      <w:r w:rsidR="00515D50" w:rsidRPr="00AF4FF4">
        <w:rPr>
          <w:rFonts w:ascii="Times New Roman" w:hAnsi="Times New Roman" w:cs="Times New Roman"/>
        </w:rPr>
        <w:t xml:space="preserve"> </w:t>
      </w:r>
      <w:r w:rsidR="00181B1F" w:rsidRPr="00AF4FF4">
        <w:rPr>
          <w:rFonts w:ascii="Times New Roman" w:hAnsi="Times New Roman" w:cs="Times New Roman"/>
        </w:rPr>
        <w:t>assessment</w:t>
      </w:r>
    </w:p>
    <w:p w14:paraId="7AE39114" w14:textId="0818B1F3"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I</w:t>
      </w:r>
      <w:r w:rsidR="00181B1F" w:rsidRPr="00AF4FF4">
        <w:rPr>
          <w:rFonts w:ascii="Times New Roman" w:hAnsi="Times New Roman" w:cs="Times New Roman"/>
        </w:rPr>
        <w:t>ntellectual,</w:t>
      </w:r>
      <w:r w:rsidR="00515D50" w:rsidRPr="00AF4FF4">
        <w:rPr>
          <w:rFonts w:ascii="Times New Roman" w:hAnsi="Times New Roman" w:cs="Times New Roman"/>
        </w:rPr>
        <w:t xml:space="preserve"> </w:t>
      </w:r>
      <w:r w:rsidR="00181B1F" w:rsidRPr="00AF4FF4">
        <w:rPr>
          <w:rFonts w:ascii="Times New Roman" w:hAnsi="Times New Roman" w:cs="Times New Roman"/>
        </w:rPr>
        <w:t>aptitude,</w:t>
      </w:r>
      <w:r w:rsidR="00515D50" w:rsidRPr="00AF4FF4">
        <w:rPr>
          <w:rFonts w:ascii="Times New Roman" w:hAnsi="Times New Roman" w:cs="Times New Roman"/>
        </w:rPr>
        <w:t xml:space="preserve"> </w:t>
      </w:r>
      <w:proofErr w:type="gramStart"/>
      <w:r w:rsidR="00181B1F" w:rsidRPr="00AF4FF4">
        <w:rPr>
          <w:rFonts w:ascii="Times New Roman" w:hAnsi="Times New Roman" w:cs="Times New Roman"/>
        </w:rPr>
        <w:t>interest</w:t>
      </w:r>
      <w:proofErr w:type="gramEnd"/>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personality</w:t>
      </w:r>
      <w:r w:rsidR="00515D50" w:rsidRPr="00AF4FF4">
        <w:rPr>
          <w:rFonts w:ascii="Times New Roman" w:hAnsi="Times New Roman" w:cs="Times New Roman"/>
        </w:rPr>
        <w:t xml:space="preserve"> </w:t>
      </w:r>
      <w:r w:rsidR="00181B1F" w:rsidRPr="00AF4FF4">
        <w:rPr>
          <w:rFonts w:ascii="Times New Roman" w:hAnsi="Times New Roman" w:cs="Times New Roman"/>
        </w:rPr>
        <w:t>measurement</w:t>
      </w:r>
    </w:p>
    <w:p w14:paraId="1BD9ED22" w14:textId="3537EDC0"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I</w:t>
      </w:r>
      <w:r w:rsidR="00181B1F" w:rsidRPr="00AF4FF4">
        <w:rPr>
          <w:rFonts w:ascii="Times New Roman" w:hAnsi="Times New Roman" w:cs="Times New Roman"/>
        </w:rPr>
        <w:t>ntegrating</w:t>
      </w:r>
      <w:r w:rsidR="00515D50" w:rsidRPr="00AF4FF4">
        <w:rPr>
          <w:rFonts w:ascii="Times New Roman" w:hAnsi="Times New Roman" w:cs="Times New Roman"/>
        </w:rPr>
        <w:t xml:space="preserve"> </w:t>
      </w:r>
      <w:r w:rsidR="00181B1F" w:rsidRPr="00AF4FF4">
        <w:rPr>
          <w:rFonts w:ascii="Times New Roman" w:hAnsi="Times New Roman" w:cs="Times New Roman"/>
        </w:rPr>
        <w:t>neuropsychological</w:t>
      </w:r>
      <w:r w:rsidR="00515D50" w:rsidRPr="00AF4FF4">
        <w:rPr>
          <w:rFonts w:ascii="Times New Roman" w:hAnsi="Times New Roman" w:cs="Times New Roman"/>
        </w:rPr>
        <w:t xml:space="preserve"> </w:t>
      </w:r>
      <w:r w:rsidR="00181B1F" w:rsidRPr="00AF4FF4">
        <w:rPr>
          <w:rFonts w:ascii="Times New Roman" w:hAnsi="Times New Roman" w:cs="Times New Roman"/>
        </w:rPr>
        <w:t>findings</w:t>
      </w:r>
      <w:r w:rsidR="00515D50" w:rsidRPr="00AF4FF4">
        <w:rPr>
          <w:rFonts w:ascii="Times New Roman" w:hAnsi="Times New Roman" w:cs="Times New Roman"/>
        </w:rPr>
        <w:t xml:space="preserve"> </w:t>
      </w:r>
      <w:r w:rsidR="00181B1F" w:rsidRPr="00AF4FF4">
        <w:rPr>
          <w:rFonts w:ascii="Times New Roman" w:hAnsi="Times New Roman" w:cs="Times New Roman"/>
        </w:rPr>
        <w:t>with</w:t>
      </w:r>
      <w:r w:rsidR="00515D50" w:rsidRPr="00AF4FF4">
        <w:rPr>
          <w:rFonts w:ascii="Times New Roman" w:hAnsi="Times New Roman" w:cs="Times New Roman"/>
        </w:rPr>
        <w:t xml:space="preserve"> </w:t>
      </w:r>
      <w:r w:rsidR="00181B1F" w:rsidRPr="00AF4FF4">
        <w:rPr>
          <w:rFonts w:ascii="Times New Roman" w:hAnsi="Times New Roman" w:cs="Times New Roman"/>
        </w:rPr>
        <w:t>neurologic</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other</w:t>
      </w:r>
      <w:r w:rsidR="00515D50" w:rsidRPr="00AF4FF4">
        <w:rPr>
          <w:rFonts w:ascii="Times New Roman" w:hAnsi="Times New Roman" w:cs="Times New Roman"/>
        </w:rPr>
        <w:t xml:space="preserve"> </w:t>
      </w:r>
      <w:r w:rsidR="00181B1F" w:rsidRPr="00AF4FF4">
        <w:rPr>
          <w:rFonts w:ascii="Times New Roman" w:hAnsi="Times New Roman" w:cs="Times New Roman"/>
        </w:rPr>
        <w:t>medical</w:t>
      </w:r>
      <w:r w:rsidR="00515D50" w:rsidRPr="00AF4FF4">
        <w:rPr>
          <w:rFonts w:ascii="Times New Roman" w:hAnsi="Times New Roman" w:cs="Times New Roman"/>
        </w:rPr>
        <w:t xml:space="preserve"> </w:t>
      </w:r>
      <w:r w:rsidR="00181B1F" w:rsidRPr="00AF4FF4">
        <w:rPr>
          <w:rFonts w:ascii="Times New Roman" w:hAnsi="Times New Roman" w:cs="Times New Roman"/>
        </w:rPr>
        <w:t>data,</w:t>
      </w:r>
      <w:r w:rsidR="00515D50" w:rsidRPr="00AF4FF4">
        <w:rPr>
          <w:rFonts w:ascii="Times New Roman" w:hAnsi="Times New Roman" w:cs="Times New Roman"/>
        </w:rPr>
        <w:t xml:space="preserve"> </w:t>
      </w:r>
      <w:r w:rsidR="00181B1F" w:rsidRPr="00AF4FF4">
        <w:rPr>
          <w:rFonts w:ascii="Times New Roman" w:hAnsi="Times New Roman" w:cs="Times New Roman"/>
        </w:rPr>
        <w:t>psychosocial</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other</w:t>
      </w:r>
      <w:r w:rsidR="00515D50" w:rsidRPr="00AF4FF4">
        <w:rPr>
          <w:rFonts w:ascii="Times New Roman" w:hAnsi="Times New Roman" w:cs="Times New Roman"/>
        </w:rPr>
        <w:t xml:space="preserve"> </w:t>
      </w:r>
      <w:r w:rsidR="00181B1F" w:rsidRPr="00AF4FF4">
        <w:rPr>
          <w:rFonts w:ascii="Times New Roman" w:hAnsi="Times New Roman" w:cs="Times New Roman"/>
        </w:rPr>
        <w:t>behavioral</w:t>
      </w:r>
      <w:r w:rsidR="00515D50" w:rsidRPr="00AF4FF4">
        <w:rPr>
          <w:rFonts w:ascii="Times New Roman" w:hAnsi="Times New Roman" w:cs="Times New Roman"/>
        </w:rPr>
        <w:t xml:space="preserve"> </w:t>
      </w:r>
      <w:r w:rsidR="00181B1F" w:rsidRPr="00AF4FF4">
        <w:rPr>
          <w:rFonts w:ascii="Times New Roman" w:hAnsi="Times New Roman" w:cs="Times New Roman"/>
        </w:rPr>
        <w:t>data</w:t>
      </w:r>
    </w:p>
    <w:p w14:paraId="3C5977F5" w14:textId="4A4108F3" w:rsidR="00AF4FF4" w:rsidRPr="00AF4FF4" w:rsidRDefault="00AF4FF4" w:rsidP="006C717B">
      <w:pPr>
        <w:pStyle w:val="Default0"/>
        <w:numPr>
          <w:ilvl w:val="1"/>
          <w:numId w:val="69"/>
        </w:numPr>
        <w:contextualSpacing/>
        <w:rPr>
          <w:rFonts w:ascii="Times New Roman" w:hAnsi="Times New Roman" w:cs="Times New Roman"/>
        </w:rPr>
      </w:pPr>
      <w:r>
        <w:rPr>
          <w:rFonts w:ascii="Times New Roman" w:hAnsi="Times New Roman" w:cs="Times New Roman"/>
        </w:rPr>
        <w:t>I</w:t>
      </w:r>
      <w:r w:rsidR="00181B1F" w:rsidRPr="00AF4FF4">
        <w:rPr>
          <w:rFonts w:ascii="Times New Roman" w:hAnsi="Times New Roman" w:cs="Times New Roman"/>
        </w:rPr>
        <w:t>nterpreting</w:t>
      </w:r>
      <w:r w:rsidR="00515D50" w:rsidRPr="00AF4FF4">
        <w:rPr>
          <w:rFonts w:ascii="Times New Roman" w:hAnsi="Times New Roman" w:cs="Times New Roman"/>
        </w:rPr>
        <w:t xml:space="preserve"> </w:t>
      </w:r>
      <w:r w:rsidR="00181B1F" w:rsidRPr="00AF4FF4">
        <w:rPr>
          <w:rFonts w:ascii="Times New Roman" w:hAnsi="Times New Roman" w:cs="Times New Roman"/>
        </w:rPr>
        <w:t>neuropsychological</w:t>
      </w:r>
      <w:r w:rsidR="00515D50" w:rsidRPr="00AF4FF4">
        <w:rPr>
          <w:rFonts w:ascii="Times New Roman" w:hAnsi="Times New Roman" w:cs="Times New Roman"/>
        </w:rPr>
        <w:t xml:space="preserve"> </w:t>
      </w:r>
      <w:r w:rsidR="00181B1F" w:rsidRPr="00AF4FF4">
        <w:rPr>
          <w:rFonts w:ascii="Times New Roman" w:hAnsi="Times New Roman" w:cs="Times New Roman"/>
        </w:rPr>
        <w:t>findings</w:t>
      </w:r>
      <w:r w:rsidR="00515D50" w:rsidRPr="00AF4FF4">
        <w:rPr>
          <w:rFonts w:ascii="Times New Roman" w:hAnsi="Times New Roman" w:cs="Times New Roman"/>
        </w:rPr>
        <w:t xml:space="preserve"> </w:t>
      </w:r>
      <w:r w:rsidR="00181B1F" w:rsidRPr="00AF4FF4">
        <w:rPr>
          <w:rFonts w:ascii="Times New Roman" w:hAnsi="Times New Roman" w:cs="Times New Roman"/>
        </w:rPr>
        <w:t>with</w:t>
      </w:r>
      <w:r w:rsidR="00515D50" w:rsidRPr="00AF4FF4">
        <w:rPr>
          <w:rFonts w:ascii="Times New Roman" w:hAnsi="Times New Roman" w:cs="Times New Roman"/>
        </w:rPr>
        <w:t xml:space="preserve"> </w:t>
      </w:r>
      <w:r w:rsidR="00181B1F" w:rsidRPr="00AF4FF4">
        <w:rPr>
          <w:rFonts w:ascii="Times New Roman" w:hAnsi="Times New Roman" w:cs="Times New Roman"/>
        </w:rPr>
        <w:t>an</w:t>
      </w:r>
      <w:r w:rsidR="00515D50" w:rsidRPr="00AF4FF4">
        <w:rPr>
          <w:rFonts w:ascii="Times New Roman" w:hAnsi="Times New Roman" w:cs="Times New Roman"/>
        </w:rPr>
        <w:t xml:space="preserve"> </w:t>
      </w:r>
      <w:r w:rsidR="00181B1F" w:rsidRPr="00AF4FF4">
        <w:rPr>
          <w:rFonts w:ascii="Times New Roman" w:hAnsi="Times New Roman" w:cs="Times New Roman"/>
        </w:rPr>
        <w:t>appreciation</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social,</w:t>
      </w:r>
      <w:r w:rsidR="00515D50" w:rsidRPr="00AF4FF4">
        <w:rPr>
          <w:rFonts w:ascii="Times New Roman" w:hAnsi="Times New Roman" w:cs="Times New Roman"/>
        </w:rPr>
        <w:t xml:space="preserve"> </w:t>
      </w:r>
      <w:proofErr w:type="gramStart"/>
      <w:r w:rsidR="00181B1F" w:rsidRPr="00AF4FF4">
        <w:rPr>
          <w:rFonts w:ascii="Times New Roman" w:hAnsi="Times New Roman" w:cs="Times New Roman"/>
        </w:rPr>
        <w:t>cultural</w:t>
      </w:r>
      <w:proofErr w:type="gramEnd"/>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ethical</w:t>
      </w:r>
      <w:r w:rsidR="00515D50" w:rsidRPr="00AF4FF4">
        <w:rPr>
          <w:rFonts w:ascii="Times New Roman" w:hAnsi="Times New Roman" w:cs="Times New Roman"/>
        </w:rPr>
        <w:t xml:space="preserve"> </w:t>
      </w:r>
      <w:r w:rsidR="00181B1F" w:rsidRPr="00AF4FF4">
        <w:rPr>
          <w:rFonts w:ascii="Times New Roman" w:hAnsi="Times New Roman" w:cs="Times New Roman"/>
        </w:rPr>
        <w:t>issues</w:t>
      </w:r>
    </w:p>
    <w:p w14:paraId="3C5992AD" w14:textId="108668DF" w:rsidR="00AF4FF4" w:rsidRPr="00AF4FF4" w:rsidRDefault="009A101F" w:rsidP="006C717B">
      <w:pPr>
        <w:pStyle w:val="Default0"/>
        <w:numPr>
          <w:ilvl w:val="1"/>
          <w:numId w:val="69"/>
        </w:numPr>
        <w:contextualSpacing/>
        <w:rPr>
          <w:rFonts w:ascii="Times New Roman" w:hAnsi="Times New Roman" w:cs="Times New Roman"/>
        </w:rPr>
      </w:pPr>
      <w:r>
        <w:rPr>
          <w:rFonts w:ascii="Times New Roman" w:hAnsi="Times New Roman" w:cs="Times New Roman"/>
        </w:rPr>
        <w:t>C</w:t>
      </w:r>
      <w:r w:rsidR="00181B1F" w:rsidRPr="00AF4FF4">
        <w:rPr>
          <w:rFonts w:ascii="Times New Roman" w:hAnsi="Times New Roman" w:cs="Times New Roman"/>
        </w:rPr>
        <w:t>ognitive</w:t>
      </w:r>
      <w:r w:rsidR="00515D50" w:rsidRPr="00AF4FF4">
        <w:rPr>
          <w:rFonts w:ascii="Times New Roman" w:hAnsi="Times New Roman" w:cs="Times New Roman"/>
        </w:rPr>
        <w:t xml:space="preserve"> </w:t>
      </w:r>
      <w:r w:rsidR="00181B1F" w:rsidRPr="00AF4FF4">
        <w:rPr>
          <w:rFonts w:ascii="Times New Roman" w:hAnsi="Times New Roman" w:cs="Times New Roman"/>
        </w:rPr>
        <w:t>remediation</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intervention</w:t>
      </w:r>
    </w:p>
    <w:p w14:paraId="4CCF73B6" w14:textId="5FAD24E0" w:rsidR="00AF4FF4" w:rsidRPr="00AF4FF4" w:rsidRDefault="009A101F" w:rsidP="006C717B">
      <w:pPr>
        <w:pStyle w:val="Default0"/>
        <w:numPr>
          <w:ilvl w:val="1"/>
          <w:numId w:val="69"/>
        </w:numPr>
        <w:contextualSpacing/>
        <w:rPr>
          <w:rFonts w:ascii="Times New Roman" w:hAnsi="Times New Roman" w:cs="Times New Roman"/>
        </w:rPr>
      </w:pPr>
      <w:r>
        <w:rPr>
          <w:rFonts w:ascii="Times New Roman" w:hAnsi="Times New Roman" w:cs="Times New Roman"/>
        </w:rPr>
        <w:lastRenderedPageBreak/>
        <w:t>P</w:t>
      </w:r>
      <w:r w:rsidR="00181B1F" w:rsidRPr="00AF4FF4">
        <w:rPr>
          <w:rFonts w:ascii="Times New Roman" w:hAnsi="Times New Roman" w:cs="Times New Roman"/>
        </w:rPr>
        <w:t>sychotherapy</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behavior</w:t>
      </w:r>
      <w:r w:rsidR="00515D50" w:rsidRPr="00AF4FF4">
        <w:rPr>
          <w:rFonts w:ascii="Times New Roman" w:hAnsi="Times New Roman" w:cs="Times New Roman"/>
        </w:rPr>
        <w:t xml:space="preserve"> </w:t>
      </w:r>
      <w:r w:rsidR="00181B1F" w:rsidRPr="00AF4FF4">
        <w:rPr>
          <w:rFonts w:ascii="Times New Roman" w:hAnsi="Times New Roman" w:cs="Times New Roman"/>
        </w:rPr>
        <w:t>therapy</w:t>
      </w:r>
    </w:p>
    <w:p w14:paraId="5691CED4" w14:textId="3DF48479" w:rsidR="00AF4FF4" w:rsidRPr="00AF4FF4" w:rsidRDefault="009A101F" w:rsidP="006C717B">
      <w:pPr>
        <w:pStyle w:val="Default0"/>
        <w:numPr>
          <w:ilvl w:val="1"/>
          <w:numId w:val="69"/>
        </w:numPr>
        <w:contextualSpacing/>
        <w:rPr>
          <w:rFonts w:ascii="Times New Roman" w:hAnsi="Times New Roman" w:cs="Times New Roman"/>
        </w:rPr>
      </w:pPr>
      <w:r>
        <w:rPr>
          <w:rFonts w:ascii="Times New Roman" w:hAnsi="Times New Roman" w:cs="Times New Roman"/>
        </w:rPr>
        <w:t>D</w:t>
      </w:r>
      <w:r w:rsidR="00181B1F" w:rsidRPr="00AF4FF4">
        <w:rPr>
          <w:rFonts w:ascii="Times New Roman" w:hAnsi="Times New Roman" w:cs="Times New Roman"/>
        </w:rPr>
        <w:t>esign</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implementation</w:t>
      </w:r>
      <w:r w:rsidR="00515D50" w:rsidRPr="00AF4FF4">
        <w:rPr>
          <w:rFonts w:ascii="Times New Roman" w:hAnsi="Times New Roman" w:cs="Times New Roman"/>
        </w:rPr>
        <w:t xml:space="preserve"> </w:t>
      </w:r>
      <w:r w:rsidR="00181B1F" w:rsidRPr="00AF4FF4">
        <w:rPr>
          <w:rFonts w:ascii="Times New Roman" w:hAnsi="Times New Roman" w:cs="Times New Roman"/>
        </w:rPr>
        <w:t>of</w:t>
      </w:r>
      <w:r w:rsidR="00515D50" w:rsidRPr="00AF4FF4">
        <w:rPr>
          <w:rFonts w:ascii="Times New Roman" w:hAnsi="Times New Roman" w:cs="Times New Roman"/>
        </w:rPr>
        <w:t xml:space="preserve"> </w:t>
      </w:r>
      <w:r w:rsidR="00181B1F" w:rsidRPr="00AF4FF4">
        <w:rPr>
          <w:rFonts w:ascii="Times New Roman" w:hAnsi="Times New Roman" w:cs="Times New Roman"/>
        </w:rPr>
        <w:t>remedial</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supportive</w:t>
      </w:r>
      <w:r w:rsidR="00515D50" w:rsidRPr="00AF4FF4">
        <w:rPr>
          <w:rFonts w:ascii="Times New Roman" w:hAnsi="Times New Roman" w:cs="Times New Roman"/>
        </w:rPr>
        <w:t xml:space="preserve"> </w:t>
      </w:r>
      <w:r w:rsidR="00181B1F" w:rsidRPr="00AF4FF4">
        <w:rPr>
          <w:rFonts w:ascii="Times New Roman" w:hAnsi="Times New Roman" w:cs="Times New Roman"/>
        </w:rPr>
        <w:t>intervention</w:t>
      </w:r>
      <w:r w:rsidR="00515D50" w:rsidRPr="00AF4FF4">
        <w:rPr>
          <w:rFonts w:ascii="Times New Roman" w:hAnsi="Times New Roman" w:cs="Times New Roman"/>
        </w:rPr>
        <w:t xml:space="preserve"> </w:t>
      </w:r>
    </w:p>
    <w:p w14:paraId="5AA43AAF" w14:textId="674216C0" w:rsidR="00AF4FF4" w:rsidRPr="00AF4FF4" w:rsidRDefault="009A101F" w:rsidP="006C717B">
      <w:pPr>
        <w:pStyle w:val="Default0"/>
        <w:numPr>
          <w:ilvl w:val="1"/>
          <w:numId w:val="69"/>
        </w:numPr>
        <w:contextualSpacing/>
        <w:rPr>
          <w:rFonts w:ascii="Times New Roman" w:hAnsi="Times New Roman" w:cs="Times New Roman"/>
        </w:rPr>
      </w:pPr>
      <w:r>
        <w:rPr>
          <w:rFonts w:ascii="Times New Roman" w:hAnsi="Times New Roman" w:cs="Times New Roman"/>
        </w:rPr>
        <w:t>E</w:t>
      </w:r>
      <w:r w:rsidR="00181B1F" w:rsidRPr="00AF4FF4">
        <w:rPr>
          <w:rFonts w:ascii="Times New Roman" w:hAnsi="Times New Roman" w:cs="Times New Roman"/>
        </w:rPr>
        <w:t>ducation</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counseling</w:t>
      </w:r>
      <w:r w:rsidR="00515D50" w:rsidRPr="00AF4FF4">
        <w:rPr>
          <w:rFonts w:ascii="Times New Roman" w:hAnsi="Times New Roman" w:cs="Times New Roman"/>
        </w:rPr>
        <w:t xml:space="preserve"> </w:t>
      </w:r>
      <w:r w:rsidR="00181B1F" w:rsidRPr="00AF4FF4">
        <w:rPr>
          <w:rFonts w:ascii="Times New Roman" w:hAnsi="Times New Roman" w:cs="Times New Roman"/>
        </w:rPr>
        <w:t>for</w:t>
      </w:r>
      <w:r w:rsidR="00515D50" w:rsidRPr="00AF4FF4">
        <w:rPr>
          <w:rFonts w:ascii="Times New Roman" w:hAnsi="Times New Roman" w:cs="Times New Roman"/>
        </w:rPr>
        <w:t xml:space="preserve"> </w:t>
      </w:r>
      <w:r w:rsidR="00181B1F" w:rsidRPr="00AF4FF4">
        <w:rPr>
          <w:rFonts w:ascii="Times New Roman" w:hAnsi="Times New Roman" w:cs="Times New Roman"/>
        </w:rPr>
        <w:t>individuals</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families</w:t>
      </w:r>
    </w:p>
    <w:p w14:paraId="1F4B6E4F" w14:textId="77081457" w:rsidR="00AF4FF4" w:rsidRPr="00AF4FF4" w:rsidRDefault="009A101F" w:rsidP="006C717B">
      <w:pPr>
        <w:pStyle w:val="Default0"/>
        <w:numPr>
          <w:ilvl w:val="1"/>
          <w:numId w:val="69"/>
        </w:numPr>
        <w:contextualSpacing/>
        <w:rPr>
          <w:rFonts w:ascii="Times New Roman" w:hAnsi="Times New Roman" w:cs="Times New Roman"/>
        </w:rPr>
      </w:pPr>
      <w:r>
        <w:rPr>
          <w:rFonts w:ascii="Times New Roman" w:hAnsi="Times New Roman" w:cs="Times New Roman"/>
        </w:rPr>
        <w:t>A</w:t>
      </w:r>
      <w:r w:rsidR="00181B1F" w:rsidRPr="00AF4FF4">
        <w:rPr>
          <w:rFonts w:ascii="Times New Roman" w:hAnsi="Times New Roman" w:cs="Times New Roman"/>
        </w:rPr>
        <w:t>gency</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institutional</w:t>
      </w:r>
      <w:r w:rsidR="00515D50" w:rsidRPr="00AF4FF4">
        <w:rPr>
          <w:rFonts w:ascii="Times New Roman" w:hAnsi="Times New Roman" w:cs="Times New Roman"/>
        </w:rPr>
        <w:t xml:space="preserve"> </w:t>
      </w:r>
      <w:r w:rsidR="00181B1F" w:rsidRPr="00AF4FF4">
        <w:rPr>
          <w:rFonts w:ascii="Times New Roman" w:hAnsi="Times New Roman" w:cs="Times New Roman"/>
        </w:rPr>
        <w:t>consultation</w:t>
      </w:r>
    </w:p>
    <w:p w14:paraId="1F819611" w14:textId="0E55D693" w:rsidR="00AF4FF4" w:rsidRPr="00AF4FF4" w:rsidRDefault="009A101F" w:rsidP="006C717B">
      <w:pPr>
        <w:pStyle w:val="Default0"/>
        <w:numPr>
          <w:ilvl w:val="1"/>
          <w:numId w:val="69"/>
        </w:numPr>
        <w:contextualSpacing/>
        <w:rPr>
          <w:rFonts w:ascii="Times New Roman" w:hAnsi="Times New Roman" w:cs="Times New Roman"/>
        </w:rPr>
      </w:pPr>
      <w:r>
        <w:rPr>
          <w:rFonts w:ascii="Times New Roman" w:hAnsi="Times New Roman" w:cs="Times New Roman"/>
        </w:rPr>
        <w:t>T</w:t>
      </w:r>
      <w:r w:rsidR="00181B1F" w:rsidRPr="00AF4FF4">
        <w:rPr>
          <w:rFonts w:ascii="Times New Roman" w:hAnsi="Times New Roman" w:cs="Times New Roman"/>
        </w:rPr>
        <w:t>est</w:t>
      </w:r>
      <w:r w:rsidR="00515D50" w:rsidRPr="00AF4FF4">
        <w:rPr>
          <w:rFonts w:ascii="Times New Roman" w:hAnsi="Times New Roman" w:cs="Times New Roman"/>
        </w:rPr>
        <w:t xml:space="preserve"> </w:t>
      </w:r>
      <w:r w:rsidR="00181B1F" w:rsidRPr="00AF4FF4">
        <w:rPr>
          <w:rFonts w:ascii="Times New Roman" w:hAnsi="Times New Roman" w:cs="Times New Roman"/>
        </w:rPr>
        <w:t>construction</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validation</w:t>
      </w:r>
    </w:p>
    <w:p w14:paraId="72FB7E47" w14:textId="7BE0278B" w:rsidR="00181B1F" w:rsidRPr="00AF4FF4" w:rsidRDefault="009A101F" w:rsidP="006C717B">
      <w:pPr>
        <w:pStyle w:val="Default0"/>
        <w:numPr>
          <w:ilvl w:val="1"/>
          <w:numId w:val="69"/>
        </w:numPr>
        <w:contextualSpacing/>
        <w:rPr>
          <w:rFonts w:ascii="Times New Roman" w:hAnsi="Times New Roman" w:cs="Times New Roman"/>
        </w:rPr>
      </w:pPr>
      <w:r>
        <w:rPr>
          <w:rFonts w:ascii="Times New Roman" w:hAnsi="Times New Roman" w:cs="Times New Roman"/>
        </w:rPr>
        <w:t>R</w:t>
      </w:r>
      <w:r w:rsidR="00181B1F" w:rsidRPr="00AF4FF4">
        <w:rPr>
          <w:rFonts w:ascii="Times New Roman" w:hAnsi="Times New Roman" w:cs="Times New Roman"/>
        </w:rPr>
        <w:t>esearch</w:t>
      </w:r>
      <w:r w:rsidR="00515D50" w:rsidRPr="00AF4FF4">
        <w:rPr>
          <w:rFonts w:ascii="Times New Roman" w:hAnsi="Times New Roman" w:cs="Times New Roman"/>
        </w:rPr>
        <w:t xml:space="preserve"> </w:t>
      </w:r>
      <w:r w:rsidR="00181B1F" w:rsidRPr="00AF4FF4">
        <w:rPr>
          <w:rFonts w:ascii="Times New Roman" w:hAnsi="Times New Roman" w:cs="Times New Roman"/>
        </w:rPr>
        <w:t>design</w:t>
      </w:r>
      <w:r w:rsidR="00515D50" w:rsidRPr="00AF4FF4">
        <w:rPr>
          <w:rFonts w:ascii="Times New Roman" w:hAnsi="Times New Roman" w:cs="Times New Roman"/>
        </w:rPr>
        <w:t xml:space="preserve"> </w:t>
      </w:r>
      <w:r w:rsidR="00181B1F" w:rsidRPr="00AF4FF4">
        <w:rPr>
          <w:rFonts w:ascii="Times New Roman" w:hAnsi="Times New Roman" w:cs="Times New Roman"/>
        </w:rPr>
        <w:t>and</w:t>
      </w:r>
      <w:r w:rsidR="00515D50" w:rsidRPr="00AF4FF4">
        <w:rPr>
          <w:rFonts w:ascii="Times New Roman" w:hAnsi="Times New Roman" w:cs="Times New Roman"/>
        </w:rPr>
        <w:t xml:space="preserve"> </w:t>
      </w:r>
      <w:r w:rsidR="00181B1F" w:rsidRPr="00AF4FF4">
        <w:rPr>
          <w:rFonts w:ascii="Times New Roman" w:hAnsi="Times New Roman" w:cs="Times New Roman"/>
        </w:rPr>
        <w:t>analysis</w:t>
      </w:r>
      <w:r w:rsidR="00515D50" w:rsidRPr="00AF4FF4">
        <w:rPr>
          <w:rFonts w:ascii="Times New Roman" w:hAnsi="Times New Roman" w:cs="Times New Roman"/>
        </w:rPr>
        <w:t xml:space="preserve"> </w:t>
      </w:r>
      <w:r w:rsidR="00181B1F" w:rsidRPr="00AF4FF4">
        <w:rPr>
          <w:rFonts w:ascii="Times New Roman" w:hAnsi="Times New Roman" w:cs="Times New Roman"/>
        </w:rPr>
        <w:t>in</w:t>
      </w:r>
      <w:r w:rsidR="00515D50" w:rsidRPr="00AF4FF4">
        <w:rPr>
          <w:rFonts w:ascii="Times New Roman" w:hAnsi="Times New Roman" w:cs="Times New Roman"/>
        </w:rPr>
        <w:t xml:space="preserve"> </w:t>
      </w:r>
      <w:r w:rsidR="00181B1F" w:rsidRPr="00AF4FF4">
        <w:rPr>
          <w:rFonts w:ascii="Times New Roman" w:hAnsi="Times New Roman" w:cs="Times New Roman"/>
        </w:rPr>
        <w:t>neuropsychology</w:t>
      </w:r>
    </w:p>
    <w:p w14:paraId="6DAB9093" w14:textId="77777777" w:rsidR="00181B1F" w:rsidRPr="008406A8" w:rsidRDefault="00181B1F" w:rsidP="006C717B">
      <w:pPr>
        <w:contextualSpacing/>
        <w:rPr>
          <w:sz w:val="24"/>
          <w:szCs w:val="24"/>
        </w:rPr>
      </w:pPr>
    </w:p>
    <w:p w14:paraId="69D643AC" w14:textId="781AD933" w:rsidR="00181B1F" w:rsidRPr="008406A8" w:rsidRDefault="00181B1F" w:rsidP="006C717B">
      <w:pPr>
        <w:pStyle w:val="Heading2"/>
        <w:spacing w:before="0"/>
        <w:contextualSpacing/>
        <w:rPr>
          <w:rFonts w:ascii="Times New Roman" w:hAnsi="Times New Roman" w:cs="Times New Roman"/>
          <w:color w:val="000000" w:themeColor="text1"/>
          <w:sz w:val="24"/>
          <w:szCs w:val="24"/>
        </w:rPr>
      </w:pPr>
      <w:bookmarkStart w:id="9" w:name="_Ref396470123"/>
      <w:bookmarkStart w:id="10" w:name="_Toc143867479"/>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Training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Processes</w:t>
      </w:r>
      <w:bookmarkEnd w:id="9"/>
      <w:bookmarkEnd w:id="10"/>
    </w:p>
    <w:p w14:paraId="5BEF0974" w14:textId="77777777" w:rsidR="00181B1F" w:rsidRPr="008406A8" w:rsidRDefault="00181B1F"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7C4A9D86" w14:textId="3B3759BA" w:rsidR="00181B1F" w:rsidRPr="008406A8" w:rsidRDefault="009A101F" w:rsidP="006C717B">
      <w:pPr>
        <w:pBdr>
          <w:top w:val="single" w:sz="6" w:space="0" w:color="FFFFFF"/>
          <w:left w:val="single" w:sz="6" w:space="0" w:color="FFFFFF"/>
          <w:bottom w:val="single" w:sz="6" w:space="0" w:color="FFFFFF"/>
          <w:right w:val="single" w:sz="6" w:space="0" w:color="FFFFFF"/>
        </w:pBdr>
        <w:contextualSpacing/>
        <w:rPr>
          <w:color w:val="000000"/>
          <w:sz w:val="24"/>
          <w:szCs w:val="24"/>
        </w:rPr>
      </w:pPr>
      <w:r>
        <w:rPr>
          <w:sz w:val="24"/>
          <w:szCs w:val="24"/>
        </w:rPr>
        <w:t xml:space="preserve">Each </w:t>
      </w:r>
      <w:r w:rsidR="00181B1F" w:rsidRPr="008406A8">
        <w:rPr>
          <w:sz w:val="24"/>
          <w:szCs w:val="24"/>
        </w:rPr>
        <w:t>psychology</w:t>
      </w:r>
      <w:r w:rsidR="00515D50">
        <w:rPr>
          <w:sz w:val="24"/>
          <w:szCs w:val="24"/>
        </w:rPr>
        <w:t xml:space="preserve"> </w:t>
      </w:r>
      <w:r w:rsidR="00181B1F" w:rsidRPr="008406A8">
        <w:rPr>
          <w:sz w:val="24"/>
          <w:szCs w:val="24"/>
        </w:rPr>
        <w:t>postdoctoral</w:t>
      </w:r>
      <w:r>
        <w:rPr>
          <w:sz w:val="24"/>
          <w:szCs w:val="24"/>
        </w:rPr>
        <w:t xml:space="preserve"> specialty</w:t>
      </w:r>
      <w:r w:rsidR="00515D50">
        <w:rPr>
          <w:sz w:val="24"/>
          <w:szCs w:val="24"/>
        </w:rPr>
        <w:t xml:space="preserve"> </w:t>
      </w:r>
      <w:r w:rsidR="00181B1F" w:rsidRPr="008406A8">
        <w:rPr>
          <w:sz w:val="24"/>
          <w:szCs w:val="24"/>
        </w:rPr>
        <w:t>training</w:t>
      </w:r>
      <w:r w:rsidR="00515D50">
        <w:rPr>
          <w:sz w:val="24"/>
          <w:szCs w:val="24"/>
        </w:rPr>
        <w:t xml:space="preserve"> </w:t>
      </w:r>
      <w:r w:rsidR="00181B1F" w:rsidRPr="008406A8">
        <w:rPr>
          <w:sz w:val="24"/>
          <w:szCs w:val="24"/>
        </w:rPr>
        <w:t>program</w:t>
      </w:r>
      <w:r>
        <w:rPr>
          <w:sz w:val="24"/>
          <w:szCs w:val="24"/>
        </w:rPr>
        <w:t xml:space="preserve"> </w:t>
      </w:r>
      <w:r w:rsidR="00181B1F" w:rsidRPr="008406A8">
        <w:rPr>
          <w:color w:val="000000"/>
          <w:sz w:val="24"/>
          <w:szCs w:val="24"/>
        </w:rPr>
        <w:t>consist</w:t>
      </w:r>
      <w:r>
        <w:rPr>
          <w:color w:val="000000"/>
          <w:sz w:val="24"/>
          <w:szCs w:val="24"/>
        </w:rPr>
        <w:t>s</w:t>
      </w:r>
      <w:r w:rsidR="00515D50">
        <w:rPr>
          <w:color w:val="000000"/>
          <w:sz w:val="24"/>
          <w:szCs w:val="24"/>
        </w:rPr>
        <w:t xml:space="preserve"> </w:t>
      </w:r>
      <w:r w:rsidR="00181B1F" w:rsidRPr="008406A8">
        <w:rPr>
          <w:color w:val="000000"/>
          <w:sz w:val="24"/>
          <w:szCs w:val="24"/>
        </w:rPr>
        <w:t>of</w:t>
      </w:r>
      <w:r w:rsidR="00515D50">
        <w:rPr>
          <w:color w:val="000000"/>
          <w:sz w:val="24"/>
          <w:szCs w:val="24"/>
        </w:rPr>
        <w:t xml:space="preserve"> </w:t>
      </w:r>
      <w:r>
        <w:rPr>
          <w:color w:val="000000"/>
          <w:sz w:val="24"/>
          <w:szCs w:val="24"/>
        </w:rPr>
        <w:t xml:space="preserve">a </w:t>
      </w:r>
      <w:r w:rsidR="00181B1F" w:rsidRPr="008406A8">
        <w:rPr>
          <w:color w:val="000000"/>
          <w:sz w:val="24"/>
          <w:szCs w:val="24"/>
        </w:rPr>
        <w:t>planned,</w:t>
      </w:r>
      <w:r w:rsidR="00515D50">
        <w:rPr>
          <w:color w:val="000000"/>
          <w:sz w:val="24"/>
          <w:szCs w:val="24"/>
        </w:rPr>
        <w:t xml:space="preserve"> </w:t>
      </w:r>
      <w:r w:rsidR="00181B1F" w:rsidRPr="008406A8">
        <w:rPr>
          <w:bCs/>
          <w:color w:val="000000"/>
          <w:sz w:val="24"/>
          <w:szCs w:val="24"/>
        </w:rPr>
        <w:t>structured,</w:t>
      </w:r>
      <w:r w:rsidR="00515D50">
        <w:rPr>
          <w:bCs/>
          <w:color w:val="000000"/>
          <w:sz w:val="24"/>
          <w:szCs w:val="24"/>
        </w:rPr>
        <w:t xml:space="preserve"> </w:t>
      </w:r>
      <w:r w:rsidR="00181B1F" w:rsidRPr="008406A8">
        <w:rPr>
          <w:bCs/>
          <w:color w:val="000000"/>
          <w:sz w:val="24"/>
          <w:szCs w:val="24"/>
        </w:rPr>
        <w:t>cumulative,</w:t>
      </w:r>
      <w:r w:rsidR="00515D50">
        <w:rPr>
          <w:bCs/>
          <w:color w:val="000000"/>
          <w:sz w:val="24"/>
          <w:szCs w:val="24"/>
        </w:rPr>
        <w:t xml:space="preserve"> </w:t>
      </w:r>
      <w:proofErr w:type="gramStart"/>
      <w:r w:rsidR="00181B1F" w:rsidRPr="008406A8">
        <w:rPr>
          <w:bCs/>
          <w:color w:val="000000"/>
          <w:sz w:val="24"/>
          <w:szCs w:val="24"/>
        </w:rPr>
        <w:t>logically-sequenced</w:t>
      </w:r>
      <w:proofErr w:type="gramEnd"/>
      <w:r w:rsidR="00515D50">
        <w:rPr>
          <w:bCs/>
          <w:color w:val="000000"/>
          <w:sz w:val="24"/>
          <w:szCs w:val="24"/>
        </w:rPr>
        <w:t xml:space="preserve"> </w:t>
      </w:r>
      <w:r w:rsidR="00181B1F" w:rsidRPr="008406A8">
        <w:rPr>
          <w:bCs/>
          <w:color w:val="000000"/>
          <w:sz w:val="24"/>
          <w:szCs w:val="24"/>
        </w:rPr>
        <w:t>program</w:t>
      </w:r>
      <w:r w:rsidR="00515D50">
        <w:rPr>
          <w:bCs/>
          <w:color w:val="000000"/>
          <w:sz w:val="24"/>
          <w:szCs w:val="24"/>
        </w:rPr>
        <w:t xml:space="preserve"> </w:t>
      </w:r>
      <w:r w:rsidR="00181B1F" w:rsidRPr="008406A8">
        <w:rPr>
          <w:bCs/>
          <w:color w:val="000000"/>
          <w:sz w:val="24"/>
          <w:szCs w:val="24"/>
        </w:rPr>
        <w:t>of</w:t>
      </w:r>
      <w:r w:rsidR="00515D50">
        <w:rPr>
          <w:bCs/>
          <w:color w:val="000000"/>
          <w:sz w:val="24"/>
          <w:szCs w:val="24"/>
        </w:rPr>
        <w:t xml:space="preserve"> </w:t>
      </w:r>
      <w:r w:rsidR="00181B1F" w:rsidRPr="008406A8">
        <w:rPr>
          <w:bCs/>
          <w:color w:val="000000"/>
          <w:sz w:val="24"/>
          <w:szCs w:val="24"/>
        </w:rPr>
        <w:t>didactic</w:t>
      </w:r>
      <w:r w:rsidR="00515D50">
        <w:rPr>
          <w:bCs/>
          <w:color w:val="000000"/>
          <w:sz w:val="24"/>
          <w:szCs w:val="24"/>
        </w:rPr>
        <w:t xml:space="preserve"> </w:t>
      </w:r>
      <w:r w:rsidR="00181B1F" w:rsidRPr="008406A8">
        <w:rPr>
          <w:bCs/>
          <w:color w:val="000000"/>
          <w:sz w:val="24"/>
          <w:szCs w:val="24"/>
        </w:rPr>
        <w:t>and</w:t>
      </w:r>
      <w:r w:rsidR="00515D50">
        <w:rPr>
          <w:bCs/>
          <w:color w:val="000000"/>
          <w:sz w:val="24"/>
          <w:szCs w:val="24"/>
        </w:rPr>
        <w:t xml:space="preserve"> </w:t>
      </w:r>
      <w:r w:rsidR="00181B1F" w:rsidRPr="008406A8">
        <w:rPr>
          <w:bCs/>
          <w:color w:val="000000"/>
          <w:sz w:val="24"/>
          <w:szCs w:val="24"/>
        </w:rPr>
        <w:t>experiential</w:t>
      </w:r>
      <w:r w:rsidR="00515D50">
        <w:rPr>
          <w:bCs/>
          <w:color w:val="000000"/>
          <w:sz w:val="24"/>
          <w:szCs w:val="24"/>
        </w:rPr>
        <w:t xml:space="preserve"> </w:t>
      </w:r>
      <w:r w:rsidR="00181B1F" w:rsidRPr="008406A8">
        <w:rPr>
          <w:color w:val="000000"/>
          <w:sz w:val="24"/>
          <w:szCs w:val="24"/>
        </w:rPr>
        <w:t>education</w:t>
      </w:r>
      <w:r w:rsidR="00515D50">
        <w:rPr>
          <w:color w:val="000000"/>
          <w:sz w:val="24"/>
          <w:szCs w:val="24"/>
        </w:rPr>
        <w:t xml:space="preserve"> </w:t>
      </w:r>
      <w:r w:rsidR="00181B1F" w:rsidRPr="008406A8">
        <w:rPr>
          <w:color w:val="000000"/>
          <w:sz w:val="24"/>
          <w:szCs w:val="24"/>
        </w:rPr>
        <w:t>and</w:t>
      </w:r>
      <w:r w:rsidR="00515D50">
        <w:rPr>
          <w:color w:val="000000"/>
          <w:sz w:val="24"/>
          <w:szCs w:val="24"/>
        </w:rPr>
        <w:t xml:space="preserve"> </w:t>
      </w:r>
      <w:r w:rsidR="00181B1F" w:rsidRPr="008406A8">
        <w:rPr>
          <w:color w:val="000000"/>
          <w:sz w:val="24"/>
          <w:szCs w:val="24"/>
        </w:rPr>
        <w:t>training</w:t>
      </w:r>
      <w:r w:rsidR="00515D50">
        <w:rPr>
          <w:color w:val="000000"/>
          <w:sz w:val="24"/>
          <w:szCs w:val="24"/>
        </w:rPr>
        <w:t xml:space="preserve"> </w:t>
      </w:r>
      <w:r w:rsidR="00181B1F" w:rsidRPr="008406A8">
        <w:rPr>
          <w:color w:val="000000"/>
          <w:sz w:val="24"/>
          <w:szCs w:val="24"/>
        </w:rPr>
        <w:t>activities</w:t>
      </w:r>
      <w:r>
        <w:rPr>
          <w:color w:val="000000"/>
          <w:sz w:val="24"/>
          <w:szCs w:val="24"/>
        </w:rPr>
        <w:t>. Programs</w:t>
      </w:r>
      <w:r w:rsidR="00515D50">
        <w:rPr>
          <w:color w:val="000000"/>
          <w:sz w:val="24"/>
          <w:szCs w:val="24"/>
        </w:rPr>
        <w:t xml:space="preserve"> </w:t>
      </w:r>
      <w:r w:rsidR="00181B1F" w:rsidRPr="008406A8">
        <w:rPr>
          <w:color w:val="000000"/>
          <w:sz w:val="24"/>
          <w:szCs w:val="24"/>
        </w:rPr>
        <w:t>are</w:t>
      </w:r>
      <w:r w:rsidR="00515D50">
        <w:rPr>
          <w:color w:val="000000"/>
          <w:sz w:val="24"/>
          <w:szCs w:val="24"/>
        </w:rPr>
        <w:t xml:space="preserve"> </w:t>
      </w:r>
      <w:r w:rsidR="00181B1F" w:rsidRPr="008406A8">
        <w:rPr>
          <w:color w:val="000000"/>
          <w:sz w:val="24"/>
          <w:szCs w:val="24"/>
        </w:rPr>
        <w:t>graduated</w:t>
      </w:r>
      <w:r w:rsidR="00515D50">
        <w:rPr>
          <w:color w:val="000000"/>
          <w:sz w:val="24"/>
          <w:szCs w:val="24"/>
        </w:rPr>
        <w:t xml:space="preserve"> </w:t>
      </w:r>
      <w:r w:rsidR="00181B1F" w:rsidRPr="008406A8">
        <w:rPr>
          <w:color w:val="000000"/>
          <w:sz w:val="24"/>
          <w:szCs w:val="24"/>
        </w:rPr>
        <w:t>in</w:t>
      </w:r>
      <w:r w:rsidR="00515D50">
        <w:rPr>
          <w:color w:val="000000"/>
          <w:sz w:val="24"/>
          <w:szCs w:val="24"/>
        </w:rPr>
        <w:t xml:space="preserve"> </w:t>
      </w:r>
      <w:proofErr w:type="gramStart"/>
      <w:r w:rsidR="00181B1F" w:rsidRPr="008406A8">
        <w:rPr>
          <w:color w:val="000000"/>
          <w:sz w:val="24"/>
          <w:szCs w:val="24"/>
        </w:rPr>
        <w:t>complexity,</w:t>
      </w:r>
      <w:r w:rsidR="00515D50">
        <w:rPr>
          <w:color w:val="000000"/>
          <w:sz w:val="24"/>
          <w:szCs w:val="24"/>
        </w:rPr>
        <w:t xml:space="preserve"> </w:t>
      </w:r>
      <w:r w:rsidR="00181B1F" w:rsidRPr="008406A8">
        <w:rPr>
          <w:color w:val="000000"/>
          <w:sz w:val="24"/>
          <w:szCs w:val="24"/>
        </w:rPr>
        <w:t>and</w:t>
      </w:r>
      <w:proofErr w:type="gramEnd"/>
      <w:r w:rsidR="00515D50">
        <w:rPr>
          <w:color w:val="000000"/>
          <w:sz w:val="24"/>
          <w:szCs w:val="24"/>
        </w:rPr>
        <w:t xml:space="preserve"> </w:t>
      </w:r>
      <w:r w:rsidR="00181B1F" w:rsidRPr="008406A8">
        <w:rPr>
          <w:color w:val="000000"/>
          <w:sz w:val="24"/>
          <w:szCs w:val="24"/>
        </w:rPr>
        <w:t>provide</w:t>
      </w:r>
      <w:r w:rsidR="00515D50">
        <w:rPr>
          <w:color w:val="000000"/>
          <w:sz w:val="24"/>
          <w:szCs w:val="24"/>
        </w:rPr>
        <w:t xml:space="preserve"> </w:t>
      </w:r>
      <w:r w:rsidR="00181B1F" w:rsidRPr="008406A8">
        <w:rPr>
          <w:color w:val="000000"/>
          <w:sz w:val="24"/>
          <w:szCs w:val="24"/>
        </w:rPr>
        <w:t>the</w:t>
      </w:r>
      <w:r w:rsidR="00515D50">
        <w:rPr>
          <w:color w:val="000000"/>
          <w:sz w:val="24"/>
          <w:szCs w:val="24"/>
        </w:rPr>
        <w:t xml:space="preserve"> </w:t>
      </w:r>
      <w:r w:rsidR="00181B1F" w:rsidRPr="008406A8">
        <w:rPr>
          <w:color w:val="000000"/>
          <w:sz w:val="24"/>
          <w:szCs w:val="24"/>
        </w:rPr>
        <w:t>means</w:t>
      </w:r>
      <w:r w:rsidR="00515D50">
        <w:rPr>
          <w:color w:val="000000"/>
          <w:sz w:val="24"/>
          <w:szCs w:val="24"/>
        </w:rPr>
        <w:t xml:space="preserve"> </w:t>
      </w:r>
      <w:r w:rsidR="00181B1F" w:rsidRPr="008406A8">
        <w:rPr>
          <w:color w:val="000000"/>
          <w:sz w:val="24"/>
          <w:szCs w:val="24"/>
        </w:rPr>
        <w:t>whereby</w:t>
      </w:r>
      <w:r w:rsidR="00515D50">
        <w:rPr>
          <w:color w:val="000000"/>
          <w:sz w:val="24"/>
          <w:szCs w:val="24"/>
        </w:rPr>
        <w:t xml:space="preserve"> </w:t>
      </w:r>
      <w:r w:rsidR="00EB7BAE">
        <w:rPr>
          <w:color w:val="000000"/>
          <w:sz w:val="24"/>
          <w:szCs w:val="24"/>
        </w:rPr>
        <w:t>fellows</w:t>
      </w:r>
      <w:r w:rsidR="00515D50">
        <w:rPr>
          <w:color w:val="000000"/>
          <w:sz w:val="24"/>
          <w:szCs w:val="24"/>
        </w:rPr>
        <w:t xml:space="preserve"> </w:t>
      </w:r>
      <w:r w:rsidR="00181B1F" w:rsidRPr="008406A8">
        <w:rPr>
          <w:color w:val="000000"/>
          <w:sz w:val="24"/>
          <w:szCs w:val="24"/>
        </w:rPr>
        <w:t>can</w:t>
      </w:r>
      <w:r w:rsidR="00515D50">
        <w:rPr>
          <w:color w:val="000000"/>
          <w:sz w:val="24"/>
          <w:szCs w:val="24"/>
        </w:rPr>
        <w:t xml:space="preserve"> </w:t>
      </w:r>
      <w:r w:rsidR="00181B1F" w:rsidRPr="008406A8">
        <w:rPr>
          <w:color w:val="000000"/>
          <w:sz w:val="24"/>
          <w:szCs w:val="24"/>
        </w:rPr>
        <w:t>progress</w:t>
      </w:r>
      <w:r w:rsidR="00515D50">
        <w:rPr>
          <w:color w:val="000000"/>
          <w:sz w:val="24"/>
          <w:szCs w:val="24"/>
        </w:rPr>
        <w:t xml:space="preserve"> </w:t>
      </w:r>
      <w:r w:rsidR="00181B1F" w:rsidRPr="008406A8">
        <w:rPr>
          <w:color w:val="000000"/>
          <w:sz w:val="24"/>
          <w:szCs w:val="24"/>
        </w:rPr>
        <w:t>from</w:t>
      </w:r>
      <w:r w:rsidR="00515D50">
        <w:rPr>
          <w:color w:val="000000"/>
          <w:sz w:val="24"/>
          <w:szCs w:val="24"/>
        </w:rPr>
        <w:t xml:space="preserve"> </w:t>
      </w:r>
      <w:r w:rsidR="00181B1F" w:rsidRPr="008406A8">
        <w:rPr>
          <w:color w:val="000000"/>
          <w:sz w:val="24"/>
          <w:szCs w:val="24"/>
        </w:rPr>
        <w:t>the</w:t>
      </w:r>
      <w:r w:rsidR="00515D50">
        <w:rPr>
          <w:color w:val="000000"/>
          <w:sz w:val="24"/>
          <w:szCs w:val="24"/>
        </w:rPr>
        <w:t xml:space="preserve"> </w:t>
      </w:r>
      <w:r w:rsidR="00181B1F" w:rsidRPr="008406A8">
        <w:rPr>
          <w:sz w:val="24"/>
          <w:szCs w:val="24"/>
        </w:rPr>
        <w:t>broad,</w:t>
      </w:r>
      <w:r w:rsidR="00515D50">
        <w:rPr>
          <w:sz w:val="24"/>
          <w:szCs w:val="24"/>
        </w:rPr>
        <w:t xml:space="preserve"> </w:t>
      </w:r>
      <w:r w:rsidR="00181B1F" w:rsidRPr="008406A8">
        <w:rPr>
          <w:sz w:val="24"/>
          <w:szCs w:val="24"/>
        </w:rPr>
        <w:t>entry-level</w:t>
      </w:r>
      <w:r w:rsidR="00515D50">
        <w:rPr>
          <w:sz w:val="24"/>
          <w:szCs w:val="24"/>
        </w:rPr>
        <w:t xml:space="preserve"> </w:t>
      </w:r>
      <w:r w:rsidR="00181B1F" w:rsidRPr="008406A8">
        <w:rPr>
          <w:sz w:val="24"/>
          <w:szCs w:val="24"/>
        </w:rPr>
        <w:t>foundational</w:t>
      </w:r>
      <w:r w:rsidR="00515D50">
        <w:rPr>
          <w:sz w:val="24"/>
          <w:szCs w:val="24"/>
        </w:rPr>
        <w:t xml:space="preserve"> </w:t>
      </w:r>
      <w:r w:rsidR="00181B1F" w:rsidRPr="008406A8">
        <w:rPr>
          <w:sz w:val="24"/>
          <w:szCs w:val="24"/>
        </w:rPr>
        <w:t>and</w:t>
      </w:r>
      <w:r w:rsidR="00515D50">
        <w:rPr>
          <w:sz w:val="24"/>
          <w:szCs w:val="24"/>
        </w:rPr>
        <w:t xml:space="preserve"> </w:t>
      </w:r>
      <w:r w:rsidR="00181B1F" w:rsidRPr="008406A8">
        <w:rPr>
          <w:sz w:val="24"/>
          <w:szCs w:val="24"/>
        </w:rPr>
        <w:t>functional</w:t>
      </w:r>
      <w:r w:rsidR="00515D50">
        <w:rPr>
          <w:sz w:val="24"/>
          <w:szCs w:val="24"/>
        </w:rPr>
        <w:t xml:space="preserve"> </w:t>
      </w:r>
      <w:r w:rsidR="00181B1F" w:rsidRPr="008406A8">
        <w:rPr>
          <w:sz w:val="24"/>
          <w:szCs w:val="24"/>
        </w:rPr>
        <w:t>competencies</w:t>
      </w:r>
      <w:r w:rsidR="00515D50">
        <w:rPr>
          <w:sz w:val="24"/>
          <w:szCs w:val="24"/>
        </w:rPr>
        <w:t xml:space="preserve"> </w:t>
      </w:r>
      <w:r w:rsidR="00181B1F" w:rsidRPr="008406A8">
        <w:rPr>
          <w:sz w:val="24"/>
          <w:szCs w:val="24"/>
        </w:rPr>
        <w:t>provided</w:t>
      </w:r>
      <w:r w:rsidR="00515D50">
        <w:rPr>
          <w:sz w:val="24"/>
          <w:szCs w:val="24"/>
        </w:rPr>
        <w:t xml:space="preserve"> </w:t>
      </w:r>
      <w:r w:rsidR="00181B1F" w:rsidRPr="008406A8">
        <w:rPr>
          <w:sz w:val="24"/>
          <w:szCs w:val="24"/>
        </w:rPr>
        <w:t>in</w:t>
      </w:r>
      <w:r w:rsidR="00515D50">
        <w:rPr>
          <w:sz w:val="24"/>
          <w:szCs w:val="24"/>
        </w:rPr>
        <w:t xml:space="preserve"> </w:t>
      </w:r>
      <w:r w:rsidR="00181B1F" w:rsidRPr="008406A8">
        <w:rPr>
          <w:sz w:val="24"/>
          <w:szCs w:val="24"/>
        </w:rPr>
        <w:t>doctoral</w:t>
      </w:r>
      <w:r w:rsidR="00515D50">
        <w:rPr>
          <w:sz w:val="24"/>
          <w:szCs w:val="24"/>
        </w:rPr>
        <w:t xml:space="preserve"> </w:t>
      </w:r>
      <w:r w:rsidR="00181B1F" w:rsidRPr="008406A8">
        <w:rPr>
          <w:sz w:val="24"/>
          <w:szCs w:val="24"/>
        </w:rPr>
        <w:t>graduate</w:t>
      </w:r>
      <w:r w:rsidR="00515D50">
        <w:rPr>
          <w:sz w:val="24"/>
          <w:szCs w:val="24"/>
        </w:rPr>
        <w:t xml:space="preserve"> </w:t>
      </w:r>
      <w:r w:rsidR="00181B1F" w:rsidRPr="008406A8">
        <w:rPr>
          <w:sz w:val="24"/>
          <w:szCs w:val="24"/>
        </w:rPr>
        <w:t>and</w:t>
      </w:r>
      <w:r w:rsidR="00515D50">
        <w:rPr>
          <w:sz w:val="24"/>
          <w:szCs w:val="24"/>
        </w:rPr>
        <w:t xml:space="preserve"> </w:t>
      </w:r>
      <w:r w:rsidR="00181B1F" w:rsidRPr="008406A8">
        <w:rPr>
          <w:sz w:val="24"/>
          <w:szCs w:val="24"/>
        </w:rPr>
        <w:t>internship</w:t>
      </w:r>
      <w:r w:rsidR="00515D50">
        <w:rPr>
          <w:sz w:val="24"/>
          <w:szCs w:val="24"/>
        </w:rPr>
        <w:t xml:space="preserve"> </w:t>
      </w:r>
      <w:r w:rsidR="00181B1F" w:rsidRPr="008406A8">
        <w:rPr>
          <w:sz w:val="24"/>
          <w:szCs w:val="24"/>
        </w:rPr>
        <w:t>education</w:t>
      </w:r>
      <w:r w:rsidR="00515D50">
        <w:rPr>
          <w:sz w:val="24"/>
          <w:szCs w:val="24"/>
        </w:rPr>
        <w:t xml:space="preserve"> </w:t>
      </w:r>
      <w:r w:rsidR="00181B1F" w:rsidRPr="008406A8">
        <w:rPr>
          <w:sz w:val="24"/>
          <w:szCs w:val="24"/>
        </w:rPr>
        <w:t>and</w:t>
      </w:r>
      <w:r w:rsidR="00515D50">
        <w:rPr>
          <w:sz w:val="24"/>
          <w:szCs w:val="24"/>
        </w:rPr>
        <w:t xml:space="preserve"> </w:t>
      </w:r>
      <w:r w:rsidR="00181B1F" w:rsidRPr="008406A8">
        <w:rPr>
          <w:sz w:val="24"/>
          <w:szCs w:val="24"/>
        </w:rPr>
        <w:t>training</w:t>
      </w:r>
      <w:r w:rsidR="00515D50">
        <w:rPr>
          <w:sz w:val="24"/>
          <w:szCs w:val="24"/>
        </w:rPr>
        <w:t xml:space="preserve"> </w:t>
      </w:r>
      <w:r w:rsidR="00181B1F" w:rsidRPr="008406A8">
        <w:rPr>
          <w:sz w:val="24"/>
          <w:szCs w:val="24"/>
        </w:rPr>
        <w:t>to</w:t>
      </w:r>
      <w:r w:rsidR="00515D50">
        <w:rPr>
          <w:sz w:val="24"/>
          <w:szCs w:val="24"/>
        </w:rPr>
        <w:t xml:space="preserve"> </w:t>
      </w:r>
      <w:r w:rsidR="00181B1F" w:rsidRPr="008406A8">
        <w:rPr>
          <w:sz w:val="24"/>
          <w:szCs w:val="24"/>
        </w:rPr>
        <w:t>an</w:t>
      </w:r>
      <w:r w:rsidR="00515D50">
        <w:rPr>
          <w:sz w:val="24"/>
          <w:szCs w:val="24"/>
        </w:rPr>
        <w:t xml:space="preserve"> </w:t>
      </w:r>
      <w:r w:rsidR="00181B1F" w:rsidRPr="008406A8">
        <w:rPr>
          <w:sz w:val="24"/>
          <w:szCs w:val="24"/>
        </w:rPr>
        <w:t>advanced</w:t>
      </w:r>
      <w:r w:rsidR="00515D50">
        <w:rPr>
          <w:sz w:val="24"/>
          <w:szCs w:val="24"/>
        </w:rPr>
        <w:t xml:space="preserve"> </w:t>
      </w:r>
      <w:r w:rsidR="00181B1F" w:rsidRPr="008406A8">
        <w:rPr>
          <w:sz w:val="24"/>
          <w:szCs w:val="24"/>
        </w:rPr>
        <w:t>level</w:t>
      </w:r>
      <w:r w:rsidR="00515D50">
        <w:rPr>
          <w:sz w:val="24"/>
          <w:szCs w:val="24"/>
        </w:rPr>
        <w:t xml:space="preserve"> </w:t>
      </w:r>
      <w:r w:rsidR="00181B1F" w:rsidRPr="008406A8">
        <w:rPr>
          <w:sz w:val="24"/>
          <w:szCs w:val="24"/>
        </w:rPr>
        <w:t>of</w:t>
      </w:r>
      <w:r w:rsidR="00515D50">
        <w:rPr>
          <w:sz w:val="24"/>
          <w:szCs w:val="24"/>
        </w:rPr>
        <w:t xml:space="preserve"> </w:t>
      </w:r>
      <w:r w:rsidR="00181B1F" w:rsidRPr="008406A8">
        <w:rPr>
          <w:sz w:val="24"/>
          <w:szCs w:val="24"/>
        </w:rPr>
        <w:t>competency</w:t>
      </w:r>
      <w:r w:rsidR="00515D50">
        <w:rPr>
          <w:sz w:val="24"/>
          <w:szCs w:val="24"/>
        </w:rPr>
        <w:t xml:space="preserve"> </w:t>
      </w:r>
      <w:r w:rsidR="00181B1F" w:rsidRPr="008406A8">
        <w:rPr>
          <w:sz w:val="24"/>
          <w:szCs w:val="24"/>
        </w:rPr>
        <w:t>in</w:t>
      </w:r>
      <w:r w:rsidR="00515D50">
        <w:rPr>
          <w:sz w:val="24"/>
          <w:szCs w:val="24"/>
        </w:rPr>
        <w:t xml:space="preserve"> </w:t>
      </w:r>
      <w:r w:rsidR="00181B1F" w:rsidRPr="008406A8">
        <w:rPr>
          <w:sz w:val="24"/>
          <w:szCs w:val="24"/>
        </w:rPr>
        <w:t>the</w:t>
      </w:r>
      <w:r>
        <w:rPr>
          <w:sz w:val="24"/>
          <w:szCs w:val="24"/>
        </w:rPr>
        <w:t>ir</w:t>
      </w:r>
      <w:r w:rsidR="00515D50">
        <w:rPr>
          <w:sz w:val="24"/>
          <w:szCs w:val="24"/>
        </w:rPr>
        <w:t xml:space="preserve"> </w:t>
      </w:r>
      <w:r w:rsidR="00181B1F" w:rsidRPr="008406A8">
        <w:rPr>
          <w:sz w:val="24"/>
          <w:szCs w:val="24"/>
        </w:rPr>
        <w:t>specialty</w:t>
      </w:r>
      <w:r w:rsidR="00515D50">
        <w:rPr>
          <w:sz w:val="24"/>
          <w:szCs w:val="24"/>
        </w:rPr>
        <w:t xml:space="preserve"> </w:t>
      </w:r>
      <w:r w:rsidR="00181B1F" w:rsidRPr="008406A8">
        <w:rPr>
          <w:sz w:val="24"/>
          <w:szCs w:val="24"/>
        </w:rPr>
        <w:t>area</w:t>
      </w:r>
      <w:r w:rsidR="00181B1F" w:rsidRPr="008406A8">
        <w:rPr>
          <w:color w:val="000000"/>
          <w:sz w:val="24"/>
          <w:szCs w:val="24"/>
        </w:rPr>
        <w:t>.</w:t>
      </w:r>
    </w:p>
    <w:p w14:paraId="558A1D95" w14:textId="77777777" w:rsidR="00181B1F" w:rsidRPr="008406A8" w:rsidRDefault="00181B1F" w:rsidP="006C717B">
      <w:pPr>
        <w:pBdr>
          <w:top w:val="single" w:sz="6" w:space="0" w:color="FFFFFF"/>
          <w:left w:val="single" w:sz="6" w:space="0" w:color="FFFFFF"/>
          <w:bottom w:val="single" w:sz="6" w:space="0" w:color="FFFFFF"/>
          <w:right w:val="single" w:sz="6" w:space="0" w:color="FFFFFF"/>
        </w:pBdr>
        <w:contextualSpacing/>
        <w:rPr>
          <w:bCs/>
          <w:sz w:val="24"/>
          <w:szCs w:val="24"/>
        </w:rPr>
      </w:pPr>
    </w:p>
    <w:p w14:paraId="5924E91D" w14:textId="77777777" w:rsidR="00397696" w:rsidRPr="00397696" w:rsidRDefault="00181B1F" w:rsidP="006C717B">
      <w:pPr>
        <w:pBdr>
          <w:top w:val="single" w:sz="6" w:space="0" w:color="FFFFFF"/>
          <w:left w:val="single" w:sz="6" w:space="0" w:color="FFFFFF"/>
          <w:bottom w:val="single" w:sz="6" w:space="0" w:color="FFFFFF"/>
          <w:right w:val="single" w:sz="6" w:space="0" w:color="FFFFFF"/>
        </w:pBdr>
        <w:contextualSpacing/>
        <w:rPr>
          <w:bCs/>
          <w:sz w:val="24"/>
          <w:szCs w:val="24"/>
        </w:rPr>
      </w:pPr>
      <w:r w:rsidRPr="008406A8">
        <w:rPr>
          <w:bCs/>
          <w:sz w:val="24"/>
          <w:szCs w:val="24"/>
        </w:rPr>
        <w:t>The</w:t>
      </w:r>
      <w:r w:rsidR="00515D50">
        <w:rPr>
          <w:bCs/>
          <w:sz w:val="24"/>
          <w:szCs w:val="24"/>
        </w:rPr>
        <w:t xml:space="preserve"> </w:t>
      </w:r>
      <w:r w:rsidRPr="008406A8">
        <w:rPr>
          <w:bCs/>
          <w:sz w:val="24"/>
          <w:szCs w:val="24"/>
        </w:rPr>
        <w:t>goals</w:t>
      </w:r>
      <w:r w:rsidR="00515D50">
        <w:rPr>
          <w:bCs/>
          <w:sz w:val="24"/>
          <w:szCs w:val="24"/>
        </w:rPr>
        <w:t xml:space="preserve"> </w:t>
      </w:r>
      <w:r w:rsidRPr="008406A8">
        <w:rPr>
          <w:bCs/>
          <w:sz w:val="24"/>
          <w:szCs w:val="24"/>
        </w:rPr>
        <w:t>of</w:t>
      </w:r>
      <w:r w:rsidR="00515D50">
        <w:rPr>
          <w:bCs/>
          <w:sz w:val="24"/>
          <w:szCs w:val="24"/>
        </w:rPr>
        <w:t xml:space="preserve"> </w:t>
      </w:r>
      <w:r w:rsidRPr="008406A8">
        <w:rPr>
          <w:bCs/>
          <w:sz w:val="24"/>
          <w:szCs w:val="24"/>
        </w:rPr>
        <w:t>t</w:t>
      </w:r>
      <w:r w:rsidRPr="00397696">
        <w:rPr>
          <w:bCs/>
          <w:sz w:val="24"/>
          <w:szCs w:val="24"/>
        </w:rPr>
        <w:t>he</w:t>
      </w:r>
      <w:r w:rsidR="00515D50" w:rsidRPr="00397696">
        <w:rPr>
          <w:bCs/>
          <w:sz w:val="24"/>
          <w:szCs w:val="24"/>
        </w:rPr>
        <w:t xml:space="preserve"> </w:t>
      </w:r>
      <w:r w:rsidRPr="00397696">
        <w:rPr>
          <w:bCs/>
          <w:sz w:val="24"/>
          <w:szCs w:val="24"/>
        </w:rPr>
        <w:t>training</w:t>
      </w:r>
      <w:r w:rsidR="00515D50" w:rsidRPr="00397696">
        <w:rPr>
          <w:bCs/>
          <w:sz w:val="24"/>
          <w:szCs w:val="24"/>
        </w:rPr>
        <w:t xml:space="preserve"> </w:t>
      </w:r>
      <w:r w:rsidRPr="00397696">
        <w:rPr>
          <w:bCs/>
          <w:sz w:val="24"/>
          <w:szCs w:val="24"/>
        </w:rPr>
        <w:t>program</w:t>
      </w:r>
      <w:r w:rsidR="00515D50" w:rsidRPr="00397696">
        <w:rPr>
          <w:bCs/>
          <w:sz w:val="24"/>
          <w:szCs w:val="24"/>
        </w:rPr>
        <w:t xml:space="preserve"> </w:t>
      </w:r>
      <w:r w:rsidRPr="00397696">
        <w:rPr>
          <w:bCs/>
          <w:sz w:val="24"/>
          <w:szCs w:val="24"/>
        </w:rPr>
        <w:t>are</w:t>
      </w:r>
      <w:r w:rsidR="00515D50" w:rsidRPr="00397696">
        <w:rPr>
          <w:bCs/>
          <w:sz w:val="24"/>
          <w:szCs w:val="24"/>
        </w:rPr>
        <w:t xml:space="preserve"> </w:t>
      </w:r>
      <w:r w:rsidRPr="00397696">
        <w:rPr>
          <w:bCs/>
          <w:sz w:val="24"/>
          <w:szCs w:val="24"/>
        </w:rPr>
        <w:t>focused</w:t>
      </w:r>
      <w:r w:rsidR="00515D50" w:rsidRPr="00397696">
        <w:rPr>
          <w:bCs/>
          <w:sz w:val="24"/>
          <w:szCs w:val="24"/>
        </w:rPr>
        <w:t xml:space="preserve"> </w:t>
      </w:r>
      <w:r w:rsidRPr="00397696">
        <w:rPr>
          <w:bCs/>
          <w:sz w:val="24"/>
          <w:szCs w:val="24"/>
        </w:rPr>
        <w:t>on</w:t>
      </w:r>
      <w:r w:rsidR="00515D50" w:rsidRPr="00397696">
        <w:rPr>
          <w:bCs/>
          <w:sz w:val="24"/>
          <w:szCs w:val="24"/>
        </w:rPr>
        <w:t xml:space="preserve"> </w:t>
      </w:r>
      <w:r w:rsidRPr="00397696">
        <w:rPr>
          <w:bCs/>
          <w:sz w:val="24"/>
          <w:szCs w:val="24"/>
        </w:rPr>
        <w:t>developing</w:t>
      </w:r>
      <w:r w:rsidR="00515D50" w:rsidRPr="00397696">
        <w:rPr>
          <w:bCs/>
          <w:sz w:val="24"/>
          <w:szCs w:val="24"/>
        </w:rPr>
        <w:t xml:space="preserve"> </w:t>
      </w:r>
      <w:r w:rsidRPr="00397696">
        <w:rPr>
          <w:bCs/>
          <w:sz w:val="24"/>
          <w:szCs w:val="24"/>
        </w:rPr>
        <w:t>competencies</w:t>
      </w:r>
      <w:r w:rsidR="00515D50" w:rsidRPr="00397696">
        <w:rPr>
          <w:bCs/>
          <w:sz w:val="24"/>
          <w:szCs w:val="24"/>
        </w:rPr>
        <w:t xml:space="preserve"> </w:t>
      </w:r>
      <w:r w:rsidRPr="00397696">
        <w:rPr>
          <w:bCs/>
          <w:sz w:val="24"/>
          <w:szCs w:val="24"/>
        </w:rPr>
        <w:t>in:</w:t>
      </w:r>
    </w:p>
    <w:p w14:paraId="0C4ECE45" w14:textId="77777777" w:rsidR="00397696" w:rsidRPr="00397696" w:rsidRDefault="00181B1F" w:rsidP="006C717B">
      <w:pPr>
        <w:pStyle w:val="ListParagraph"/>
        <w:numPr>
          <w:ilvl w:val="0"/>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sidRPr="00397696">
        <w:rPr>
          <w:rFonts w:ascii="Times New Roman" w:hAnsi="Times New Roman" w:cs="Times New Roman"/>
          <w:color w:val="000000"/>
          <w:sz w:val="24"/>
          <w:szCs w:val="24"/>
          <w:u w:val="single"/>
        </w:rPr>
        <w:t>Assessment</w:t>
      </w:r>
      <w:r w:rsidR="00515D50" w:rsidRPr="00397696">
        <w:rPr>
          <w:rFonts w:ascii="Times New Roman" w:hAnsi="Times New Roman" w:cs="Times New Roman"/>
          <w:color w:val="000000"/>
          <w:sz w:val="24"/>
          <w:szCs w:val="24"/>
          <w:u w:val="single"/>
        </w:rPr>
        <w:t xml:space="preserve"> </w:t>
      </w:r>
      <w:r w:rsidRPr="00397696">
        <w:rPr>
          <w:rFonts w:ascii="Times New Roman" w:hAnsi="Times New Roman" w:cs="Times New Roman"/>
          <w:color w:val="000000"/>
          <w:sz w:val="24"/>
          <w:szCs w:val="24"/>
          <w:u w:val="single"/>
        </w:rPr>
        <w:t>and</w:t>
      </w:r>
      <w:r w:rsidR="00515D50" w:rsidRPr="00397696">
        <w:rPr>
          <w:rFonts w:ascii="Times New Roman" w:hAnsi="Times New Roman" w:cs="Times New Roman"/>
          <w:color w:val="000000"/>
          <w:sz w:val="24"/>
          <w:szCs w:val="24"/>
          <w:u w:val="single"/>
        </w:rPr>
        <w:t xml:space="preserve"> </w:t>
      </w:r>
      <w:r w:rsidRPr="00397696">
        <w:rPr>
          <w:rFonts w:ascii="Times New Roman" w:hAnsi="Times New Roman" w:cs="Times New Roman"/>
          <w:color w:val="000000"/>
          <w:sz w:val="24"/>
          <w:szCs w:val="24"/>
          <w:u w:val="single"/>
        </w:rPr>
        <w:t>Intervention</w:t>
      </w:r>
    </w:p>
    <w:p w14:paraId="6EBFEA33" w14:textId="6C9C2EB4" w:rsidR="00397696"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Pr>
          <w:rFonts w:ascii="Times New Roman" w:hAnsi="Times New Roman" w:cs="Times New Roman"/>
          <w:color w:val="000000"/>
          <w:sz w:val="24"/>
          <w:szCs w:val="24"/>
        </w:rPr>
        <w:t>Fellows</w:t>
      </w:r>
      <w:r w:rsidR="009A101F" w:rsidRPr="00397696">
        <w:rPr>
          <w:rFonts w:ascii="Times New Roman" w:hAnsi="Times New Roman" w:cs="Times New Roman"/>
          <w:color w:val="000000"/>
          <w:sz w:val="24"/>
          <w:szCs w:val="24"/>
        </w:rPr>
        <w:t xml:space="preserve"> provide </w:t>
      </w:r>
      <w:r w:rsidR="00181B1F" w:rsidRPr="00397696">
        <w:rPr>
          <w:rFonts w:ascii="Times New Roman" w:hAnsi="Times New Roman" w:cs="Times New Roman"/>
          <w:color w:val="000000"/>
          <w:sz w:val="24"/>
          <w:szCs w:val="24"/>
        </w:rPr>
        <w:t>specialized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psychological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assessments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interventions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with</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individuals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families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experiencing</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problems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related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to</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physical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cognitive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impairment,</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ability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limitation,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participation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restriction,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collaboration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with</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the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person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served,</w:t>
      </w:r>
      <w:r w:rsidR="00515D50" w:rsidRPr="00397696">
        <w:rPr>
          <w:rFonts w:ascii="Times New Roman" w:hAnsi="Times New Roman" w:cs="Times New Roman"/>
          <w:color w:val="000000"/>
          <w:sz w:val="24"/>
          <w:szCs w:val="24"/>
        </w:rPr>
        <w:t xml:space="preserve"> </w:t>
      </w:r>
      <w:proofErr w:type="gramStart"/>
      <w:r w:rsidR="00181B1F" w:rsidRPr="00397696">
        <w:rPr>
          <w:rFonts w:ascii="Times New Roman" w:hAnsi="Times New Roman" w:cs="Times New Roman"/>
          <w:color w:val="000000"/>
          <w:sz w:val="24"/>
          <w:szCs w:val="24"/>
        </w:rPr>
        <w:t>in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order</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to</w:t>
      </w:r>
      <w:proofErr w:type="gramEnd"/>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maximize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psychological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welfare,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independence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choice,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functional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abilities,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social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integration,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well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to</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reduce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secondary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health</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complications.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Such</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assessments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interventions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may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focus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individual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family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functioning,</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including</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sz w:val="24"/>
          <w:szCs w:val="24"/>
        </w:rPr>
        <w:t>affective,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cognitive,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personality,</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behavioral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functioning,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well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social,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educational,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vocational,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recreational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participation.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Such</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assessments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interventions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are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color w:val="000000"/>
          <w:sz w:val="24"/>
          <w:szCs w:val="24"/>
        </w:rPr>
        <w:t>evidence-based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when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applicable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evidence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exists.</w:t>
      </w:r>
    </w:p>
    <w:p w14:paraId="72C64075" w14:textId="77777777" w:rsidR="00397696" w:rsidRPr="00397696" w:rsidRDefault="00181B1F" w:rsidP="006C717B">
      <w:pPr>
        <w:pStyle w:val="ListParagraph"/>
        <w:numPr>
          <w:ilvl w:val="0"/>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sidRPr="00397696">
        <w:rPr>
          <w:rFonts w:ascii="Times New Roman" w:hAnsi="Times New Roman" w:cs="Times New Roman"/>
          <w:color w:val="000000"/>
          <w:sz w:val="24"/>
          <w:szCs w:val="24"/>
          <w:u w:val="single"/>
        </w:rPr>
        <w:t>Consultation</w:t>
      </w:r>
    </w:p>
    <w:p w14:paraId="5993903C" w14:textId="31996DF2" w:rsidR="00397696"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Pr>
          <w:rFonts w:ascii="Times New Roman" w:hAnsi="Times New Roman" w:cs="Times New Roman"/>
          <w:color w:val="000000"/>
          <w:sz w:val="24"/>
          <w:szCs w:val="24"/>
        </w:rPr>
        <w:t>Fellows</w:t>
      </w:r>
      <w:r w:rsidR="009A101F" w:rsidRPr="00397696">
        <w:rPr>
          <w:rFonts w:ascii="Times New Roman" w:hAnsi="Times New Roman" w:cs="Times New Roman"/>
          <w:color w:val="000000"/>
          <w:sz w:val="24"/>
          <w:szCs w:val="24"/>
        </w:rPr>
        <w:t xml:space="preserve"> participate </w:t>
      </w:r>
      <w:r w:rsidR="00181B1F" w:rsidRPr="00397696">
        <w:rPr>
          <w:rFonts w:ascii="Times New Roman" w:hAnsi="Times New Roman" w:cs="Times New Roman"/>
          <w:color w:val="000000"/>
          <w:sz w:val="24"/>
          <w:szCs w:val="24"/>
        </w:rPr>
        <w:t>in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sz w:val="24"/>
          <w:szCs w:val="24"/>
        </w:rPr>
        <w:t>inter-professional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collaboration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consultation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the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clinical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team</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level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the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program</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level,</w:t>
      </w:r>
      <w:r w:rsidR="00515D50" w:rsidRPr="00397696">
        <w:rPr>
          <w:rFonts w:ascii="Times New Roman" w:hAnsi="Times New Roman" w:cs="Times New Roman"/>
          <w:sz w:val="24"/>
          <w:szCs w:val="24"/>
        </w:rPr>
        <w:t xml:space="preserve"> </w:t>
      </w:r>
      <w:r w:rsidR="009A101F" w:rsidRPr="00397696">
        <w:rPr>
          <w:rFonts w:ascii="Times New Roman" w:hAnsi="Times New Roman" w:cs="Times New Roman"/>
          <w:sz w:val="24"/>
          <w:szCs w:val="24"/>
        </w:rPr>
        <w:t>to</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provide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comprehensive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effective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care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for</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patients,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to</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maximize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treatment</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team</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program</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functioning</w:t>
      </w:r>
      <w:r w:rsidR="00181B1F" w:rsidRPr="00397696">
        <w:rPr>
          <w:rFonts w:ascii="Times New Roman" w:hAnsi="Times New Roman" w:cs="Times New Roman"/>
          <w:sz w:val="24"/>
          <w:szCs w:val="24"/>
        </w:rPr>
        <w: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Such</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collaboration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may</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include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team</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interactions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regarding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work</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with</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individuals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families,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consultation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regarding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group</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systems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dynamics,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program</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quality</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improvement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activities.</w:t>
      </w:r>
    </w:p>
    <w:p w14:paraId="111418DD" w14:textId="77777777" w:rsidR="00397696" w:rsidRPr="00397696" w:rsidRDefault="00181B1F" w:rsidP="006C717B">
      <w:pPr>
        <w:pStyle w:val="ListParagraph"/>
        <w:numPr>
          <w:ilvl w:val="0"/>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sidRPr="00397696">
        <w:rPr>
          <w:rFonts w:ascii="Times New Roman" w:hAnsi="Times New Roman" w:cs="Times New Roman"/>
          <w:color w:val="000000"/>
          <w:sz w:val="24"/>
          <w:szCs w:val="24"/>
          <w:u w:val="single"/>
        </w:rPr>
        <w:t>Research</w:t>
      </w:r>
      <w:r w:rsidR="00515D50" w:rsidRPr="00397696">
        <w:rPr>
          <w:rFonts w:ascii="Times New Roman" w:hAnsi="Times New Roman" w:cs="Times New Roman"/>
          <w:color w:val="000000"/>
          <w:sz w:val="24"/>
          <w:szCs w:val="24"/>
          <w:u w:val="single"/>
        </w:rPr>
        <w:t xml:space="preserve"> </w:t>
      </w:r>
      <w:r w:rsidRPr="00397696">
        <w:rPr>
          <w:rFonts w:ascii="Times New Roman" w:hAnsi="Times New Roman" w:cs="Times New Roman"/>
          <w:color w:val="000000"/>
          <w:sz w:val="24"/>
          <w:szCs w:val="24"/>
          <w:u w:val="single"/>
        </w:rPr>
        <w:t>and</w:t>
      </w:r>
      <w:r w:rsidR="00515D50" w:rsidRPr="00397696">
        <w:rPr>
          <w:rFonts w:ascii="Times New Roman" w:hAnsi="Times New Roman" w:cs="Times New Roman"/>
          <w:color w:val="000000"/>
          <w:sz w:val="24"/>
          <w:szCs w:val="24"/>
          <w:u w:val="single"/>
        </w:rPr>
        <w:t xml:space="preserve"> </w:t>
      </w:r>
      <w:r w:rsidRPr="00397696">
        <w:rPr>
          <w:rFonts w:ascii="Times New Roman" w:hAnsi="Times New Roman" w:cs="Times New Roman"/>
          <w:color w:val="000000"/>
          <w:sz w:val="24"/>
          <w:szCs w:val="24"/>
          <w:u w:val="single"/>
        </w:rPr>
        <w:t>Evaluation</w:t>
      </w:r>
    </w:p>
    <w:p w14:paraId="364E95C3" w14:textId="60A9D111" w:rsidR="00397696"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Pr>
          <w:rFonts w:ascii="Times New Roman" w:hAnsi="Times New Roman" w:cs="Times New Roman"/>
          <w:color w:val="000000"/>
          <w:sz w:val="24"/>
          <w:szCs w:val="24"/>
        </w:rPr>
        <w:t>Fellows</w:t>
      </w:r>
      <w:r w:rsidR="009A101F"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locat</w:t>
      </w:r>
      <w:r w:rsidR="009A101F" w:rsidRPr="00397696">
        <w:rPr>
          <w:rFonts w:ascii="Times New Roman" w:hAnsi="Times New Roman" w:cs="Times New Roman"/>
          <w:color w:val="000000"/>
          <w:sz w:val="24"/>
          <w:szCs w:val="24"/>
        </w:rPr>
        <w:t>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evidence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from</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scientific</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studies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relevant</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to</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specific</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health</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problems</w:t>
      </w:r>
      <w:r w:rsidR="00181B1F" w:rsidRPr="00397696">
        <w:rPr>
          <w:rFonts w:ascii="Times New Roman" w:hAnsi="Times New Roman" w:cs="Times New Roman"/>
          <w:sz w:val="24"/>
          <w:szCs w:val="24"/>
        </w:rPr>
        <w: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color w:val="000000"/>
          <w:sz w:val="24"/>
          <w:szCs w:val="24"/>
        </w:rPr>
        <w:t>apply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knowledge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of</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research</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design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statistical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methods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to</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the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appraisal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of</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study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findings,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us</w:t>
      </w:r>
      <w:r w:rsidR="009A101F" w:rsidRPr="00397696">
        <w:rPr>
          <w:rFonts w:ascii="Times New Roman" w:hAnsi="Times New Roman" w:cs="Times New Roman"/>
          <w:color w:val="000000"/>
          <w:sz w:val="24"/>
          <w:szCs w:val="24"/>
        </w:rPr>
        <w:t>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evidence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diagnostic</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therapeutic</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effectiveness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to</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improve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patient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care</w:t>
      </w:r>
      <w:r w:rsidR="003E3512" w:rsidRPr="00397696">
        <w:rPr>
          <w:rFonts w:ascii="Times New Roman" w:hAnsi="Times New Roman" w:cs="Times New Roman"/>
          <w:sz w:val="24"/>
          <w:szCs w:val="24"/>
        </w:rPr>
        <w:t>.</w:t>
      </w:r>
    </w:p>
    <w:p w14:paraId="7FB97FD9" w14:textId="68801376" w:rsidR="00397696"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Pr>
          <w:rFonts w:ascii="Times New Roman" w:hAnsi="Times New Roman" w:cs="Times New Roman"/>
          <w:sz w:val="24"/>
          <w:szCs w:val="24"/>
        </w:rPr>
        <w:t>Fellows</w:t>
      </w:r>
      <w:r w:rsidR="009A101F"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develop</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implement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research</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questions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clinical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treatment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activities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health</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care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systems</w:t>
      </w:r>
      <w:r w:rsidR="00515D50" w:rsidRPr="00397696">
        <w:rPr>
          <w:rFonts w:ascii="Times New Roman" w:hAnsi="Times New Roman" w:cs="Times New Roman"/>
          <w:sz w:val="24"/>
          <w:szCs w:val="24"/>
        </w:rPr>
        <w:t xml:space="preserve"> </w:t>
      </w:r>
      <w:proofErr w:type="gramStart"/>
      <w:r w:rsidR="00181B1F" w:rsidRPr="00397696">
        <w:rPr>
          <w:rFonts w:ascii="Times New Roman" w:hAnsi="Times New Roman" w:cs="Times New Roman"/>
          <w:sz w:val="24"/>
          <w:szCs w:val="24"/>
        </w:rPr>
        <w:t>in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order</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to</w:t>
      </w:r>
      <w:proofErr w:type="gramEnd"/>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improve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the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organization,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delivery,</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effectiveness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of</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care.</w:t>
      </w:r>
    </w:p>
    <w:p w14:paraId="786B1B5B" w14:textId="77777777" w:rsidR="00397696" w:rsidRPr="00397696" w:rsidRDefault="00181B1F" w:rsidP="006C717B">
      <w:pPr>
        <w:pStyle w:val="ListParagraph"/>
        <w:numPr>
          <w:ilvl w:val="0"/>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sidRPr="00397696">
        <w:rPr>
          <w:rFonts w:ascii="Times New Roman" w:hAnsi="Times New Roman" w:cs="Times New Roman"/>
          <w:sz w:val="24"/>
          <w:szCs w:val="24"/>
          <w:u w:val="single"/>
        </w:rPr>
        <w:t>Supervision</w:t>
      </w:r>
      <w:r w:rsidR="00515D50" w:rsidRPr="00397696">
        <w:rPr>
          <w:rFonts w:ascii="Times New Roman" w:hAnsi="Times New Roman" w:cs="Times New Roman"/>
          <w:sz w:val="24"/>
          <w:szCs w:val="24"/>
          <w:u w:val="single"/>
        </w:rPr>
        <w:t xml:space="preserve"> </w:t>
      </w:r>
      <w:r w:rsidRPr="00397696">
        <w:rPr>
          <w:rFonts w:ascii="Times New Roman" w:hAnsi="Times New Roman" w:cs="Times New Roman"/>
          <w:sz w:val="24"/>
          <w:szCs w:val="24"/>
          <w:u w:val="single"/>
        </w:rPr>
        <w:t>and</w:t>
      </w:r>
      <w:r w:rsidR="00515D50" w:rsidRPr="00397696">
        <w:rPr>
          <w:rFonts w:ascii="Times New Roman" w:hAnsi="Times New Roman" w:cs="Times New Roman"/>
          <w:sz w:val="24"/>
          <w:szCs w:val="24"/>
          <w:u w:val="single"/>
        </w:rPr>
        <w:t xml:space="preserve"> </w:t>
      </w:r>
      <w:r w:rsidRPr="00397696">
        <w:rPr>
          <w:rFonts w:ascii="Times New Roman" w:hAnsi="Times New Roman" w:cs="Times New Roman"/>
          <w:sz w:val="24"/>
          <w:szCs w:val="24"/>
          <w:u w:val="single"/>
        </w:rPr>
        <w:t>Teaching</w:t>
      </w:r>
    </w:p>
    <w:p w14:paraId="685F289E" w14:textId="0A4342E3" w:rsidR="00397696"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Pr>
          <w:rFonts w:ascii="Times New Roman" w:hAnsi="Times New Roman" w:cs="Times New Roman"/>
          <w:sz w:val="24"/>
          <w:szCs w:val="24"/>
        </w:rPr>
        <w:t>Fellows</w:t>
      </w:r>
      <w:r w:rsidR="009A101F"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provid</w:t>
      </w:r>
      <w:r w:rsidR="009A101F" w:rsidRPr="00397696">
        <w:rPr>
          <w:rFonts w:ascii="Times New Roman" w:hAnsi="Times New Roman" w:cs="Times New Roman"/>
          <w:sz w:val="24"/>
          <w:szCs w:val="24"/>
        </w:rPr>
        <w:t>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supervision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to</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psychology</w:t>
      </w:r>
      <w:r w:rsidR="00515D50" w:rsidRPr="00397696">
        <w:rPr>
          <w:rFonts w:ascii="Times New Roman" w:hAnsi="Times New Roman" w:cs="Times New Roman"/>
          <w:sz w:val="24"/>
          <w:szCs w:val="24"/>
        </w:rPr>
        <w:t xml:space="preserve"> </w:t>
      </w:r>
      <w:r w:rsidR="009A101F" w:rsidRPr="00397696">
        <w:rPr>
          <w:rFonts w:ascii="Times New Roman" w:hAnsi="Times New Roman" w:cs="Times New Roman"/>
          <w:sz w:val="24"/>
          <w:szCs w:val="24"/>
        </w:rPr>
        <w:t xml:space="preserve">predoctoral trainees (“externs”), </w:t>
      </w:r>
      <w:r w:rsidR="00181B1F" w:rsidRPr="00397696">
        <w:rPr>
          <w:rFonts w:ascii="Times New Roman" w:eastAsia="Calibri" w:hAnsi="Times New Roman" w:cs="Times New Roman"/>
          <w:snapToGrid w:val="0"/>
          <w:color w:val="000000"/>
          <w:sz w:val="24"/>
          <w:szCs w:val="24"/>
        </w:rPr>
        <w:t>which</w:t>
      </w:r>
      <w:r w:rsidR="00515D50" w:rsidRPr="00397696">
        <w:rPr>
          <w:rFonts w:ascii="Times New Roman" w:eastAsia="Calibri" w:hAnsi="Times New Roman" w:cs="Times New Roman"/>
          <w:snapToGrid w:val="0"/>
          <w:color w:val="000000"/>
          <w:sz w:val="24"/>
          <w:szCs w:val="24"/>
        </w:rPr>
        <w:t xml:space="preserve"> </w:t>
      </w:r>
      <w:r w:rsidR="00181B1F" w:rsidRPr="00397696">
        <w:rPr>
          <w:rFonts w:ascii="Times New Roman" w:eastAsia="Calibri" w:hAnsi="Times New Roman" w:cs="Times New Roman"/>
          <w:snapToGrid w:val="0"/>
          <w:color w:val="000000"/>
          <w:sz w:val="24"/>
          <w:szCs w:val="24"/>
        </w:rPr>
        <w:t>emphasizes</w:t>
      </w:r>
      <w:r w:rsidR="00515D50" w:rsidRPr="00397696">
        <w:rPr>
          <w:rFonts w:ascii="Times New Roman" w:eastAsia="Calibri" w:hAnsi="Times New Roman" w:cs="Times New Roman"/>
          <w:snapToGrid w:val="0"/>
          <w:color w:val="000000"/>
          <w:sz w:val="24"/>
          <w:szCs w:val="24"/>
        </w:rPr>
        <w:t xml:space="preserve"> </w:t>
      </w:r>
      <w:r w:rsidR="00181B1F" w:rsidRPr="00397696">
        <w:rPr>
          <w:rFonts w:ascii="Times New Roman" w:eastAsia="Calibri" w:hAnsi="Times New Roman" w:cs="Times New Roman"/>
          <w:snapToGrid w:val="0"/>
          <w:color w:val="000000"/>
          <w:sz w:val="24"/>
          <w:szCs w:val="24"/>
        </w:rPr>
        <w:t>skill</w:t>
      </w:r>
      <w:r w:rsidR="00515D50" w:rsidRPr="00397696">
        <w:rPr>
          <w:rFonts w:ascii="Times New Roman" w:eastAsia="Calibri" w:hAnsi="Times New Roman" w:cs="Times New Roman"/>
          <w:snapToGrid w:val="0"/>
          <w:color w:val="000000"/>
          <w:sz w:val="24"/>
          <w:szCs w:val="24"/>
        </w:rPr>
        <w:t xml:space="preserve"> </w:t>
      </w:r>
      <w:r w:rsidR="00181B1F" w:rsidRPr="00397696">
        <w:rPr>
          <w:rFonts w:ascii="Times New Roman" w:eastAsia="Calibri" w:hAnsi="Times New Roman" w:cs="Times New Roman"/>
          <w:snapToGrid w:val="0"/>
          <w:color w:val="000000"/>
          <w:sz w:val="24"/>
          <w:szCs w:val="24"/>
        </w:rPr>
        <w:t>building</w:t>
      </w:r>
      <w:r w:rsidR="00515D50" w:rsidRPr="00397696">
        <w:rPr>
          <w:rFonts w:ascii="Times New Roman" w:eastAsia="Calibri" w:hAnsi="Times New Roman" w:cs="Times New Roman"/>
          <w:snapToGrid w:val="0"/>
          <w:color w:val="000000"/>
          <w:sz w:val="24"/>
          <w:szCs w:val="24"/>
        </w:rPr>
        <w:t xml:space="preserve"> </w:t>
      </w:r>
      <w:r w:rsidR="00181B1F" w:rsidRPr="00397696">
        <w:rPr>
          <w:rFonts w:ascii="Times New Roman" w:hAnsi="Times New Roman" w:cs="Times New Roman"/>
          <w:sz w:val="24"/>
          <w:szCs w:val="24"/>
        </w:rPr>
        <w:t>in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providing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patient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care,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consulting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with</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other</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professionals,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identifying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relevant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scientific</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data</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conducting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research,</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practice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management</w:t>
      </w:r>
      <w:r w:rsidR="003E3512" w:rsidRPr="00397696">
        <w:rPr>
          <w:rFonts w:ascii="Times New Roman" w:hAnsi="Times New Roman" w:cs="Times New Roman"/>
          <w:sz w:val="24"/>
          <w:szCs w:val="24"/>
        </w:rPr>
        <w:t>.</w:t>
      </w:r>
    </w:p>
    <w:p w14:paraId="37946475" w14:textId="4DC78335" w:rsidR="00397696"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Pr>
          <w:rFonts w:ascii="Times New Roman" w:hAnsi="Times New Roman" w:cs="Times New Roman"/>
          <w:sz w:val="24"/>
          <w:szCs w:val="24"/>
        </w:rPr>
        <w:lastRenderedPageBreak/>
        <w:t>Fellows</w:t>
      </w:r>
      <w:r w:rsidR="003E3512"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provid</w:t>
      </w:r>
      <w:r w:rsidR="003E3512" w:rsidRPr="00397696">
        <w:rPr>
          <w:rFonts w:ascii="Times New Roman" w:hAnsi="Times New Roman" w:cs="Times New Roman"/>
          <w:sz w:val="24"/>
          <w:szCs w:val="24"/>
        </w:rPr>
        <w:t>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effective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teaching</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in</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case</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conferences,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seminars,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didactics,</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and</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journal</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sz w:val="24"/>
          <w:szCs w:val="24"/>
        </w:rPr>
        <w:t>clubs</w:t>
      </w:r>
      <w:r w:rsidR="003E3512" w:rsidRPr="00397696">
        <w:rPr>
          <w:rFonts w:ascii="Times New Roman" w:hAnsi="Times New Roman" w:cs="Times New Roman"/>
          <w:sz w:val="24"/>
          <w:szCs w:val="24"/>
        </w:rPr>
        <w:t>.</w:t>
      </w:r>
    </w:p>
    <w:p w14:paraId="3930E4A0" w14:textId="77777777" w:rsidR="00397696" w:rsidRPr="00397696" w:rsidRDefault="00181B1F" w:rsidP="006C717B">
      <w:pPr>
        <w:pStyle w:val="ListParagraph"/>
        <w:numPr>
          <w:ilvl w:val="0"/>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sidRPr="00397696">
        <w:rPr>
          <w:rFonts w:ascii="Times New Roman" w:hAnsi="Times New Roman" w:cs="Times New Roman"/>
          <w:color w:val="000000"/>
          <w:sz w:val="24"/>
          <w:szCs w:val="24"/>
          <w:u w:val="single"/>
        </w:rPr>
        <w:t>Management</w:t>
      </w:r>
      <w:r w:rsidR="00515D50" w:rsidRPr="00397696">
        <w:rPr>
          <w:rFonts w:ascii="Times New Roman" w:hAnsi="Times New Roman" w:cs="Times New Roman"/>
          <w:color w:val="000000"/>
          <w:sz w:val="24"/>
          <w:szCs w:val="24"/>
          <w:u w:val="single"/>
        </w:rPr>
        <w:t xml:space="preserve"> </w:t>
      </w:r>
      <w:r w:rsidRPr="00397696">
        <w:rPr>
          <w:rFonts w:ascii="Times New Roman" w:hAnsi="Times New Roman" w:cs="Times New Roman"/>
          <w:color w:val="000000"/>
          <w:sz w:val="24"/>
          <w:szCs w:val="24"/>
          <w:u w:val="single"/>
        </w:rPr>
        <w:t>and</w:t>
      </w:r>
      <w:r w:rsidR="00515D50" w:rsidRPr="00397696">
        <w:rPr>
          <w:rFonts w:ascii="Times New Roman" w:hAnsi="Times New Roman" w:cs="Times New Roman"/>
          <w:color w:val="000000"/>
          <w:sz w:val="24"/>
          <w:szCs w:val="24"/>
          <w:u w:val="single"/>
        </w:rPr>
        <w:t xml:space="preserve"> </w:t>
      </w:r>
      <w:r w:rsidRPr="00397696">
        <w:rPr>
          <w:rFonts w:ascii="Times New Roman" w:hAnsi="Times New Roman" w:cs="Times New Roman"/>
          <w:color w:val="000000"/>
          <w:sz w:val="24"/>
          <w:szCs w:val="24"/>
          <w:u w:val="single"/>
        </w:rPr>
        <w:t>Administration</w:t>
      </w:r>
    </w:p>
    <w:p w14:paraId="5F0A377B" w14:textId="2D6733D5" w:rsidR="00397696"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r>
        <w:rPr>
          <w:rFonts w:ascii="Times New Roman" w:hAnsi="Times New Roman" w:cs="Times New Roman"/>
          <w:color w:val="000000"/>
          <w:sz w:val="24"/>
          <w:szCs w:val="24"/>
        </w:rPr>
        <w:t>Fellows</w:t>
      </w:r>
      <w:r w:rsidR="003E3512"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understand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apply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appropriate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diagnostic</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procedure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codes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for</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billing</w:t>
      </w:r>
      <w:r w:rsidR="003E3512" w:rsidRPr="00397696">
        <w:rPr>
          <w:rFonts w:ascii="Times New Roman" w:hAnsi="Times New Roman" w:cs="Times New Roman"/>
          <w:color w:val="000000"/>
          <w:sz w:val="24"/>
          <w:szCs w:val="24"/>
        </w:rPr>
        <w:t>.</w:t>
      </w:r>
    </w:p>
    <w:p w14:paraId="3E3426CD" w14:textId="7CA31B10" w:rsidR="00181B1F" w:rsidRPr="00397696" w:rsidRDefault="00EB7BAE" w:rsidP="006C717B">
      <w:pPr>
        <w:pStyle w:val="ListParagraph"/>
        <w:numPr>
          <w:ilvl w:val="1"/>
          <w:numId w:val="71"/>
        </w:numPr>
        <w:pBdr>
          <w:top w:val="single" w:sz="6" w:space="0" w:color="FFFFFF"/>
          <w:left w:val="single" w:sz="6" w:space="0" w:color="FFFFFF"/>
          <w:bottom w:val="single" w:sz="6" w:space="0" w:color="FFFFFF"/>
          <w:right w:val="single" w:sz="6" w:space="0" w:color="FFFFFF"/>
        </w:pBdr>
        <w:rPr>
          <w:rFonts w:ascii="Times New Roman" w:hAnsi="Times New Roman" w:cs="Times New Roman"/>
          <w:bCs/>
          <w:sz w:val="24"/>
          <w:szCs w:val="24"/>
        </w:rPr>
      </w:pPr>
      <w:proofErr w:type="gramStart"/>
      <w:r>
        <w:rPr>
          <w:rFonts w:ascii="Times New Roman" w:hAnsi="Times New Roman" w:cs="Times New Roman"/>
          <w:color w:val="000000"/>
          <w:sz w:val="24"/>
          <w:szCs w:val="24"/>
        </w:rPr>
        <w:t>Fellows</w:t>
      </w:r>
      <w:proofErr w:type="gramEnd"/>
      <w:r w:rsidR="003E3512"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practic</w:t>
      </w:r>
      <w:r w:rsidR="003E3512" w:rsidRPr="00397696">
        <w:rPr>
          <w:rFonts w:ascii="Times New Roman" w:hAnsi="Times New Roman" w:cs="Times New Roman"/>
          <w:color w:val="000000"/>
          <w:sz w:val="24"/>
          <w:szCs w:val="24"/>
        </w:rPr>
        <w:t>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cost-effective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health</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care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resource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allocation</w:t>
      </w:r>
      <w:r w:rsidR="003E3512" w:rsidRPr="00397696">
        <w:rPr>
          <w:rFonts w:ascii="Times New Roman" w:hAnsi="Times New Roman" w:cs="Times New Roman"/>
          <w:color w:val="000000"/>
          <w:sz w:val="24"/>
          <w:szCs w:val="24"/>
        </w:rPr>
        <w:t>,</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reflect</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critical</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incidents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to</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identify</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strengths</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weaknesses</w:t>
      </w:r>
      <w:r w:rsidR="003E3512" w:rsidRPr="00397696">
        <w:rPr>
          <w:rFonts w:ascii="Times New Roman" w:hAnsi="Times New Roman" w:cs="Times New Roman"/>
          <w:color w:val="000000"/>
          <w:sz w:val="24"/>
          <w:szCs w:val="24"/>
        </w:rPr>
        <w:t>,</w:t>
      </w:r>
      <w:r w:rsidR="00515D50" w:rsidRPr="00397696">
        <w:rPr>
          <w:rFonts w:ascii="Times New Roman" w:hAnsi="Times New Roman" w:cs="Times New Roman"/>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performing</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systematic</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practice</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evaluation</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and</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improvement</w:t>
      </w:r>
      <w:r w:rsidR="00515D50" w:rsidRPr="00397696">
        <w:rPr>
          <w:rFonts w:ascii="Times New Roman" w:hAnsi="Times New Roman" w:cs="Times New Roman"/>
          <w:color w:val="000000"/>
          <w:sz w:val="24"/>
          <w:szCs w:val="24"/>
        </w:rPr>
        <w:t xml:space="preserve"> </w:t>
      </w:r>
      <w:r w:rsidR="00181B1F" w:rsidRPr="00397696">
        <w:rPr>
          <w:rFonts w:ascii="Times New Roman" w:hAnsi="Times New Roman" w:cs="Times New Roman"/>
          <w:color w:val="000000"/>
          <w:sz w:val="24"/>
          <w:szCs w:val="24"/>
        </w:rPr>
        <w:t>activities.</w:t>
      </w:r>
    </w:p>
    <w:p w14:paraId="71C163FB" w14:textId="77777777" w:rsidR="00181B1F" w:rsidRPr="008406A8" w:rsidRDefault="00181B1F" w:rsidP="006C717B">
      <w:pPr>
        <w:contextualSpacing/>
        <w:rPr>
          <w:sz w:val="24"/>
          <w:szCs w:val="24"/>
        </w:rPr>
      </w:pPr>
    </w:p>
    <w:p w14:paraId="23258866" w14:textId="7A9BE413" w:rsidR="00181B1F" w:rsidRDefault="003E3512" w:rsidP="006C717B">
      <w:pPr>
        <w:contextualSpacing/>
        <w:rPr>
          <w:sz w:val="24"/>
          <w:szCs w:val="24"/>
          <w:u w:val="single"/>
        </w:rPr>
      </w:pPr>
      <w:r w:rsidRPr="00397696">
        <w:rPr>
          <w:sz w:val="24"/>
          <w:szCs w:val="24"/>
          <w:u w:val="single"/>
        </w:rPr>
        <w:t>S</w:t>
      </w:r>
      <w:r w:rsidR="00181B1F" w:rsidRPr="00397696">
        <w:rPr>
          <w:sz w:val="24"/>
          <w:szCs w:val="24"/>
          <w:u w:val="single"/>
        </w:rPr>
        <w:t>pecialty-specific</w:t>
      </w:r>
      <w:r w:rsidR="00515D50" w:rsidRPr="00397696">
        <w:rPr>
          <w:sz w:val="24"/>
          <w:szCs w:val="24"/>
          <w:u w:val="single"/>
        </w:rPr>
        <w:t xml:space="preserve"> </w:t>
      </w:r>
      <w:r w:rsidRPr="00397696">
        <w:rPr>
          <w:sz w:val="24"/>
          <w:szCs w:val="24"/>
          <w:u w:val="single"/>
        </w:rPr>
        <w:t>ABPP Core C</w:t>
      </w:r>
      <w:r w:rsidR="00181B1F" w:rsidRPr="00397696">
        <w:rPr>
          <w:sz w:val="24"/>
          <w:szCs w:val="24"/>
          <w:u w:val="single"/>
        </w:rPr>
        <w:t>ompetencies</w:t>
      </w:r>
    </w:p>
    <w:p w14:paraId="4989AE27" w14:textId="77777777" w:rsidR="00397696" w:rsidRPr="00397696" w:rsidRDefault="00397696" w:rsidP="006C717B">
      <w:pPr>
        <w:contextualSpacing/>
        <w:rPr>
          <w:sz w:val="24"/>
          <w:szCs w:val="24"/>
          <w:u w:val="single"/>
        </w:rPr>
      </w:pPr>
    </w:p>
    <w:tbl>
      <w:tblPr>
        <w:tblStyle w:val="TableGrid"/>
        <w:tblW w:w="0" w:type="auto"/>
        <w:tblLook w:val="04A0" w:firstRow="1" w:lastRow="0" w:firstColumn="1" w:lastColumn="0" w:noHBand="0" w:noVBand="1"/>
      </w:tblPr>
      <w:tblGrid>
        <w:gridCol w:w="4675"/>
        <w:gridCol w:w="4675"/>
      </w:tblGrid>
      <w:tr w:rsidR="003E3512" w14:paraId="353EA3AD" w14:textId="77777777" w:rsidTr="003E3512">
        <w:tc>
          <w:tcPr>
            <w:tcW w:w="4675" w:type="dxa"/>
          </w:tcPr>
          <w:p w14:paraId="055F796B" w14:textId="79472073" w:rsidR="003E3512" w:rsidRPr="003E3512" w:rsidRDefault="003E3512" w:rsidP="006C717B">
            <w:pPr>
              <w:contextualSpacing/>
              <w:rPr>
                <w:i/>
                <w:iCs/>
                <w:sz w:val="24"/>
                <w:szCs w:val="24"/>
              </w:rPr>
            </w:pPr>
            <w:r>
              <w:rPr>
                <w:i/>
                <w:iCs/>
                <w:sz w:val="24"/>
                <w:szCs w:val="24"/>
              </w:rPr>
              <w:t>Rehabilitation Psychology</w:t>
            </w:r>
          </w:p>
        </w:tc>
        <w:tc>
          <w:tcPr>
            <w:tcW w:w="4675" w:type="dxa"/>
          </w:tcPr>
          <w:p w14:paraId="3AC1BB63" w14:textId="3F294D83" w:rsidR="003E3512" w:rsidRPr="003E3512" w:rsidRDefault="003E3512" w:rsidP="006C717B">
            <w:pPr>
              <w:contextualSpacing/>
              <w:rPr>
                <w:i/>
                <w:iCs/>
                <w:sz w:val="24"/>
                <w:szCs w:val="24"/>
              </w:rPr>
            </w:pPr>
            <w:r>
              <w:rPr>
                <w:i/>
                <w:iCs/>
                <w:sz w:val="24"/>
                <w:szCs w:val="24"/>
              </w:rPr>
              <w:t>Neuropsychology</w:t>
            </w:r>
          </w:p>
        </w:tc>
      </w:tr>
      <w:tr w:rsidR="003E3512" w14:paraId="2942B467" w14:textId="77777777" w:rsidTr="003E3512">
        <w:tc>
          <w:tcPr>
            <w:tcW w:w="4675" w:type="dxa"/>
          </w:tcPr>
          <w:p w14:paraId="072A7971" w14:textId="59D04C2B" w:rsidR="003E3512" w:rsidRPr="003E3512" w:rsidRDefault="003E3512" w:rsidP="006C717B">
            <w:pPr>
              <w:pStyle w:val="Default0"/>
              <w:contextualSpacing/>
              <w:rPr>
                <w:rFonts w:ascii="Times New Roman" w:hAnsi="Times New Roman" w:cs="Times New Roman"/>
              </w:rPr>
            </w:pPr>
            <w:r w:rsidRPr="003E3512">
              <w:rPr>
                <w:rFonts w:ascii="Times New Roman" w:hAnsi="Times New Roman" w:cs="Times New Roman"/>
              </w:rPr>
              <w:t>Assessment</w:t>
            </w:r>
          </w:p>
          <w:p w14:paraId="1D0BCCA5" w14:textId="630C2DDE"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Adjustment to disability: patient</w:t>
            </w:r>
          </w:p>
          <w:p w14:paraId="2F9278A7" w14:textId="58344466"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Adjustment to disability: family</w:t>
            </w:r>
          </w:p>
          <w:p w14:paraId="29F863AA" w14:textId="6303E723"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Extent of extent and nature of disability and preserved abilities</w:t>
            </w:r>
          </w:p>
          <w:p w14:paraId="39142CDA" w14:textId="6F04B182"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Educational and vocational capacities</w:t>
            </w:r>
          </w:p>
          <w:p w14:paraId="56097498" w14:textId="5742F7DB"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Personality/emotional functioning</w:t>
            </w:r>
          </w:p>
          <w:p w14:paraId="43CADD69" w14:textId="3A085FA4"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Cognitive abilities</w:t>
            </w:r>
          </w:p>
          <w:p w14:paraId="589CD817" w14:textId="5880DC09"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Sexual functioning</w:t>
            </w:r>
          </w:p>
          <w:p w14:paraId="141AC71F" w14:textId="77777777"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 xml:space="preserve">Decision making </w:t>
            </w:r>
            <w:proofErr w:type="gramStart"/>
            <w:r w:rsidRPr="003E3512">
              <w:rPr>
                <w:rFonts w:ascii="Times New Roman" w:hAnsi="Times New Roman" w:cs="Times New Roman"/>
              </w:rPr>
              <w:t>capacity</w:t>
            </w:r>
            <w:proofErr w:type="gramEnd"/>
          </w:p>
          <w:p w14:paraId="62559ECA" w14:textId="01989828"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Pain</w:t>
            </w:r>
          </w:p>
          <w:p w14:paraId="09B9A3DF" w14:textId="77777777"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Substance use/abuse identification</w:t>
            </w:r>
          </w:p>
          <w:p w14:paraId="09EF85DE" w14:textId="49C29407" w:rsidR="003E3512" w:rsidRPr="003E3512" w:rsidRDefault="003E3512" w:rsidP="006C717B">
            <w:pPr>
              <w:pStyle w:val="Default0"/>
              <w:numPr>
                <w:ilvl w:val="0"/>
                <w:numId w:val="70"/>
              </w:numPr>
              <w:tabs>
                <w:tab w:val="left" w:pos="360"/>
              </w:tabs>
              <w:contextualSpacing/>
              <w:rPr>
                <w:rFonts w:ascii="Times New Roman" w:hAnsi="Times New Roman" w:cs="Times New Roman"/>
              </w:rPr>
            </w:pPr>
            <w:r w:rsidRPr="003E3512">
              <w:rPr>
                <w:rFonts w:ascii="Times New Roman" w:hAnsi="Times New Roman" w:cs="Times New Roman"/>
              </w:rPr>
              <w:t>Social and behavioral functioning</w:t>
            </w:r>
          </w:p>
        </w:tc>
        <w:tc>
          <w:tcPr>
            <w:tcW w:w="4675" w:type="dxa"/>
          </w:tcPr>
          <w:p w14:paraId="2F0B4164" w14:textId="77777777" w:rsidR="003E3512" w:rsidRPr="003E3512" w:rsidRDefault="003E3512" w:rsidP="006C717B">
            <w:pPr>
              <w:pStyle w:val="Default0"/>
              <w:contextualSpacing/>
              <w:rPr>
                <w:rFonts w:ascii="Times New Roman" w:hAnsi="Times New Roman" w:cs="Times New Roman"/>
              </w:rPr>
            </w:pPr>
            <w:r w:rsidRPr="003E3512">
              <w:rPr>
                <w:rFonts w:ascii="Times New Roman" w:hAnsi="Times New Roman" w:cs="Times New Roman"/>
              </w:rPr>
              <w:t>Assessment</w:t>
            </w:r>
          </w:p>
          <w:p w14:paraId="5DD865C1" w14:textId="70A2CBD4"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Information gathering</w:t>
            </w:r>
          </w:p>
          <w:p w14:paraId="51C48171" w14:textId="77777777"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 xml:space="preserve">History taking </w:t>
            </w:r>
          </w:p>
          <w:p w14:paraId="7AA6AE34" w14:textId="6B14C5E0"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Selection of tests and measures</w:t>
            </w:r>
          </w:p>
          <w:p w14:paraId="6775FF25" w14:textId="15C70758"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Administration of tests and measures</w:t>
            </w:r>
          </w:p>
          <w:p w14:paraId="34CA0AD4" w14:textId="1E21C5F1"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Interpretation and diagnosis</w:t>
            </w:r>
          </w:p>
          <w:p w14:paraId="460E3F6E" w14:textId="6BEF65F6"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Treatment planning</w:t>
            </w:r>
          </w:p>
          <w:p w14:paraId="2BA445B0" w14:textId="77777777"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 xml:space="preserve">Report writing </w:t>
            </w:r>
          </w:p>
          <w:p w14:paraId="58124BE6" w14:textId="4F5CDC77"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color w:val="auto"/>
              </w:rPr>
              <w:t>Provision of feedback</w:t>
            </w:r>
          </w:p>
          <w:p w14:paraId="44EF3EA2" w14:textId="23DA5B18" w:rsidR="003E3512" w:rsidRPr="003E3512" w:rsidRDefault="003E3512" w:rsidP="006C717B">
            <w:pPr>
              <w:pStyle w:val="Default0"/>
              <w:numPr>
                <w:ilvl w:val="0"/>
                <w:numId w:val="70"/>
              </w:numPr>
              <w:contextualSpacing/>
              <w:rPr>
                <w:rFonts w:ascii="Times New Roman" w:hAnsi="Times New Roman" w:cs="Times New Roman"/>
                <w:color w:val="auto"/>
              </w:rPr>
            </w:pPr>
            <w:r w:rsidRPr="003E3512">
              <w:rPr>
                <w:rFonts w:ascii="Times New Roman" w:hAnsi="Times New Roman" w:cs="Times New Roman"/>
              </w:rPr>
              <w:t>Recognition of multicultural issues</w:t>
            </w:r>
          </w:p>
        </w:tc>
      </w:tr>
      <w:tr w:rsidR="003E3512" w14:paraId="42251A2A" w14:textId="77777777" w:rsidTr="003E3512">
        <w:tc>
          <w:tcPr>
            <w:tcW w:w="4675" w:type="dxa"/>
          </w:tcPr>
          <w:p w14:paraId="07581327" w14:textId="77777777" w:rsidR="003E3512" w:rsidRPr="003E3512" w:rsidRDefault="003E3512" w:rsidP="006C717B">
            <w:pPr>
              <w:contextualSpacing/>
              <w:rPr>
                <w:sz w:val="24"/>
                <w:szCs w:val="24"/>
              </w:rPr>
            </w:pPr>
            <w:r w:rsidRPr="003E3512">
              <w:rPr>
                <w:sz w:val="24"/>
                <w:szCs w:val="24"/>
              </w:rPr>
              <w:t>Intervention</w:t>
            </w:r>
          </w:p>
          <w:p w14:paraId="58E36F0C" w14:textId="77777777" w:rsidR="003E3512" w:rsidRPr="003E3512" w:rsidRDefault="003E3512" w:rsidP="006C717B">
            <w:pPr>
              <w:pStyle w:val="Default0"/>
              <w:numPr>
                <w:ilvl w:val="0"/>
                <w:numId w:val="47"/>
              </w:numPr>
              <w:contextualSpacing/>
              <w:rPr>
                <w:rFonts w:ascii="Times New Roman" w:hAnsi="Times New Roman" w:cs="Times New Roman"/>
              </w:rPr>
            </w:pPr>
            <w:r w:rsidRPr="003E3512">
              <w:rPr>
                <w:rFonts w:ascii="Times New Roman" w:hAnsi="Times New Roman" w:cs="Times New Roman"/>
              </w:rPr>
              <w:t xml:space="preserve">Individual therapeutic interventions as related to adjustment to </w:t>
            </w:r>
            <w:proofErr w:type="gramStart"/>
            <w:r w:rsidRPr="003E3512">
              <w:rPr>
                <w:rFonts w:ascii="Times New Roman" w:hAnsi="Times New Roman" w:cs="Times New Roman"/>
              </w:rPr>
              <w:t>disability</w:t>
            </w:r>
            <w:proofErr w:type="gramEnd"/>
          </w:p>
          <w:p w14:paraId="2827FBD3" w14:textId="77777777" w:rsidR="003E3512" w:rsidRPr="003E3512" w:rsidRDefault="003E3512" w:rsidP="006C717B">
            <w:pPr>
              <w:pStyle w:val="Default0"/>
              <w:numPr>
                <w:ilvl w:val="0"/>
                <w:numId w:val="47"/>
              </w:numPr>
              <w:contextualSpacing/>
              <w:rPr>
                <w:rFonts w:ascii="Times New Roman" w:hAnsi="Times New Roman" w:cs="Times New Roman"/>
              </w:rPr>
            </w:pPr>
            <w:r w:rsidRPr="003E3512">
              <w:rPr>
                <w:rFonts w:ascii="Times New Roman" w:hAnsi="Times New Roman" w:cs="Times New Roman"/>
              </w:rPr>
              <w:t xml:space="preserve">Family/couples therapeutic interventions as related to adjustment to </w:t>
            </w:r>
            <w:proofErr w:type="gramStart"/>
            <w:r w:rsidRPr="003E3512">
              <w:rPr>
                <w:rFonts w:ascii="Times New Roman" w:hAnsi="Times New Roman" w:cs="Times New Roman"/>
              </w:rPr>
              <w:t>disability</w:t>
            </w:r>
            <w:proofErr w:type="gramEnd"/>
          </w:p>
          <w:p w14:paraId="20F486AD" w14:textId="77777777" w:rsidR="003E3512" w:rsidRPr="003E3512" w:rsidRDefault="003E3512" w:rsidP="006C717B">
            <w:pPr>
              <w:pStyle w:val="Default0"/>
              <w:numPr>
                <w:ilvl w:val="0"/>
                <w:numId w:val="47"/>
              </w:numPr>
              <w:contextualSpacing/>
              <w:rPr>
                <w:rFonts w:ascii="Times New Roman" w:hAnsi="Times New Roman" w:cs="Times New Roman"/>
              </w:rPr>
            </w:pPr>
            <w:r w:rsidRPr="003E3512">
              <w:rPr>
                <w:rFonts w:ascii="Times New Roman" w:hAnsi="Times New Roman" w:cs="Times New Roman"/>
              </w:rPr>
              <w:t>Behavioral management</w:t>
            </w:r>
          </w:p>
          <w:p w14:paraId="7F0FAE4D" w14:textId="501CA660" w:rsidR="003E3512" w:rsidRPr="003E3512" w:rsidRDefault="003E3512" w:rsidP="006C717B">
            <w:pPr>
              <w:pStyle w:val="Default0"/>
              <w:numPr>
                <w:ilvl w:val="0"/>
                <w:numId w:val="47"/>
              </w:numPr>
              <w:contextualSpacing/>
              <w:rPr>
                <w:rFonts w:ascii="Times New Roman" w:hAnsi="Times New Roman" w:cs="Times New Roman"/>
              </w:rPr>
            </w:pPr>
            <w:r w:rsidRPr="003E3512">
              <w:rPr>
                <w:rFonts w:ascii="Times New Roman" w:hAnsi="Times New Roman" w:cs="Times New Roman"/>
              </w:rPr>
              <w:t>Sexual counseling with disabled population(s)</w:t>
            </w:r>
          </w:p>
        </w:tc>
        <w:tc>
          <w:tcPr>
            <w:tcW w:w="4675" w:type="dxa"/>
          </w:tcPr>
          <w:p w14:paraId="0378D55A" w14:textId="77777777" w:rsidR="003E3512" w:rsidRPr="003E3512" w:rsidRDefault="003E3512" w:rsidP="006C717B">
            <w:pPr>
              <w:pStyle w:val="Default0"/>
              <w:contextualSpacing/>
              <w:rPr>
                <w:rFonts w:ascii="Times New Roman" w:hAnsi="Times New Roman" w:cs="Times New Roman"/>
              </w:rPr>
            </w:pPr>
            <w:r w:rsidRPr="003E3512">
              <w:rPr>
                <w:rFonts w:ascii="Times New Roman" w:hAnsi="Times New Roman" w:cs="Times New Roman"/>
              </w:rPr>
              <w:t>Intervention</w:t>
            </w:r>
          </w:p>
          <w:p w14:paraId="4D9D8448" w14:textId="77777777"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 xml:space="preserve">Identification of intervention targets </w:t>
            </w:r>
          </w:p>
          <w:p w14:paraId="2EE8ACE7" w14:textId="70ED2761"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Specification of intervention needs</w:t>
            </w:r>
          </w:p>
          <w:p w14:paraId="2F3DDF3A" w14:textId="77777777"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 xml:space="preserve">Formulation of an intervention plan </w:t>
            </w:r>
          </w:p>
          <w:p w14:paraId="73A98E95" w14:textId="1E32A4AD"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Implementation of the plan</w:t>
            </w:r>
          </w:p>
          <w:p w14:paraId="4ACFD427" w14:textId="5E576C8F"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 xml:space="preserve">Monitoring and adjustment to the plan as </w:t>
            </w:r>
            <w:proofErr w:type="gramStart"/>
            <w:r w:rsidRPr="003E3512">
              <w:rPr>
                <w:rFonts w:ascii="Times New Roman" w:hAnsi="Times New Roman" w:cs="Times New Roman"/>
                <w:color w:val="auto"/>
              </w:rPr>
              <w:t>needed</w:t>
            </w:r>
            <w:proofErr w:type="gramEnd"/>
          </w:p>
          <w:p w14:paraId="35D383AB" w14:textId="77777777"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Assessment of the outcome</w:t>
            </w:r>
          </w:p>
          <w:p w14:paraId="179ECCD7" w14:textId="0E6F1010" w:rsidR="003E3512" w:rsidRPr="003E3512" w:rsidRDefault="003E3512" w:rsidP="006C717B">
            <w:pPr>
              <w:pStyle w:val="Default0"/>
              <w:numPr>
                <w:ilvl w:val="0"/>
                <w:numId w:val="55"/>
              </w:numPr>
              <w:contextualSpacing/>
            </w:pPr>
            <w:r w:rsidRPr="003E3512">
              <w:rPr>
                <w:rFonts w:ascii="Times New Roman" w:hAnsi="Times New Roman" w:cs="Times New Roman"/>
              </w:rPr>
              <w:t>Recognition of multicultural issues</w:t>
            </w:r>
          </w:p>
        </w:tc>
      </w:tr>
      <w:tr w:rsidR="003E3512" w14:paraId="7C8F7BCB" w14:textId="77777777" w:rsidTr="003E3512">
        <w:tc>
          <w:tcPr>
            <w:tcW w:w="4675" w:type="dxa"/>
          </w:tcPr>
          <w:p w14:paraId="46A9B930" w14:textId="77777777" w:rsidR="003E3512" w:rsidRPr="003E3512" w:rsidRDefault="003E3512" w:rsidP="006C717B">
            <w:pPr>
              <w:pStyle w:val="Default0"/>
              <w:contextualSpacing/>
              <w:rPr>
                <w:rFonts w:ascii="Times New Roman" w:hAnsi="Times New Roman" w:cs="Times New Roman"/>
              </w:rPr>
            </w:pPr>
            <w:r w:rsidRPr="003E3512">
              <w:rPr>
                <w:rFonts w:ascii="Times New Roman" w:hAnsi="Times New Roman" w:cs="Times New Roman"/>
              </w:rPr>
              <w:t>Consultation</w:t>
            </w:r>
          </w:p>
          <w:p w14:paraId="78324572" w14:textId="77777777" w:rsidR="003E3512" w:rsidRPr="003E3512" w:rsidRDefault="003E3512" w:rsidP="006C717B">
            <w:pPr>
              <w:pStyle w:val="Default0"/>
              <w:numPr>
                <w:ilvl w:val="0"/>
                <w:numId w:val="48"/>
              </w:numPr>
              <w:contextualSpacing/>
              <w:rPr>
                <w:rFonts w:ascii="Times New Roman" w:hAnsi="Times New Roman" w:cs="Times New Roman"/>
              </w:rPr>
            </w:pPr>
            <w:r w:rsidRPr="003E3512">
              <w:rPr>
                <w:rFonts w:ascii="Times New Roman" w:hAnsi="Times New Roman" w:cs="Times New Roman"/>
              </w:rPr>
              <w:t xml:space="preserve">Behavioral functioning improvement </w:t>
            </w:r>
          </w:p>
          <w:p w14:paraId="3B9F0C8B" w14:textId="77777777" w:rsidR="003E3512" w:rsidRPr="003E3512" w:rsidRDefault="003E3512" w:rsidP="006C717B">
            <w:pPr>
              <w:pStyle w:val="Default0"/>
              <w:numPr>
                <w:ilvl w:val="0"/>
                <w:numId w:val="48"/>
              </w:numPr>
              <w:contextualSpacing/>
              <w:rPr>
                <w:rFonts w:ascii="Times New Roman" w:hAnsi="Times New Roman" w:cs="Times New Roman"/>
              </w:rPr>
            </w:pPr>
            <w:r w:rsidRPr="003E3512">
              <w:rPr>
                <w:rFonts w:ascii="Times New Roman" w:hAnsi="Times New Roman" w:cs="Times New Roman"/>
              </w:rPr>
              <w:t xml:space="preserve">Cognitive functioning </w:t>
            </w:r>
          </w:p>
          <w:p w14:paraId="5FB0FA26" w14:textId="77777777" w:rsidR="003E3512" w:rsidRPr="003E3512" w:rsidRDefault="003E3512" w:rsidP="006C717B">
            <w:pPr>
              <w:pStyle w:val="Default0"/>
              <w:numPr>
                <w:ilvl w:val="0"/>
                <w:numId w:val="48"/>
              </w:numPr>
              <w:contextualSpacing/>
              <w:rPr>
                <w:rFonts w:ascii="Times New Roman" w:hAnsi="Times New Roman" w:cs="Times New Roman"/>
              </w:rPr>
            </w:pPr>
            <w:r w:rsidRPr="003E3512">
              <w:rPr>
                <w:rFonts w:ascii="Times New Roman" w:hAnsi="Times New Roman" w:cs="Times New Roman"/>
              </w:rPr>
              <w:t xml:space="preserve">Vocational and/or educational considerations </w:t>
            </w:r>
          </w:p>
          <w:p w14:paraId="237972DA" w14:textId="77777777" w:rsidR="003E3512" w:rsidRPr="003E3512" w:rsidRDefault="003E3512" w:rsidP="006C717B">
            <w:pPr>
              <w:pStyle w:val="Default0"/>
              <w:numPr>
                <w:ilvl w:val="0"/>
                <w:numId w:val="48"/>
              </w:numPr>
              <w:contextualSpacing/>
              <w:rPr>
                <w:rFonts w:ascii="Times New Roman" w:hAnsi="Times New Roman" w:cs="Times New Roman"/>
              </w:rPr>
            </w:pPr>
            <w:r w:rsidRPr="003E3512">
              <w:rPr>
                <w:rFonts w:ascii="Times New Roman" w:hAnsi="Times New Roman" w:cs="Times New Roman"/>
              </w:rPr>
              <w:t xml:space="preserve">Personality/emotional factors </w:t>
            </w:r>
          </w:p>
          <w:p w14:paraId="0537D005" w14:textId="77777777" w:rsidR="003E3512" w:rsidRPr="003E3512" w:rsidRDefault="003E3512" w:rsidP="006C717B">
            <w:pPr>
              <w:pStyle w:val="Default0"/>
              <w:numPr>
                <w:ilvl w:val="0"/>
                <w:numId w:val="48"/>
              </w:numPr>
              <w:contextualSpacing/>
              <w:rPr>
                <w:rFonts w:ascii="Times New Roman" w:hAnsi="Times New Roman" w:cs="Times New Roman"/>
              </w:rPr>
            </w:pPr>
            <w:r w:rsidRPr="003E3512">
              <w:rPr>
                <w:rFonts w:ascii="Times New Roman" w:hAnsi="Times New Roman" w:cs="Times New Roman"/>
              </w:rPr>
              <w:t>Substance abuse identification and management</w:t>
            </w:r>
          </w:p>
          <w:p w14:paraId="4933F37B" w14:textId="77777777" w:rsidR="003E3512" w:rsidRPr="003E3512" w:rsidRDefault="003E3512" w:rsidP="006C717B">
            <w:pPr>
              <w:pStyle w:val="Default0"/>
              <w:numPr>
                <w:ilvl w:val="0"/>
                <w:numId w:val="48"/>
              </w:numPr>
              <w:contextualSpacing/>
              <w:rPr>
                <w:rFonts w:ascii="Times New Roman" w:hAnsi="Times New Roman" w:cs="Times New Roman"/>
              </w:rPr>
            </w:pPr>
            <w:r w:rsidRPr="003E3512">
              <w:rPr>
                <w:rFonts w:ascii="Times New Roman" w:hAnsi="Times New Roman" w:cs="Times New Roman"/>
              </w:rPr>
              <w:t>Sexual functioning and disability</w:t>
            </w:r>
          </w:p>
          <w:p w14:paraId="246990BB" w14:textId="77777777" w:rsidR="003E3512" w:rsidRPr="003E3512" w:rsidRDefault="003E3512" w:rsidP="006C717B">
            <w:pPr>
              <w:contextualSpacing/>
              <w:rPr>
                <w:sz w:val="24"/>
                <w:szCs w:val="24"/>
              </w:rPr>
            </w:pPr>
          </w:p>
        </w:tc>
        <w:tc>
          <w:tcPr>
            <w:tcW w:w="4675" w:type="dxa"/>
          </w:tcPr>
          <w:p w14:paraId="795ABEBD" w14:textId="77777777" w:rsidR="003E3512" w:rsidRPr="003E3512" w:rsidRDefault="003E3512" w:rsidP="006C717B">
            <w:pPr>
              <w:pStyle w:val="Default0"/>
              <w:contextualSpacing/>
              <w:rPr>
                <w:rFonts w:ascii="Times New Roman" w:hAnsi="Times New Roman" w:cs="Times New Roman"/>
              </w:rPr>
            </w:pPr>
            <w:r w:rsidRPr="003E3512">
              <w:rPr>
                <w:rFonts w:ascii="Times New Roman" w:hAnsi="Times New Roman" w:cs="Times New Roman"/>
              </w:rPr>
              <w:t>Consultation</w:t>
            </w:r>
          </w:p>
          <w:p w14:paraId="29544CA7" w14:textId="77777777"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Effective basic communication (</w:t>
            </w:r>
            <w:proofErr w:type="gramStart"/>
            <w:r w:rsidRPr="003E3512">
              <w:rPr>
                <w:rFonts w:ascii="Times New Roman" w:hAnsi="Times New Roman" w:cs="Times New Roman"/>
                <w:color w:val="auto"/>
              </w:rPr>
              <w:t>e.g.</w:t>
            </w:r>
            <w:proofErr w:type="gramEnd"/>
            <w:r w:rsidRPr="003E3512">
              <w:rPr>
                <w:rFonts w:ascii="Times New Roman" w:hAnsi="Times New Roman" w:cs="Times New Roman"/>
                <w:color w:val="auto"/>
              </w:rPr>
              <w:t xml:space="preserve"> listening, explaining, negotiating) </w:t>
            </w:r>
          </w:p>
          <w:p w14:paraId="220D5D0A" w14:textId="77777777"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 xml:space="preserve">Determination and clarification of referral issues </w:t>
            </w:r>
          </w:p>
          <w:p w14:paraId="75B70F36" w14:textId="77777777"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 xml:space="preserve">Education of referral sources regarding neuropsychological services (strengths and limitations) </w:t>
            </w:r>
          </w:p>
          <w:p w14:paraId="0ACF8EDF" w14:textId="77777777"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Communication of evaluation results and recommendations</w:t>
            </w:r>
          </w:p>
          <w:p w14:paraId="00E216C0" w14:textId="27988833" w:rsidR="003E3512" w:rsidRPr="003E3512" w:rsidRDefault="003E3512" w:rsidP="006C717B">
            <w:pPr>
              <w:pStyle w:val="Default0"/>
              <w:numPr>
                <w:ilvl w:val="0"/>
                <w:numId w:val="55"/>
              </w:numPr>
              <w:contextualSpacing/>
              <w:rPr>
                <w:rFonts w:ascii="Times New Roman" w:hAnsi="Times New Roman" w:cs="Times New Roman"/>
                <w:color w:val="auto"/>
              </w:rPr>
            </w:pPr>
            <w:r w:rsidRPr="003E3512">
              <w:rPr>
                <w:rFonts w:ascii="Times New Roman" w:hAnsi="Times New Roman" w:cs="Times New Roman"/>
                <w:color w:val="auto"/>
              </w:rPr>
              <w:t>Education of patients and families regarding services and disorder(s)</w:t>
            </w:r>
          </w:p>
        </w:tc>
      </w:tr>
    </w:tbl>
    <w:p w14:paraId="221CE9B8" w14:textId="77777777" w:rsidR="00181B1F" w:rsidRPr="008406A8" w:rsidRDefault="00181B1F" w:rsidP="006C717B">
      <w:pPr>
        <w:contextualSpacing/>
        <w:rPr>
          <w:sz w:val="24"/>
          <w:szCs w:val="24"/>
        </w:rPr>
      </w:pPr>
    </w:p>
    <w:p w14:paraId="4A3EEE17" w14:textId="0D39DC0F" w:rsidR="00181B1F" w:rsidRPr="008406A8" w:rsidRDefault="00181B1F" w:rsidP="006C717B">
      <w:pPr>
        <w:contextualSpacing/>
        <w:rPr>
          <w:sz w:val="24"/>
          <w:szCs w:val="24"/>
        </w:rPr>
      </w:pPr>
      <w:r w:rsidRPr="008406A8">
        <w:rPr>
          <w:sz w:val="24"/>
          <w:szCs w:val="24"/>
        </w:rPr>
        <w:lastRenderedPageBreak/>
        <w:t>The</w:t>
      </w:r>
      <w:r w:rsidR="00515D50">
        <w:rPr>
          <w:sz w:val="24"/>
          <w:szCs w:val="24"/>
        </w:rPr>
        <w:t xml:space="preserve"> </w:t>
      </w:r>
      <w:r w:rsidR="00A870C3">
        <w:rPr>
          <w:sz w:val="24"/>
          <w:szCs w:val="24"/>
        </w:rPr>
        <w:t xml:space="preserve">postdoctoral specialty training programs in </w:t>
      </w:r>
      <w:r w:rsidR="00D26919">
        <w:rPr>
          <w:sz w:val="24"/>
          <w:szCs w:val="24"/>
        </w:rPr>
        <w:t xml:space="preserve">Rehabilitation Psychology and Neuropsychology </w:t>
      </w:r>
      <w:r w:rsidRPr="008406A8">
        <w:rPr>
          <w:sz w:val="24"/>
          <w:szCs w:val="24"/>
        </w:rPr>
        <w:t>consist</w:t>
      </w:r>
      <w:r w:rsidR="00515D50">
        <w:rPr>
          <w:sz w:val="24"/>
          <w:szCs w:val="24"/>
        </w:rPr>
        <w:t xml:space="preserve"> </w:t>
      </w:r>
      <w:r w:rsidRPr="008406A8">
        <w:rPr>
          <w:sz w:val="24"/>
          <w:szCs w:val="24"/>
        </w:rPr>
        <w:t>of:</w:t>
      </w:r>
    </w:p>
    <w:p w14:paraId="4EE2CD5E" w14:textId="6234C7D0" w:rsidR="00D26919" w:rsidRDefault="00181B1F" w:rsidP="006C717B">
      <w:pPr>
        <w:numPr>
          <w:ilvl w:val="0"/>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sidRPr="008406A8">
        <w:rPr>
          <w:color w:val="000000"/>
          <w:sz w:val="24"/>
          <w:szCs w:val="24"/>
        </w:rPr>
        <w:t>A</w:t>
      </w:r>
      <w:r w:rsidR="00515D50">
        <w:rPr>
          <w:color w:val="000000"/>
          <w:sz w:val="24"/>
          <w:szCs w:val="24"/>
        </w:rPr>
        <w:t xml:space="preserve"> </w:t>
      </w:r>
      <w:r w:rsidR="00D26919">
        <w:rPr>
          <w:color w:val="000000"/>
          <w:sz w:val="24"/>
          <w:szCs w:val="24"/>
        </w:rPr>
        <w:t>two</w:t>
      </w:r>
      <w:r w:rsidRPr="008406A8">
        <w:rPr>
          <w:color w:val="000000"/>
          <w:sz w:val="24"/>
          <w:szCs w:val="24"/>
        </w:rPr>
        <w:t>-year</w:t>
      </w:r>
      <w:r w:rsidR="00515D50">
        <w:rPr>
          <w:color w:val="000000"/>
          <w:sz w:val="24"/>
          <w:szCs w:val="24"/>
        </w:rPr>
        <w:t xml:space="preserve"> </w:t>
      </w:r>
      <w:r w:rsidRPr="008406A8">
        <w:rPr>
          <w:color w:val="000000"/>
          <w:sz w:val="24"/>
          <w:szCs w:val="24"/>
        </w:rPr>
        <w:t>experiential</w:t>
      </w:r>
      <w:r w:rsidR="00515D50">
        <w:rPr>
          <w:color w:val="000000"/>
          <w:sz w:val="24"/>
          <w:szCs w:val="24"/>
        </w:rPr>
        <w:t xml:space="preserve"> </w:t>
      </w:r>
      <w:r w:rsidRPr="008406A8">
        <w:rPr>
          <w:color w:val="000000"/>
          <w:sz w:val="24"/>
          <w:szCs w:val="24"/>
        </w:rPr>
        <w:t>training</w:t>
      </w:r>
      <w:r w:rsidR="00515D50">
        <w:rPr>
          <w:color w:val="000000"/>
          <w:sz w:val="24"/>
          <w:szCs w:val="24"/>
        </w:rPr>
        <w:t xml:space="preserve"> </w:t>
      </w:r>
      <w:r w:rsidRPr="008406A8">
        <w:rPr>
          <w:color w:val="000000"/>
          <w:sz w:val="24"/>
          <w:szCs w:val="24"/>
        </w:rPr>
        <w:t>sequence</w:t>
      </w:r>
    </w:p>
    <w:p w14:paraId="31C29AC7" w14:textId="77777777" w:rsidR="00D26919" w:rsidRDefault="00D26919"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color w:val="000000"/>
          <w:sz w:val="24"/>
          <w:szCs w:val="24"/>
        </w:rPr>
        <w:t>R</w:t>
      </w:r>
      <w:r w:rsidR="00181B1F" w:rsidRPr="008406A8">
        <w:rPr>
          <w:color w:val="000000"/>
          <w:sz w:val="24"/>
          <w:szCs w:val="24"/>
        </w:rPr>
        <w:t>otations</w:t>
      </w:r>
      <w:r w:rsidR="00515D50">
        <w:rPr>
          <w:color w:val="000000"/>
          <w:sz w:val="24"/>
          <w:szCs w:val="24"/>
        </w:rPr>
        <w:t xml:space="preserve"> </w:t>
      </w:r>
      <w:r w:rsidR="00181B1F" w:rsidRPr="008406A8">
        <w:rPr>
          <w:color w:val="000000"/>
          <w:sz w:val="24"/>
          <w:szCs w:val="24"/>
        </w:rPr>
        <w:t>begin</w:t>
      </w:r>
      <w:r w:rsidR="00515D50">
        <w:rPr>
          <w:color w:val="000000"/>
          <w:sz w:val="24"/>
          <w:szCs w:val="24"/>
        </w:rPr>
        <w:t xml:space="preserve"> </w:t>
      </w:r>
      <w:r w:rsidR="00181B1F" w:rsidRPr="008406A8">
        <w:rPr>
          <w:color w:val="000000"/>
          <w:sz w:val="24"/>
          <w:szCs w:val="24"/>
        </w:rPr>
        <w:t>with</w:t>
      </w:r>
      <w:r w:rsidR="00515D50">
        <w:rPr>
          <w:color w:val="000000"/>
          <w:sz w:val="24"/>
          <w:szCs w:val="24"/>
        </w:rPr>
        <w:t xml:space="preserve"> </w:t>
      </w:r>
      <w:r>
        <w:rPr>
          <w:color w:val="000000"/>
          <w:sz w:val="24"/>
          <w:szCs w:val="24"/>
        </w:rPr>
        <w:t xml:space="preserve">a heavy emphasis on </w:t>
      </w:r>
      <w:r w:rsidR="00181B1F" w:rsidRPr="008406A8">
        <w:rPr>
          <w:color w:val="000000"/>
          <w:sz w:val="24"/>
          <w:szCs w:val="24"/>
        </w:rPr>
        <w:t>inpatient</w:t>
      </w:r>
      <w:r w:rsidR="00515D50">
        <w:rPr>
          <w:color w:val="000000"/>
          <w:sz w:val="24"/>
          <w:szCs w:val="24"/>
        </w:rPr>
        <w:t xml:space="preserve"> </w:t>
      </w:r>
      <w:r w:rsidR="00181B1F" w:rsidRPr="008406A8">
        <w:rPr>
          <w:color w:val="000000"/>
          <w:sz w:val="24"/>
          <w:szCs w:val="24"/>
        </w:rPr>
        <w:t>settings,</w:t>
      </w:r>
      <w:r w:rsidR="00515D50">
        <w:rPr>
          <w:color w:val="000000"/>
          <w:sz w:val="24"/>
          <w:szCs w:val="24"/>
        </w:rPr>
        <w:t xml:space="preserve"> </w:t>
      </w:r>
      <w:r w:rsidR="00181B1F" w:rsidRPr="008406A8">
        <w:rPr>
          <w:color w:val="000000"/>
          <w:sz w:val="24"/>
          <w:szCs w:val="24"/>
        </w:rPr>
        <w:t>where</w:t>
      </w:r>
      <w:r w:rsidR="00515D50">
        <w:rPr>
          <w:color w:val="000000"/>
          <w:sz w:val="24"/>
          <w:szCs w:val="24"/>
        </w:rPr>
        <w:t xml:space="preserve"> </w:t>
      </w:r>
      <w:r w:rsidR="00181B1F" w:rsidRPr="008406A8">
        <w:rPr>
          <w:color w:val="000000"/>
          <w:sz w:val="24"/>
          <w:szCs w:val="24"/>
        </w:rPr>
        <w:t>trainees</w:t>
      </w:r>
      <w:r w:rsidR="00515D50">
        <w:rPr>
          <w:color w:val="000000"/>
          <w:sz w:val="24"/>
          <w:szCs w:val="24"/>
        </w:rPr>
        <w:t xml:space="preserve"> </w:t>
      </w:r>
      <w:r w:rsidR="00181B1F" w:rsidRPr="008406A8">
        <w:rPr>
          <w:color w:val="000000"/>
          <w:sz w:val="24"/>
          <w:szCs w:val="24"/>
        </w:rPr>
        <w:t>have</w:t>
      </w:r>
      <w:r w:rsidR="00515D50">
        <w:rPr>
          <w:color w:val="000000"/>
          <w:sz w:val="24"/>
          <w:szCs w:val="24"/>
        </w:rPr>
        <w:t xml:space="preserve"> </w:t>
      </w:r>
      <w:r w:rsidR="00181B1F" w:rsidRPr="008406A8">
        <w:rPr>
          <w:color w:val="000000"/>
          <w:sz w:val="24"/>
          <w:szCs w:val="24"/>
        </w:rPr>
        <w:t>significant</w:t>
      </w:r>
      <w:r w:rsidR="00515D50">
        <w:rPr>
          <w:color w:val="000000"/>
          <w:sz w:val="24"/>
          <w:szCs w:val="24"/>
        </w:rPr>
        <w:t xml:space="preserve"> </w:t>
      </w:r>
      <w:r w:rsidR="00181B1F" w:rsidRPr="008406A8">
        <w:rPr>
          <w:color w:val="000000"/>
          <w:sz w:val="24"/>
          <w:szCs w:val="24"/>
        </w:rPr>
        <w:t>structure</w:t>
      </w:r>
      <w:r w:rsidR="00515D50">
        <w:rPr>
          <w:color w:val="000000"/>
          <w:sz w:val="24"/>
          <w:szCs w:val="24"/>
        </w:rPr>
        <w:t xml:space="preserve"> </w:t>
      </w:r>
      <w:r w:rsidR="00181B1F" w:rsidRPr="008406A8">
        <w:rPr>
          <w:color w:val="000000"/>
          <w:sz w:val="24"/>
          <w:szCs w:val="24"/>
        </w:rPr>
        <w:t>and</w:t>
      </w:r>
      <w:r w:rsidR="00515D50">
        <w:rPr>
          <w:color w:val="000000"/>
          <w:sz w:val="24"/>
          <w:szCs w:val="24"/>
        </w:rPr>
        <w:t xml:space="preserve"> </w:t>
      </w:r>
      <w:r w:rsidR="00181B1F" w:rsidRPr="008406A8">
        <w:rPr>
          <w:color w:val="000000"/>
          <w:sz w:val="24"/>
          <w:szCs w:val="24"/>
        </w:rPr>
        <w:t>supervision,</w:t>
      </w:r>
      <w:r w:rsidR="00515D50">
        <w:rPr>
          <w:color w:val="000000"/>
          <w:sz w:val="24"/>
          <w:szCs w:val="24"/>
        </w:rPr>
        <w:t xml:space="preserve"> </w:t>
      </w:r>
      <w:r w:rsidR="00181B1F" w:rsidRPr="008406A8">
        <w:rPr>
          <w:color w:val="000000"/>
          <w:sz w:val="24"/>
          <w:szCs w:val="24"/>
        </w:rPr>
        <w:t>and</w:t>
      </w:r>
      <w:r w:rsidR="00515D50">
        <w:rPr>
          <w:color w:val="000000"/>
          <w:sz w:val="24"/>
          <w:szCs w:val="24"/>
        </w:rPr>
        <w:t xml:space="preserve"> </w:t>
      </w:r>
      <w:r w:rsidR="00181B1F" w:rsidRPr="008406A8">
        <w:rPr>
          <w:color w:val="000000"/>
          <w:sz w:val="24"/>
          <w:szCs w:val="24"/>
        </w:rPr>
        <w:t>proceed</w:t>
      </w:r>
      <w:r w:rsidR="00515D50">
        <w:rPr>
          <w:color w:val="000000"/>
          <w:sz w:val="24"/>
          <w:szCs w:val="24"/>
        </w:rPr>
        <w:t xml:space="preserve"> </w:t>
      </w:r>
      <w:r w:rsidR="00181B1F" w:rsidRPr="008406A8">
        <w:rPr>
          <w:color w:val="000000"/>
          <w:sz w:val="24"/>
          <w:szCs w:val="24"/>
        </w:rPr>
        <w:t>to</w:t>
      </w:r>
      <w:r w:rsidR="00515D50">
        <w:rPr>
          <w:color w:val="000000"/>
          <w:sz w:val="24"/>
          <w:szCs w:val="24"/>
        </w:rPr>
        <w:t xml:space="preserve"> </w:t>
      </w:r>
      <w:r w:rsidR="00181B1F" w:rsidRPr="008406A8">
        <w:rPr>
          <w:color w:val="000000"/>
          <w:sz w:val="24"/>
          <w:szCs w:val="24"/>
        </w:rPr>
        <w:t>outpatient</w:t>
      </w:r>
      <w:r w:rsidR="00515D50">
        <w:rPr>
          <w:color w:val="000000"/>
          <w:sz w:val="24"/>
          <w:szCs w:val="24"/>
        </w:rPr>
        <w:t xml:space="preserve"> </w:t>
      </w:r>
      <w:r w:rsidR="00181B1F" w:rsidRPr="008406A8">
        <w:rPr>
          <w:color w:val="000000"/>
          <w:sz w:val="24"/>
          <w:szCs w:val="24"/>
        </w:rPr>
        <w:t>settings</w:t>
      </w:r>
      <w:r w:rsidR="00515D50">
        <w:rPr>
          <w:color w:val="000000"/>
          <w:sz w:val="24"/>
          <w:szCs w:val="24"/>
        </w:rPr>
        <w:t xml:space="preserve"> </w:t>
      </w:r>
      <w:r w:rsidR="00181B1F" w:rsidRPr="008406A8">
        <w:rPr>
          <w:color w:val="000000"/>
          <w:sz w:val="24"/>
          <w:szCs w:val="24"/>
        </w:rPr>
        <w:t>where</w:t>
      </w:r>
      <w:r w:rsidR="00515D50">
        <w:rPr>
          <w:color w:val="000000"/>
          <w:sz w:val="24"/>
          <w:szCs w:val="24"/>
        </w:rPr>
        <w:t xml:space="preserve"> </w:t>
      </w:r>
      <w:r w:rsidR="00181B1F" w:rsidRPr="008406A8">
        <w:rPr>
          <w:color w:val="000000"/>
          <w:sz w:val="24"/>
          <w:szCs w:val="24"/>
        </w:rPr>
        <w:t>trainees</w:t>
      </w:r>
      <w:r w:rsidR="00515D50">
        <w:rPr>
          <w:color w:val="000000"/>
          <w:sz w:val="24"/>
          <w:szCs w:val="24"/>
        </w:rPr>
        <w:t xml:space="preserve"> </w:t>
      </w:r>
      <w:r w:rsidR="00181B1F" w:rsidRPr="008406A8">
        <w:rPr>
          <w:color w:val="000000"/>
          <w:sz w:val="24"/>
          <w:szCs w:val="24"/>
        </w:rPr>
        <w:t>function</w:t>
      </w:r>
      <w:r w:rsidR="00515D50">
        <w:rPr>
          <w:color w:val="000000"/>
          <w:sz w:val="24"/>
          <w:szCs w:val="24"/>
        </w:rPr>
        <w:t xml:space="preserve"> </w:t>
      </w:r>
      <w:r w:rsidR="00181B1F" w:rsidRPr="008406A8">
        <w:rPr>
          <w:color w:val="000000"/>
          <w:sz w:val="24"/>
          <w:szCs w:val="24"/>
        </w:rPr>
        <w:t>more</w:t>
      </w:r>
      <w:r w:rsidR="00515D50">
        <w:rPr>
          <w:color w:val="000000"/>
          <w:sz w:val="24"/>
          <w:szCs w:val="24"/>
        </w:rPr>
        <w:t xml:space="preserve"> </w:t>
      </w:r>
      <w:r w:rsidR="00181B1F" w:rsidRPr="008406A8">
        <w:rPr>
          <w:color w:val="000000"/>
          <w:sz w:val="24"/>
          <w:szCs w:val="24"/>
        </w:rPr>
        <w:t>autonomously,</w:t>
      </w:r>
      <w:r w:rsidR="00515D50">
        <w:rPr>
          <w:color w:val="000000"/>
          <w:sz w:val="24"/>
          <w:szCs w:val="24"/>
        </w:rPr>
        <w:t xml:space="preserve"> </w:t>
      </w:r>
      <w:r w:rsidR="00181B1F" w:rsidRPr="008406A8">
        <w:rPr>
          <w:color w:val="000000"/>
          <w:sz w:val="24"/>
          <w:szCs w:val="24"/>
        </w:rPr>
        <w:t>in</w:t>
      </w:r>
      <w:r w:rsidR="00515D50">
        <w:rPr>
          <w:color w:val="000000"/>
          <w:sz w:val="24"/>
          <w:szCs w:val="24"/>
        </w:rPr>
        <w:t xml:space="preserve"> </w:t>
      </w:r>
      <w:r w:rsidR="00181B1F" w:rsidRPr="008406A8">
        <w:rPr>
          <w:color w:val="000000"/>
          <w:sz w:val="24"/>
          <w:szCs w:val="24"/>
        </w:rPr>
        <w:t>addition</w:t>
      </w:r>
      <w:r w:rsidR="00515D50">
        <w:rPr>
          <w:color w:val="000000"/>
          <w:sz w:val="24"/>
          <w:szCs w:val="24"/>
        </w:rPr>
        <w:t xml:space="preserve"> </w:t>
      </w:r>
      <w:r w:rsidR="00181B1F" w:rsidRPr="008406A8">
        <w:rPr>
          <w:color w:val="000000"/>
          <w:sz w:val="24"/>
          <w:szCs w:val="24"/>
        </w:rPr>
        <w:t>to</w:t>
      </w:r>
      <w:r w:rsidR="00515D50">
        <w:rPr>
          <w:color w:val="000000"/>
          <w:sz w:val="24"/>
          <w:szCs w:val="24"/>
        </w:rPr>
        <w:t xml:space="preserve"> </w:t>
      </w:r>
      <w:r w:rsidR="00181B1F" w:rsidRPr="008406A8">
        <w:rPr>
          <w:color w:val="000000"/>
          <w:sz w:val="24"/>
          <w:szCs w:val="24"/>
        </w:rPr>
        <w:t>being</w:t>
      </w:r>
      <w:r w:rsidR="00515D50">
        <w:rPr>
          <w:color w:val="000000"/>
          <w:sz w:val="24"/>
          <w:szCs w:val="24"/>
        </w:rPr>
        <w:t xml:space="preserve"> </w:t>
      </w:r>
      <w:r w:rsidR="00181B1F" w:rsidRPr="008406A8">
        <w:rPr>
          <w:color w:val="000000"/>
          <w:sz w:val="24"/>
          <w:szCs w:val="24"/>
        </w:rPr>
        <w:t>required</w:t>
      </w:r>
      <w:r w:rsidR="00515D50">
        <w:rPr>
          <w:color w:val="000000"/>
          <w:sz w:val="24"/>
          <w:szCs w:val="24"/>
        </w:rPr>
        <w:t xml:space="preserve"> </w:t>
      </w:r>
      <w:r w:rsidR="00181B1F" w:rsidRPr="008406A8">
        <w:rPr>
          <w:color w:val="000000"/>
          <w:sz w:val="24"/>
          <w:szCs w:val="24"/>
        </w:rPr>
        <w:t>to</w:t>
      </w:r>
      <w:r w:rsidR="00515D50">
        <w:rPr>
          <w:color w:val="000000"/>
          <w:sz w:val="24"/>
          <w:szCs w:val="24"/>
        </w:rPr>
        <w:t xml:space="preserve"> </w:t>
      </w:r>
      <w:r w:rsidR="00181B1F" w:rsidRPr="008406A8">
        <w:rPr>
          <w:color w:val="000000"/>
          <w:sz w:val="24"/>
          <w:szCs w:val="24"/>
        </w:rPr>
        <w:t>demonstrate</w:t>
      </w:r>
      <w:r w:rsidR="00515D50">
        <w:rPr>
          <w:color w:val="000000"/>
          <w:sz w:val="24"/>
          <w:szCs w:val="24"/>
        </w:rPr>
        <w:t xml:space="preserve"> </w:t>
      </w:r>
      <w:r w:rsidR="00181B1F" w:rsidRPr="008406A8">
        <w:rPr>
          <w:color w:val="000000"/>
          <w:sz w:val="24"/>
          <w:szCs w:val="24"/>
        </w:rPr>
        <w:t>practice</w:t>
      </w:r>
      <w:r w:rsidR="00515D50">
        <w:rPr>
          <w:color w:val="000000"/>
          <w:sz w:val="24"/>
          <w:szCs w:val="24"/>
        </w:rPr>
        <w:t xml:space="preserve"> </w:t>
      </w:r>
      <w:r w:rsidR="00181B1F" w:rsidRPr="008406A8">
        <w:rPr>
          <w:color w:val="000000"/>
          <w:sz w:val="24"/>
          <w:szCs w:val="24"/>
        </w:rPr>
        <w:t>management</w:t>
      </w:r>
      <w:r w:rsidR="00515D50">
        <w:rPr>
          <w:color w:val="000000"/>
          <w:sz w:val="24"/>
          <w:szCs w:val="24"/>
        </w:rPr>
        <w:t xml:space="preserve"> </w:t>
      </w:r>
      <w:r w:rsidR="00181B1F" w:rsidRPr="008406A8">
        <w:rPr>
          <w:color w:val="000000"/>
          <w:sz w:val="24"/>
          <w:szCs w:val="24"/>
        </w:rPr>
        <w:t>skills</w:t>
      </w:r>
      <w:r w:rsidR="00515D50">
        <w:rPr>
          <w:color w:val="000000"/>
          <w:sz w:val="24"/>
          <w:szCs w:val="24"/>
        </w:rPr>
        <w:t xml:space="preserve"> </w:t>
      </w:r>
      <w:r w:rsidR="00181B1F" w:rsidRPr="008406A8">
        <w:rPr>
          <w:color w:val="000000"/>
          <w:sz w:val="24"/>
          <w:szCs w:val="24"/>
        </w:rPr>
        <w:t>and</w:t>
      </w:r>
      <w:r w:rsidR="00515D50">
        <w:rPr>
          <w:color w:val="000000"/>
          <w:sz w:val="24"/>
          <w:szCs w:val="24"/>
        </w:rPr>
        <w:t xml:space="preserve"> </w:t>
      </w:r>
      <w:r w:rsidR="00181B1F" w:rsidRPr="008406A8">
        <w:rPr>
          <w:color w:val="000000"/>
          <w:sz w:val="24"/>
          <w:szCs w:val="24"/>
        </w:rPr>
        <w:t>abilities.</w:t>
      </w:r>
    </w:p>
    <w:p w14:paraId="6B40D5AC" w14:textId="1033E41B" w:rsidR="00181B1F" w:rsidRPr="008406A8" w:rsidRDefault="00181B1F"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sidRPr="008406A8">
        <w:rPr>
          <w:color w:val="000000"/>
          <w:sz w:val="24"/>
          <w:szCs w:val="24"/>
        </w:rPr>
        <w:t>Each</w:t>
      </w:r>
      <w:r w:rsidR="00515D50">
        <w:rPr>
          <w:color w:val="000000"/>
          <w:sz w:val="24"/>
          <w:szCs w:val="24"/>
        </w:rPr>
        <w:t xml:space="preserve"> </w:t>
      </w:r>
      <w:r w:rsidRPr="008406A8">
        <w:rPr>
          <w:color w:val="000000"/>
          <w:sz w:val="24"/>
          <w:szCs w:val="24"/>
        </w:rPr>
        <w:t>rotation</w:t>
      </w:r>
      <w:r w:rsidR="00515D50">
        <w:rPr>
          <w:color w:val="000000"/>
          <w:sz w:val="24"/>
          <w:szCs w:val="24"/>
        </w:rPr>
        <w:t xml:space="preserve"> </w:t>
      </w:r>
      <w:r w:rsidRPr="008406A8">
        <w:rPr>
          <w:color w:val="000000"/>
          <w:sz w:val="24"/>
          <w:szCs w:val="24"/>
        </w:rPr>
        <w:t>includes</w:t>
      </w:r>
      <w:r w:rsidR="00515D50">
        <w:rPr>
          <w:color w:val="000000"/>
          <w:sz w:val="24"/>
          <w:szCs w:val="24"/>
        </w:rPr>
        <w:t xml:space="preserve"> </w:t>
      </w:r>
      <w:r w:rsidRPr="008406A8">
        <w:rPr>
          <w:color w:val="000000"/>
          <w:sz w:val="24"/>
          <w:szCs w:val="24"/>
        </w:rPr>
        <w:t>a</w:t>
      </w:r>
      <w:r w:rsidR="00515D50">
        <w:rPr>
          <w:color w:val="000000"/>
          <w:sz w:val="24"/>
          <w:szCs w:val="24"/>
        </w:rPr>
        <w:t xml:space="preserve"> </w:t>
      </w:r>
      <w:r w:rsidRPr="008406A8">
        <w:rPr>
          <w:color w:val="000000"/>
          <w:sz w:val="24"/>
          <w:szCs w:val="24"/>
        </w:rPr>
        <w:t>graded</w:t>
      </w:r>
      <w:r w:rsidR="00515D50">
        <w:rPr>
          <w:color w:val="000000"/>
          <w:sz w:val="24"/>
          <w:szCs w:val="24"/>
        </w:rPr>
        <w:t xml:space="preserve"> </w:t>
      </w:r>
      <w:r w:rsidRPr="008406A8">
        <w:rPr>
          <w:color w:val="000000"/>
          <w:sz w:val="24"/>
          <w:szCs w:val="24"/>
        </w:rPr>
        <w:t>series</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readings,</w:t>
      </w:r>
      <w:r w:rsidR="00515D50">
        <w:rPr>
          <w:color w:val="000000"/>
          <w:sz w:val="24"/>
          <w:szCs w:val="24"/>
        </w:rPr>
        <w:t xml:space="preserve"> </w:t>
      </w:r>
      <w:r w:rsidRPr="008406A8">
        <w:rPr>
          <w:color w:val="000000"/>
          <w:sz w:val="24"/>
          <w:szCs w:val="24"/>
        </w:rPr>
        <w:t>graded</w:t>
      </w:r>
      <w:r w:rsidR="00515D50">
        <w:rPr>
          <w:color w:val="000000"/>
          <w:sz w:val="24"/>
          <w:szCs w:val="24"/>
        </w:rPr>
        <w:t xml:space="preserve"> </w:t>
      </w:r>
      <w:r w:rsidRPr="008406A8">
        <w:rPr>
          <w:color w:val="000000"/>
          <w:sz w:val="24"/>
          <w:szCs w:val="24"/>
        </w:rPr>
        <w:t>supervised</w:t>
      </w:r>
      <w:r w:rsidR="00515D50">
        <w:rPr>
          <w:color w:val="000000"/>
          <w:sz w:val="24"/>
          <w:szCs w:val="24"/>
        </w:rPr>
        <w:t xml:space="preserve"> </w:t>
      </w:r>
      <w:r w:rsidRPr="008406A8">
        <w:rPr>
          <w:color w:val="000000"/>
          <w:sz w:val="24"/>
          <w:szCs w:val="24"/>
        </w:rPr>
        <w:t>patient</w:t>
      </w:r>
      <w:r w:rsidR="00515D50">
        <w:rPr>
          <w:color w:val="000000"/>
          <w:sz w:val="24"/>
          <w:szCs w:val="24"/>
        </w:rPr>
        <w:t xml:space="preserve"> </w:t>
      </w:r>
      <w:r w:rsidRPr="008406A8">
        <w:rPr>
          <w:color w:val="000000"/>
          <w:sz w:val="24"/>
          <w:szCs w:val="24"/>
        </w:rPr>
        <w:t>care</w:t>
      </w:r>
      <w:r w:rsidR="00515D50">
        <w:rPr>
          <w:color w:val="000000"/>
          <w:sz w:val="24"/>
          <w:szCs w:val="24"/>
        </w:rPr>
        <w:t xml:space="preserve"> </w:t>
      </w:r>
      <w:r w:rsidRPr="008406A8">
        <w:rPr>
          <w:color w:val="000000"/>
          <w:sz w:val="24"/>
          <w:szCs w:val="24"/>
        </w:rPr>
        <w:t>activities</w:t>
      </w:r>
      <w:r w:rsidR="00515D50">
        <w:rPr>
          <w:color w:val="000000"/>
          <w:sz w:val="24"/>
          <w:szCs w:val="24"/>
        </w:rPr>
        <w:t xml:space="preserve"> </w:t>
      </w:r>
      <w:r w:rsidRPr="008406A8">
        <w:rPr>
          <w:color w:val="000000"/>
          <w:sz w:val="24"/>
          <w:szCs w:val="24"/>
        </w:rPr>
        <w:t>involving</w:t>
      </w:r>
      <w:r w:rsidR="00515D50">
        <w:rPr>
          <w:color w:val="000000"/>
          <w:sz w:val="24"/>
          <w:szCs w:val="24"/>
        </w:rPr>
        <w:t xml:space="preserve"> </w:t>
      </w:r>
      <w:r w:rsidRPr="008406A8">
        <w:rPr>
          <w:color w:val="000000"/>
          <w:sz w:val="24"/>
          <w:szCs w:val="24"/>
        </w:rPr>
        <w:t>assessment,</w:t>
      </w:r>
      <w:r w:rsidR="00515D50">
        <w:rPr>
          <w:color w:val="000000"/>
          <w:sz w:val="24"/>
          <w:szCs w:val="24"/>
        </w:rPr>
        <w:t xml:space="preserve"> </w:t>
      </w:r>
      <w:r w:rsidRPr="008406A8">
        <w:rPr>
          <w:color w:val="000000"/>
          <w:sz w:val="24"/>
          <w:szCs w:val="24"/>
        </w:rPr>
        <w:t>intervention,</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consultation,</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office-based</w:t>
      </w:r>
      <w:r w:rsidR="00515D50">
        <w:rPr>
          <w:color w:val="000000"/>
          <w:sz w:val="24"/>
          <w:szCs w:val="24"/>
        </w:rPr>
        <w:t xml:space="preserve"> </w:t>
      </w:r>
      <w:r w:rsidRPr="008406A8">
        <w:rPr>
          <w:color w:val="000000"/>
          <w:sz w:val="24"/>
          <w:szCs w:val="24"/>
        </w:rPr>
        <w:t>supervision.</w:t>
      </w:r>
    </w:p>
    <w:p w14:paraId="76277353" w14:textId="77777777" w:rsidR="000606C2" w:rsidRDefault="00181B1F" w:rsidP="006C717B">
      <w:pPr>
        <w:numPr>
          <w:ilvl w:val="0"/>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sidRPr="008406A8">
        <w:rPr>
          <w:color w:val="000000"/>
          <w:sz w:val="24"/>
          <w:szCs w:val="24"/>
        </w:rPr>
        <w:t>A</w:t>
      </w:r>
      <w:r w:rsidR="00515D50">
        <w:rPr>
          <w:color w:val="000000"/>
          <w:sz w:val="24"/>
          <w:szCs w:val="24"/>
        </w:rPr>
        <w:t xml:space="preserve"> </w:t>
      </w:r>
      <w:r w:rsidR="00D26919">
        <w:rPr>
          <w:color w:val="000000"/>
          <w:sz w:val="24"/>
          <w:szCs w:val="24"/>
        </w:rPr>
        <w:t>two</w:t>
      </w:r>
      <w:r w:rsidRPr="008406A8">
        <w:rPr>
          <w:color w:val="000000"/>
          <w:sz w:val="24"/>
          <w:szCs w:val="24"/>
        </w:rPr>
        <w:t>-year</w:t>
      </w:r>
      <w:r w:rsidR="00515D50">
        <w:rPr>
          <w:color w:val="000000"/>
          <w:sz w:val="24"/>
          <w:szCs w:val="24"/>
        </w:rPr>
        <w:t xml:space="preserve"> </w:t>
      </w:r>
      <w:r w:rsidR="000606C2">
        <w:rPr>
          <w:color w:val="000000"/>
          <w:sz w:val="24"/>
          <w:szCs w:val="24"/>
        </w:rPr>
        <w:t>didactic and seminar series</w:t>
      </w:r>
    </w:p>
    <w:p w14:paraId="66E38230" w14:textId="77777777" w:rsidR="000606C2" w:rsidRDefault="000606C2"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color w:val="000000"/>
          <w:sz w:val="24"/>
          <w:szCs w:val="24"/>
        </w:rPr>
        <w:t>W</w:t>
      </w:r>
      <w:r w:rsidR="00181B1F" w:rsidRPr="008406A8">
        <w:rPr>
          <w:color w:val="000000"/>
          <w:sz w:val="24"/>
          <w:szCs w:val="24"/>
        </w:rPr>
        <w:t>eekly</w:t>
      </w:r>
      <w:r w:rsidR="00515D50">
        <w:rPr>
          <w:color w:val="000000"/>
          <w:sz w:val="24"/>
          <w:szCs w:val="24"/>
        </w:rPr>
        <w:t xml:space="preserve"> </w:t>
      </w:r>
      <w:r w:rsidR="00181B1F" w:rsidRPr="008406A8">
        <w:rPr>
          <w:color w:val="000000"/>
          <w:sz w:val="24"/>
          <w:szCs w:val="24"/>
        </w:rPr>
        <w:t>didactic</w:t>
      </w:r>
      <w:r w:rsidR="00515D50">
        <w:rPr>
          <w:color w:val="000000"/>
          <w:sz w:val="24"/>
          <w:szCs w:val="24"/>
        </w:rPr>
        <w:t xml:space="preserve"> </w:t>
      </w:r>
      <w:r w:rsidR="00181B1F" w:rsidRPr="008406A8">
        <w:rPr>
          <w:color w:val="000000"/>
          <w:sz w:val="24"/>
          <w:szCs w:val="24"/>
        </w:rPr>
        <w:t>sequence</w:t>
      </w:r>
      <w:r w:rsidR="00EB7BAE">
        <w:rPr>
          <w:color w:val="000000"/>
          <w:sz w:val="24"/>
          <w:szCs w:val="24"/>
        </w:rPr>
        <w:t xml:space="preserve"> for rehabilitation psychology and neuropsychology trainees (90 min)</w:t>
      </w:r>
    </w:p>
    <w:p w14:paraId="7B1718C0" w14:textId="77777777" w:rsidR="000606C2" w:rsidRDefault="000606C2"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color w:val="000000"/>
          <w:sz w:val="24"/>
          <w:szCs w:val="24"/>
        </w:rPr>
        <w:t>W</w:t>
      </w:r>
      <w:r w:rsidR="00EB7BAE" w:rsidRPr="000606C2">
        <w:rPr>
          <w:color w:val="000000"/>
          <w:sz w:val="24"/>
          <w:szCs w:val="24"/>
        </w:rPr>
        <w:t xml:space="preserve">eekly neuropsychology specialty seminar series (60 min) for trainees and faculty interested in further development of neuropsychology </w:t>
      </w:r>
      <w:proofErr w:type="gramStart"/>
      <w:r w:rsidR="00EB7BAE" w:rsidRPr="000606C2">
        <w:rPr>
          <w:color w:val="000000"/>
          <w:sz w:val="24"/>
          <w:szCs w:val="24"/>
        </w:rPr>
        <w:t>competencies</w:t>
      </w:r>
      <w:proofErr w:type="gramEnd"/>
    </w:p>
    <w:p w14:paraId="31522836" w14:textId="1677F49E" w:rsidR="00181B1F" w:rsidRPr="000606C2" w:rsidRDefault="000606C2"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color w:val="000000"/>
          <w:sz w:val="24"/>
          <w:szCs w:val="24"/>
        </w:rPr>
        <w:t>M</w:t>
      </w:r>
      <w:r w:rsidR="00EB7BAE" w:rsidRPr="000606C2">
        <w:rPr>
          <w:color w:val="000000"/>
          <w:sz w:val="24"/>
          <w:szCs w:val="24"/>
        </w:rPr>
        <w:t xml:space="preserve">onthly seminar series (90 min) for trainees and faculty </w:t>
      </w:r>
      <w:r w:rsidRPr="000606C2">
        <w:rPr>
          <w:color w:val="000000"/>
          <w:sz w:val="24"/>
          <w:szCs w:val="24"/>
        </w:rPr>
        <w:t>focused on current/</w:t>
      </w:r>
      <w:r w:rsidR="00EB7BAE" w:rsidRPr="000606C2">
        <w:rPr>
          <w:color w:val="000000"/>
          <w:sz w:val="24"/>
          <w:szCs w:val="24"/>
        </w:rPr>
        <w:t xml:space="preserve">topical </w:t>
      </w:r>
      <w:proofErr w:type="gramStart"/>
      <w:r w:rsidR="00EB7BAE" w:rsidRPr="000606C2">
        <w:rPr>
          <w:color w:val="000000"/>
          <w:sz w:val="24"/>
          <w:szCs w:val="24"/>
        </w:rPr>
        <w:t>issue</w:t>
      </w:r>
      <w:r>
        <w:rPr>
          <w:color w:val="000000"/>
          <w:sz w:val="24"/>
          <w:szCs w:val="24"/>
        </w:rPr>
        <w:t>s</w:t>
      </w:r>
      <w:proofErr w:type="gramEnd"/>
    </w:p>
    <w:p w14:paraId="37DD7BDB" w14:textId="5F21D9D9" w:rsidR="00181B1F" w:rsidRPr="008406A8" w:rsidRDefault="00181B1F" w:rsidP="006C717B">
      <w:pPr>
        <w:numPr>
          <w:ilvl w:val="0"/>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sidRPr="008406A8">
        <w:rPr>
          <w:sz w:val="24"/>
          <w:szCs w:val="24"/>
        </w:rPr>
        <w:t>Individual</w:t>
      </w:r>
      <w:r w:rsidR="00515D50">
        <w:rPr>
          <w:sz w:val="24"/>
          <w:szCs w:val="24"/>
        </w:rPr>
        <w:t xml:space="preserve"> </w:t>
      </w:r>
      <w:r w:rsidRPr="008406A8">
        <w:rPr>
          <w:sz w:val="24"/>
          <w:szCs w:val="24"/>
        </w:rPr>
        <w:t>supervision</w:t>
      </w:r>
      <w:r w:rsidR="00515D50">
        <w:rPr>
          <w:sz w:val="24"/>
          <w:szCs w:val="24"/>
        </w:rPr>
        <w:t xml:space="preserve"> </w:t>
      </w:r>
      <w:r w:rsidRPr="008406A8">
        <w:rPr>
          <w:sz w:val="24"/>
          <w:szCs w:val="24"/>
        </w:rPr>
        <w:t>of</w:t>
      </w:r>
      <w:r w:rsidR="00515D50">
        <w:rPr>
          <w:sz w:val="24"/>
          <w:szCs w:val="24"/>
        </w:rPr>
        <w:t xml:space="preserve"> </w:t>
      </w:r>
      <w:r w:rsidR="00E11128">
        <w:rPr>
          <w:sz w:val="24"/>
          <w:szCs w:val="24"/>
        </w:rPr>
        <w:t xml:space="preserve">fellows </w:t>
      </w:r>
      <w:r w:rsidRPr="008406A8">
        <w:rPr>
          <w:sz w:val="24"/>
          <w:szCs w:val="24"/>
        </w:rPr>
        <w:t>by</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at</w:t>
      </w:r>
      <w:r w:rsidR="00515D50">
        <w:rPr>
          <w:sz w:val="24"/>
          <w:szCs w:val="24"/>
        </w:rPr>
        <w:t xml:space="preserve"> </w:t>
      </w:r>
      <w:r w:rsidRPr="008406A8">
        <w:rPr>
          <w:sz w:val="24"/>
          <w:szCs w:val="24"/>
        </w:rPr>
        <w:t>least</w:t>
      </w:r>
      <w:r w:rsidR="00515D50">
        <w:rPr>
          <w:sz w:val="24"/>
          <w:szCs w:val="24"/>
        </w:rPr>
        <w:t xml:space="preserve"> </w:t>
      </w:r>
      <w:r w:rsidRPr="008406A8">
        <w:rPr>
          <w:sz w:val="24"/>
          <w:szCs w:val="24"/>
        </w:rPr>
        <w:t>2</w:t>
      </w:r>
      <w:r w:rsidR="00515D50">
        <w:rPr>
          <w:sz w:val="24"/>
          <w:szCs w:val="24"/>
        </w:rPr>
        <w:t xml:space="preserve"> </w:t>
      </w:r>
      <w:r w:rsidRPr="008406A8">
        <w:rPr>
          <w:sz w:val="24"/>
          <w:szCs w:val="24"/>
        </w:rPr>
        <w:t>hours</w:t>
      </w:r>
      <w:r w:rsidR="00515D50">
        <w:rPr>
          <w:sz w:val="24"/>
          <w:szCs w:val="24"/>
        </w:rPr>
        <w:t xml:space="preserve"> </w:t>
      </w:r>
      <w:r w:rsidRPr="008406A8">
        <w:rPr>
          <w:sz w:val="24"/>
          <w:szCs w:val="24"/>
        </w:rPr>
        <w:t>per</w:t>
      </w:r>
      <w:r w:rsidR="00515D50">
        <w:rPr>
          <w:sz w:val="24"/>
          <w:szCs w:val="24"/>
        </w:rPr>
        <w:t xml:space="preserve"> </w:t>
      </w:r>
      <w:r w:rsidRPr="008406A8">
        <w:rPr>
          <w:sz w:val="24"/>
          <w:szCs w:val="24"/>
        </w:rPr>
        <w:t>week</w:t>
      </w:r>
    </w:p>
    <w:p w14:paraId="76762791" w14:textId="4CAD607E" w:rsidR="00D26919" w:rsidRDefault="00181B1F" w:rsidP="006C717B">
      <w:pPr>
        <w:numPr>
          <w:ilvl w:val="0"/>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sidRPr="008406A8">
        <w:rPr>
          <w:color w:val="000000"/>
          <w:sz w:val="24"/>
          <w:szCs w:val="24"/>
        </w:rPr>
        <w:t>A</w:t>
      </w:r>
      <w:r w:rsidR="00515D50">
        <w:rPr>
          <w:color w:val="000000"/>
          <w:sz w:val="24"/>
          <w:szCs w:val="24"/>
        </w:rPr>
        <w:t xml:space="preserve"> </w:t>
      </w:r>
      <w:r w:rsidRPr="008406A8">
        <w:rPr>
          <w:color w:val="000000"/>
          <w:sz w:val="24"/>
          <w:szCs w:val="24"/>
        </w:rPr>
        <w:t>sequential</w:t>
      </w:r>
      <w:r w:rsidR="00515D50">
        <w:rPr>
          <w:color w:val="000000"/>
          <w:sz w:val="24"/>
          <w:szCs w:val="24"/>
        </w:rPr>
        <w:t xml:space="preserve"> </w:t>
      </w:r>
      <w:r w:rsidRPr="008406A8">
        <w:rPr>
          <w:color w:val="000000"/>
          <w:sz w:val="24"/>
          <w:szCs w:val="24"/>
        </w:rPr>
        <w:t>series</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steps</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r w:rsidRPr="008406A8">
        <w:rPr>
          <w:color w:val="000000"/>
          <w:sz w:val="24"/>
          <w:szCs w:val="24"/>
        </w:rPr>
        <w:t>develop</w:t>
      </w:r>
      <w:r w:rsidR="00515D50">
        <w:rPr>
          <w:color w:val="000000"/>
          <w:sz w:val="24"/>
          <w:szCs w:val="24"/>
        </w:rPr>
        <w:t xml:space="preserve"> </w:t>
      </w:r>
      <w:r w:rsidRPr="008406A8">
        <w:rPr>
          <w:color w:val="000000"/>
          <w:sz w:val="24"/>
          <w:szCs w:val="24"/>
        </w:rPr>
        <w:t>trainees’</w:t>
      </w:r>
      <w:r w:rsidR="00515D50">
        <w:rPr>
          <w:color w:val="000000"/>
          <w:sz w:val="24"/>
          <w:szCs w:val="24"/>
        </w:rPr>
        <w:t xml:space="preserve"> </w:t>
      </w:r>
      <w:r w:rsidRPr="008406A8">
        <w:rPr>
          <w:color w:val="000000"/>
          <w:sz w:val="24"/>
          <w:szCs w:val="24"/>
        </w:rPr>
        <w:t>scientific</w:t>
      </w:r>
      <w:r w:rsidR="00515D50">
        <w:rPr>
          <w:color w:val="000000"/>
          <w:sz w:val="24"/>
          <w:szCs w:val="24"/>
        </w:rPr>
        <w:t xml:space="preserve"> </w:t>
      </w:r>
      <w:r w:rsidRPr="008406A8">
        <w:rPr>
          <w:color w:val="000000"/>
          <w:sz w:val="24"/>
          <w:szCs w:val="24"/>
        </w:rPr>
        <w:t>specialization</w:t>
      </w:r>
      <w:r w:rsidR="00D26919">
        <w:rPr>
          <w:color w:val="000000"/>
          <w:sz w:val="24"/>
          <w:szCs w:val="24"/>
        </w:rPr>
        <w:t xml:space="preserve">, </w:t>
      </w:r>
      <w:r w:rsidRPr="008406A8">
        <w:rPr>
          <w:color w:val="000000"/>
          <w:sz w:val="24"/>
          <w:szCs w:val="24"/>
        </w:rPr>
        <w:t>includ</w:t>
      </w:r>
      <w:r w:rsidR="00D26919">
        <w:rPr>
          <w:color w:val="000000"/>
          <w:sz w:val="24"/>
          <w:szCs w:val="24"/>
        </w:rPr>
        <w:t>ing supported requirements to:</w:t>
      </w:r>
    </w:p>
    <w:p w14:paraId="1E8C8184" w14:textId="77777777" w:rsidR="00D26919" w:rsidRDefault="00D26919"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color w:val="000000"/>
          <w:sz w:val="24"/>
          <w:szCs w:val="24"/>
        </w:rPr>
        <w:t>S</w:t>
      </w:r>
      <w:r w:rsidR="00181B1F" w:rsidRPr="008406A8">
        <w:rPr>
          <w:color w:val="000000"/>
          <w:sz w:val="24"/>
          <w:szCs w:val="24"/>
        </w:rPr>
        <w:t>ubmit</w:t>
      </w:r>
      <w:r w:rsidR="00515D50">
        <w:rPr>
          <w:color w:val="000000"/>
          <w:sz w:val="24"/>
          <w:szCs w:val="24"/>
        </w:rPr>
        <w:t xml:space="preserve"> </w:t>
      </w:r>
      <w:r w:rsidR="00181B1F" w:rsidRPr="008406A8">
        <w:rPr>
          <w:color w:val="000000"/>
          <w:sz w:val="24"/>
          <w:szCs w:val="24"/>
        </w:rPr>
        <w:t>poster</w:t>
      </w:r>
      <w:r w:rsidR="00515D50">
        <w:rPr>
          <w:color w:val="000000"/>
          <w:sz w:val="24"/>
          <w:szCs w:val="24"/>
        </w:rPr>
        <w:t xml:space="preserve"> </w:t>
      </w:r>
      <w:r w:rsidR="00181B1F" w:rsidRPr="008406A8">
        <w:rPr>
          <w:color w:val="000000"/>
          <w:sz w:val="24"/>
          <w:szCs w:val="24"/>
        </w:rPr>
        <w:t>presentations</w:t>
      </w:r>
      <w:r w:rsidR="00515D50">
        <w:rPr>
          <w:color w:val="000000"/>
          <w:sz w:val="24"/>
          <w:szCs w:val="24"/>
        </w:rPr>
        <w:t xml:space="preserve"> </w:t>
      </w:r>
      <w:r w:rsidR="00181B1F" w:rsidRPr="008406A8">
        <w:rPr>
          <w:color w:val="000000"/>
          <w:sz w:val="24"/>
          <w:szCs w:val="24"/>
        </w:rPr>
        <w:t>at</w:t>
      </w:r>
      <w:r w:rsidR="00515D50">
        <w:rPr>
          <w:color w:val="000000"/>
          <w:sz w:val="24"/>
          <w:szCs w:val="24"/>
        </w:rPr>
        <w:t xml:space="preserve"> </w:t>
      </w:r>
      <w:r w:rsidR="00181B1F" w:rsidRPr="008406A8">
        <w:rPr>
          <w:color w:val="000000"/>
          <w:sz w:val="24"/>
          <w:szCs w:val="24"/>
        </w:rPr>
        <w:t>national</w:t>
      </w:r>
      <w:r w:rsidR="00515D50">
        <w:rPr>
          <w:color w:val="000000"/>
          <w:sz w:val="24"/>
          <w:szCs w:val="24"/>
        </w:rPr>
        <w:t xml:space="preserve"> </w:t>
      </w:r>
      <w:proofErr w:type="gramStart"/>
      <w:r w:rsidR="00181B1F" w:rsidRPr="008406A8">
        <w:rPr>
          <w:color w:val="000000"/>
          <w:sz w:val="24"/>
          <w:szCs w:val="24"/>
        </w:rPr>
        <w:t>conferences</w:t>
      </w:r>
      <w:proofErr w:type="gramEnd"/>
    </w:p>
    <w:p w14:paraId="33846223" w14:textId="77777777" w:rsidR="00D26919" w:rsidRDefault="00D26919"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color w:val="000000"/>
          <w:sz w:val="24"/>
          <w:szCs w:val="24"/>
        </w:rPr>
        <w:t>S</w:t>
      </w:r>
      <w:r w:rsidR="00181B1F" w:rsidRPr="008406A8">
        <w:rPr>
          <w:color w:val="000000"/>
          <w:sz w:val="24"/>
          <w:szCs w:val="24"/>
        </w:rPr>
        <w:t>ubmit</w:t>
      </w:r>
      <w:r w:rsidR="00515D50">
        <w:rPr>
          <w:color w:val="000000"/>
          <w:sz w:val="24"/>
          <w:szCs w:val="24"/>
        </w:rPr>
        <w:t xml:space="preserve"> </w:t>
      </w:r>
      <w:r w:rsidR="00181B1F" w:rsidRPr="008406A8">
        <w:rPr>
          <w:color w:val="000000"/>
          <w:sz w:val="24"/>
          <w:szCs w:val="24"/>
        </w:rPr>
        <w:t>manuscripts</w:t>
      </w:r>
      <w:r w:rsidR="00515D50">
        <w:rPr>
          <w:color w:val="000000"/>
          <w:sz w:val="24"/>
          <w:szCs w:val="24"/>
        </w:rPr>
        <w:t xml:space="preserve"> </w:t>
      </w:r>
      <w:r w:rsidR="00181B1F" w:rsidRPr="008406A8">
        <w:rPr>
          <w:color w:val="000000"/>
          <w:sz w:val="24"/>
          <w:szCs w:val="24"/>
        </w:rPr>
        <w:t>to</w:t>
      </w:r>
      <w:r w:rsidR="00515D50">
        <w:rPr>
          <w:color w:val="000000"/>
          <w:sz w:val="24"/>
          <w:szCs w:val="24"/>
        </w:rPr>
        <w:t xml:space="preserve"> </w:t>
      </w:r>
      <w:proofErr w:type="gramStart"/>
      <w:r w:rsidR="00181B1F" w:rsidRPr="008406A8">
        <w:rPr>
          <w:color w:val="000000"/>
          <w:sz w:val="24"/>
          <w:szCs w:val="24"/>
        </w:rPr>
        <w:t>journals</w:t>
      </w:r>
      <w:proofErr w:type="gramEnd"/>
    </w:p>
    <w:p w14:paraId="657C873D" w14:textId="76C48448" w:rsidR="00181B1F" w:rsidRPr="008406A8" w:rsidRDefault="00D26919" w:rsidP="006C717B">
      <w:pPr>
        <w:numPr>
          <w:ilvl w:val="1"/>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color w:val="000000"/>
          <w:sz w:val="24"/>
          <w:szCs w:val="24"/>
        </w:rPr>
        <w:t>S</w:t>
      </w:r>
      <w:r w:rsidR="00181B1F" w:rsidRPr="008406A8">
        <w:rPr>
          <w:color w:val="000000"/>
          <w:sz w:val="24"/>
          <w:szCs w:val="24"/>
        </w:rPr>
        <w:t>erve</w:t>
      </w:r>
      <w:r w:rsidR="00515D50">
        <w:rPr>
          <w:color w:val="000000"/>
          <w:sz w:val="24"/>
          <w:szCs w:val="24"/>
        </w:rPr>
        <w:t xml:space="preserve"> </w:t>
      </w:r>
      <w:r w:rsidR="00181B1F" w:rsidRPr="008406A8">
        <w:rPr>
          <w:color w:val="000000"/>
          <w:sz w:val="24"/>
          <w:szCs w:val="24"/>
        </w:rPr>
        <w:t>as</w:t>
      </w:r>
      <w:r w:rsidR="00515D50">
        <w:rPr>
          <w:color w:val="000000"/>
          <w:sz w:val="24"/>
          <w:szCs w:val="24"/>
        </w:rPr>
        <w:t xml:space="preserve"> </w:t>
      </w:r>
      <w:r w:rsidR="00181B1F" w:rsidRPr="008406A8">
        <w:rPr>
          <w:color w:val="000000"/>
          <w:sz w:val="24"/>
          <w:szCs w:val="24"/>
        </w:rPr>
        <w:t>co-reviewers</w:t>
      </w:r>
      <w:r w:rsidR="00515D50">
        <w:rPr>
          <w:color w:val="000000"/>
          <w:sz w:val="24"/>
          <w:szCs w:val="24"/>
        </w:rPr>
        <w:t xml:space="preserve"> </w:t>
      </w:r>
      <w:r w:rsidR="00181B1F" w:rsidRPr="008406A8">
        <w:rPr>
          <w:color w:val="000000"/>
          <w:sz w:val="24"/>
          <w:szCs w:val="24"/>
        </w:rPr>
        <w:t>with</w:t>
      </w:r>
      <w:r w:rsidR="00515D50">
        <w:rPr>
          <w:color w:val="000000"/>
          <w:sz w:val="24"/>
          <w:szCs w:val="24"/>
        </w:rPr>
        <w:t xml:space="preserve"> </w:t>
      </w:r>
      <w:r w:rsidR="00181B1F" w:rsidRPr="008406A8">
        <w:rPr>
          <w:color w:val="000000"/>
          <w:sz w:val="24"/>
          <w:szCs w:val="24"/>
        </w:rPr>
        <w:t>faculty</w:t>
      </w:r>
      <w:r w:rsidR="00515D50">
        <w:rPr>
          <w:color w:val="000000"/>
          <w:sz w:val="24"/>
          <w:szCs w:val="24"/>
        </w:rPr>
        <w:t xml:space="preserve"> </w:t>
      </w:r>
      <w:r w:rsidR="00181B1F" w:rsidRPr="008406A8">
        <w:rPr>
          <w:color w:val="000000"/>
          <w:sz w:val="24"/>
          <w:szCs w:val="24"/>
        </w:rPr>
        <w:t>who</w:t>
      </w:r>
      <w:r w:rsidR="00515D50">
        <w:rPr>
          <w:color w:val="000000"/>
          <w:sz w:val="24"/>
          <w:szCs w:val="24"/>
        </w:rPr>
        <w:t xml:space="preserve"> </w:t>
      </w:r>
      <w:r w:rsidR="00181B1F" w:rsidRPr="008406A8">
        <w:rPr>
          <w:color w:val="000000"/>
          <w:sz w:val="24"/>
          <w:szCs w:val="24"/>
        </w:rPr>
        <w:t>review</w:t>
      </w:r>
      <w:r w:rsidR="00515D50">
        <w:rPr>
          <w:color w:val="000000"/>
          <w:sz w:val="24"/>
          <w:szCs w:val="24"/>
        </w:rPr>
        <w:t xml:space="preserve"> </w:t>
      </w:r>
      <w:r w:rsidR="00181B1F" w:rsidRPr="008406A8">
        <w:rPr>
          <w:color w:val="000000"/>
          <w:sz w:val="24"/>
          <w:szCs w:val="24"/>
        </w:rPr>
        <w:t>manuscripts</w:t>
      </w:r>
      <w:r w:rsidR="00515D50">
        <w:rPr>
          <w:color w:val="000000"/>
          <w:sz w:val="24"/>
          <w:szCs w:val="24"/>
        </w:rPr>
        <w:t xml:space="preserve"> </w:t>
      </w:r>
      <w:r w:rsidR="00181B1F" w:rsidRPr="008406A8">
        <w:rPr>
          <w:color w:val="000000"/>
          <w:sz w:val="24"/>
          <w:szCs w:val="24"/>
        </w:rPr>
        <w:t>for</w:t>
      </w:r>
      <w:r w:rsidR="00515D50">
        <w:rPr>
          <w:color w:val="000000"/>
          <w:sz w:val="24"/>
          <w:szCs w:val="24"/>
        </w:rPr>
        <w:t xml:space="preserve"> </w:t>
      </w:r>
      <w:proofErr w:type="gramStart"/>
      <w:r w:rsidR="00181B1F" w:rsidRPr="008406A8">
        <w:rPr>
          <w:color w:val="000000"/>
          <w:sz w:val="24"/>
          <w:szCs w:val="24"/>
        </w:rPr>
        <w:t>journals</w:t>
      </w:r>
      <w:proofErr w:type="gramEnd"/>
    </w:p>
    <w:p w14:paraId="755D095F" w14:textId="57EFECEA" w:rsidR="00181B1F" w:rsidRPr="008406A8" w:rsidRDefault="00D26919" w:rsidP="006C717B">
      <w:pPr>
        <w:numPr>
          <w:ilvl w:val="0"/>
          <w:numId w:val="28"/>
        </w:numPr>
        <w:pBdr>
          <w:top w:val="single" w:sz="6" w:space="0" w:color="FFFFFF"/>
          <w:left w:val="single" w:sz="6" w:space="0" w:color="FFFFFF"/>
          <w:bottom w:val="single" w:sz="6" w:space="0" w:color="FFFFFF"/>
          <w:right w:val="single" w:sz="6" w:space="0" w:color="FFFFFF"/>
        </w:pBdr>
        <w:contextualSpacing/>
        <w:rPr>
          <w:color w:val="000000"/>
          <w:sz w:val="24"/>
          <w:szCs w:val="24"/>
        </w:rPr>
      </w:pPr>
      <w:r>
        <w:rPr>
          <w:sz w:val="24"/>
          <w:szCs w:val="24"/>
        </w:rPr>
        <w:t xml:space="preserve">Regular individual mentoring by the specialty area Program Director over the two-year </w:t>
      </w:r>
      <w:r w:rsidR="00163D51">
        <w:rPr>
          <w:sz w:val="24"/>
          <w:szCs w:val="24"/>
        </w:rPr>
        <w:t xml:space="preserve">program </w:t>
      </w:r>
      <w:r w:rsidR="00181B1F" w:rsidRPr="008406A8">
        <w:rPr>
          <w:sz w:val="24"/>
          <w:szCs w:val="24"/>
        </w:rPr>
        <w:t>on</w:t>
      </w:r>
      <w:r w:rsidR="00515D50">
        <w:rPr>
          <w:sz w:val="24"/>
          <w:szCs w:val="24"/>
        </w:rPr>
        <w:t xml:space="preserve"> </w:t>
      </w:r>
      <w:r w:rsidR="00181B1F" w:rsidRPr="008406A8">
        <w:rPr>
          <w:sz w:val="24"/>
          <w:szCs w:val="24"/>
        </w:rPr>
        <w:t>issues</w:t>
      </w:r>
      <w:r w:rsidR="00515D50">
        <w:rPr>
          <w:sz w:val="24"/>
          <w:szCs w:val="24"/>
        </w:rPr>
        <w:t xml:space="preserve"> </w:t>
      </w:r>
      <w:r w:rsidR="00181B1F" w:rsidRPr="008406A8">
        <w:rPr>
          <w:sz w:val="24"/>
          <w:szCs w:val="24"/>
        </w:rPr>
        <w:t>related</w:t>
      </w:r>
      <w:r w:rsidR="00515D50">
        <w:rPr>
          <w:sz w:val="24"/>
          <w:szCs w:val="24"/>
        </w:rPr>
        <w:t xml:space="preserve"> </w:t>
      </w:r>
      <w:r w:rsidR="00181B1F" w:rsidRPr="008406A8">
        <w:rPr>
          <w:sz w:val="24"/>
          <w:szCs w:val="24"/>
        </w:rPr>
        <w:t>to</w:t>
      </w:r>
      <w:r w:rsidR="00515D50">
        <w:rPr>
          <w:sz w:val="24"/>
          <w:szCs w:val="24"/>
        </w:rPr>
        <w:t xml:space="preserve"> </w:t>
      </w:r>
      <w:r w:rsidR="00181B1F" w:rsidRPr="008406A8">
        <w:rPr>
          <w:sz w:val="24"/>
          <w:szCs w:val="24"/>
        </w:rPr>
        <w:t>progress</w:t>
      </w:r>
      <w:r w:rsidR="00515D50">
        <w:rPr>
          <w:sz w:val="24"/>
          <w:szCs w:val="24"/>
        </w:rPr>
        <w:t xml:space="preserve"> </w:t>
      </w:r>
      <w:r w:rsidR="00181B1F" w:rsidRPr="008406A8">
        <w:rPr>
          <w:sz w:val="24"/>
          <w:szCs w:val="24"/>
        </w:rPr>
        <w:t>and</w:t>
      </w:r>
      <w:r w:rsidR="00515D50">
        <w:rPr>
          <w:sz w:val="24"/>
          <w:szCs w:val="24"/>
        </w:rPr>
        <w:t xml:space="preserve"> </w:t>
      </w:r>
      <w:r w:rsidR="00181B1F" w:rsidRPr="008406A8">
        <w:rPr>
          <w:sz w:val="24"/>
          <w:szCs w:val="24"/>
        </w:rPr>
        <w:t>professional</w:t>
      </w:r>
      <w:r w:rsidR="00515D50">
        <w:rPr>
          <w:sz w:val="24"/>
          <w:szCs w:val="24"/>
        </w:rPr>
        <w:t xml:space="preserve"> </w:t>
      </w:r>
      <w:proofErr w:type="gramStart"/>
      <w:r w:rsidR="00181B1F" w:rsidRPr="008406A8">
        <w:rPr>
          <w:sz w:val="24"/>
          <w:szCs w:val="24"/>
        </w:rPr>
        <w:t>development</w:t>
      </w:r>
      <w:proofErr w:type="gramEnd"/>
    </w:p>
    <w:p w14:paraId="0D3D7607" w14:textId="77777777" w:rsidR="00181B1F" w:rsidRPr="008406A8" w:rsidRDefault="00181B1F"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09E5AF68" w14:textId="6F9EAE14" w:rsidR="00181B1F" w:rsidRDefault="00181B1F" w:rsidP="006C717B">
      <w:pPr>
        <w:contextualSpacing/>
        <w:rPr>
          <w:snapToGrid w:val="0"/>
          <w:color w:val="000000"/>
          <w:sz w:val="24"/>
          <w:szCs w:val="24"/>
        </w:rPr>
      </w:pPr>
      <w:r w:rsidRPr="008406A8">
        <w:rPr>
          <w:sz w:val="24"/>
          <w:szCs w:val="24"/>
        </w:rPr>
        <w:t>The</w:t>
      </w:r>
      <w:r w:rsidR="00515D50">
        <w:rPr>
          <w:sz w:val="24"/>
          <w:szCs w:val="24"/>
        </w:rPr>
        <w:t xml:space="preserve"> </w:t>
      </w:r>
      <w:r w:rsidRPr="008406A8">
        <w:rPr>
          <w:sz w:val="24"/>
          <w:szCs w:val="24"/>
        </w:rPr>
        <w:t>postdoctoral</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model</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designed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foster</w:t>
      </w:r>
      <w:r w:rsidR="00515D50">
        <w:rPr>
          <w:sz w:val="24"/>
          <w:szCs w:val="24"/>
        </w:rPr>
        <w:t xml:space="preserve"> </w:t>
      </w:r>
      <w:r w:rsidRPr="008406A8">
        <w:rPr>
          <w:sz w:val="24"/>
          <w:szCs w:val="24"/>
        </w:rPr>
        <w:t>leadership</w:t>
      </w:r>
      <w:r w:rsidR="00515D50">
        <w:rPr>
          <w:sz w:val="24"/>
          <w:szCs w:val="24"/>
        </w:rPr>
        <w:t xml:space="preserve"> </w:t>
      </w:r>
      <w:r w:rsidRPr="008406A8">
        <w:rPr>
          <w:sz w:val="24"/>
          <w:szCs w:val="24"/>
        </w:rPr>
        <w:t>skills</w:t>
      </w:r>
      <w:r w:rsidR="00515D50">
        <w:rPr>
          <w:sz w:val="24"/>
          <w:szCs w:val="24"/>
        </w:rPr>
        <w:t xml:space="preserve"> </w:t>
      </w:r>
      <w:r w:rsidRPr="008406A8">
        <w:rPr>
          <w:sz w:val="24"/>
          <w:szCs w:val="24"/>
        </w:rPr>
        <w:t>within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specialty</w:t>
      </w:r>
      <w:r w:rsidR="00515D50">
        <w:rPr>
          <w:sz w:val="24"/>
          <w:szCs w:val="24"/>
        </w:rPr>
        <w:t xml:space="preserve"> </w:t>
      </w:r>
      <w:r w:rsidRPr="008406A8">
        <w:rPr>
          <w:sz w:val="24"/>
          <w:szCs w:val="24"/>
        </w:rPr>
        <w:t>areas,</w:t>
      </w:r>
      <w:r w:rsidR="00515D50">
        <w:rPr>
          <w:sz w:val="24"/>
          <w:szCs w:val="24"/>
        </w:rPr>
        <w:t xml:space="preserve"> </w:t>
      </w:r>
      <w:r w:rsidRPr="008406A8">
        <w:rPr>
          <w:sz w:val="24"/>
          <w:szCs w:val="24"/>
        </w:rPr>
        <w:t>including</w:t>
      </w:r>
      <w:r w:rsidR="00515D50">
        <w:rPr>
          <w:sz w:val="24"/>
          <w:szCs w:val="24"/>
        </w:rPr>
        <w:t xml:space="preserve"> </w:t>
      </w:r>
      <w:r w:rsidRPr="008406A8">
        <w:rPr>
          <w:sz w:val="24"/>
          <w:szCs w:val="24"/>
        </w:rPr>
        <w:t>teaching</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supervision.</w:t>
      </w:r>
      <w:r w:rsidR="00515D50">
        <w:rPr>
          <w:sz w:val="24"/>
          <w:szCs w:val="24"/>
        </w:rPr>
        <w:t xml:space="preserve"> </w:t>
      </w:r>
      <w:r w:rsidRPr="008406A8">
        <w:rPr>
          <w:sz w:val="24"/>
          <w:szCs w:val="24"/>
        </w:rPr>
        <w:t>Second-year</w:t>
      </w:r>
      <w:r w:rsidR="00515D50">
        <w:rPr>
          <w:sz w:val="24"/>
          <w:szCs w:val="24"/>
        </w:rPr>
        <w:t xml:space="preserve"> </w:t>
      </w:r>
      <w:r w:rsidRPr="008406A8">
        <w:rPr>
          <w:sz w:val="24"/>
          <w:szCs w:val="24"/>
        </w:rPr>
        <w:t>trainees</w:t>
      </w:r>
      <w:r w:rsidR="00515D50">
        <w:rPr>
          <w:sz w:val="24"/>
          <w:szCs w:val="24"/>
        </w:rPr>
        <w:t xml:space="preserve"> </w:t>
      </w:r>
      <w:r w:rsidRPr="008406A8">
        <w:rPr>
          <w:sz w:val="24"/>
          <w:szCs w:val="24"/>
        </w:rPr>
        <w:t>have</w:t>
      </w:r>
      <w:r w:rsidR="00515D50">
        <w:rPr>
          <w:sz w:val="24"/>
          <w:szCs w:val="24"/>
        </w:rPr>
        <w:t xml:space="preserve"> </w:t>
      </w:r>
      <w:r w:rsidRPr="008406A8">
        <w:rPr>
          <w:sz w:val="24"/>
          <w:szCs w:val="24"/>
        </w:rPr>
        <w:t>opportunities</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take</w:t>
      </w:r>
      <w:r w:rsidR="00515D50">
        <w:rPr>
          <w:sz w:val="24"/>
          <w:szCs w:val="24"/>
        </w:rPr>
        <w:t xml:space="preserve"> </w:t>
      </w:r>
      <w:r w:rsidRPr="008406A8">
        <w:rPr>
          <w:sz w:val="24"/>
          <w:szCs w:val="24"/>
        </w:rPr>
        <w:t>responsibility</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aspects</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didactic</w:t>
      </w:r>
      <w:r w:rsidR="00515D50">
        <w:rPr>
          <w:sz w:val="24"/>
          <w:szCs w:val="24"/>
        </w:rPr>
        <w:t xml:space="preserve"> </w:t>
      </w:r>
      <w:r w:rsidRPr="008406A8">
        <w:rPr>
          <w:sz w:val="24"/>
          <w:szCs w:val="24"/>
        </w:rPr>
        <w:t>seminars,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first-line</w:t>
      </w:r>
      <w:r w:rsidR="00515D50">
        <w:rPr>
          <w:sz w:val="24"/>
          <w:szCs w:val="24"/>
        </w:rPr>
        <w:t xml:space="preserve"> </w:t>
      </w:r>
      <w:r w:rsidRPr="008406A8">
        <w:rPr>
          <w:sz w:val="24"/>
          <w:szCs w:val="24"/>
        </w:rPr>
        <w:t>supervision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graduate</w:t>
      </w:r>
      <w:r w:rsidR="00515D50">
        <w:rPr>
          <w:sz w:val="24"/>
          <w:szCs w:val="24"/>
        </w:rPr>
        <w:t xml:space="preserve"> </w:t>
      </w:r>
      <w:r w:rsidRPr="008406A8">
        <w:rPr>
          <w:sz w:val="24"/>
          <w:szCs w:val="24"/>
        </w:rPr>
        <w:t>externs,</w:t>
      </w:r>
      <w:r w:rsidR="00515D50">
        <w:rPr>
          <w:sz w:val="24"/>
          <w:szCs w:val="24"/>
        </w:rPr>
        <w:t xml:space="preserve"> </w:t>
      </w:r>
      <w:r w:rsidRPr="008406A8">
        <w:rPr>
          <w:sz w:val="24"/>
          <w:szCs w:val="24"/>
        </w:rPr>
        <w:t>including</w:t>
      </w:r>
      <w:r w:rsidR="00515D50">
        <w:rPr>
          <w:sz w:val="24"/>
          <w:szCs w:val="24"/>
        </w:rPr>
        <w:t xml:space="preserve"> </w:t>
      </w:r>
      <w:r w:rsidRPr="008406A8">
        <w:rPr>
          <w:sz w:val="24"/>
          <w:szCs w:val="24"/>
        </w:rPr>
        <w:t>direct</w:t>
      </w:r>
      <w:r w:rsidR="00515D50">
        <w:rPr>
          <w:sz w:val="24"/>
          <w:szCs w:val="24"/>
        </w:rPr>
        <w:t xml:space="preserve"> </w:t>
      </w:r>
      <w:r w:rsidRPr="008406A8">
        <w:rPr>
          <w:sz w:val="24"/>
          <w:szCs w:val="24"/>
        </w:rPr>
        <w:t>supervision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patient</w:t>
      </w:r>
      <w:r w:rsidR="00515D50">
        <w:rPr>
          <w:sz w:val="24"/>
          <w:szCs w:val="24"/>
        </w:rPr>
        <w:t xml:space="preserve"> </w:t>
      </w:r>
      <w:r w:rsidRPr="008406A8">
        <w:rPr>
          <w:sz w:val="24"/>
          <w:szCs w:val="24"/>
        </w:rPr>
        <w:t>assessment</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intervention</w:t>
      </w:r>
      <w:r w:rsidR="00515D50">
        <w:rPr>
          <w:sz w:val="24"/>
          <w:szCs w:val="24"/>
        </w:rPr>
        <w:t xml:space="preserve"> </w:t>
      </w:r>
      <w:r w:rsidRPr="008406A8">
        <w:rPr>
          <w:sz w:val="24"/>
          <w:szCs w:val="24"/>
        </w:rPr>
        <w:t>activities,</w:t>
      </w:r>
      <w:r w:rsidR="00515D50">
        <w:rPr>
          <w:sz w:val="24"/>
          <w:szCs w:val="24"/>
        </w:rPr>
        <w:t xml:space="preserve"> </w:t>
      </w:r>
      <w:r w:rsidRPr="008406A8">
        <w:rPr>
          <w:sz w:val="24"/>
          <w:szCs w:val="24"/>
        </w:rPr>
        <w:t>review</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modification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documentation,</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office-based</w:t>
      </w:r>
      <w:r w:rsidR="00515D50">
        <w:rPr>
          <w:sz w:val="24"/>
          <w:szCs w:val="24"/>
        </w:rPr>
        <w:t xml:space="preserve"> </w:t>
      </w:r>
      <w:r w:rsidRPr="008406A8">
        <w:rPr>
          <w:sz w:val="24"/>
          <w:szCs w:val="24"/>
        </w:rPr>
        <w:t>supervision</w:t>
      </w:r>
      <w:r w:rsidR="00515D50">
        <w:rPr>
          <w:sz w:val="24"/>
          <w:szCs w:val="24"/>
        </w:rPr>
        <w:t xml:space="preserve"> </w:t>
      </w:r>
      <w:r w:rsidRPr="008406A8">
        <w:rPr>
          <w:sz w:val="24"/>
          <w:szCs w:val="24"/>
        </w:rPr>
        <w:t>emphasizing</w:t>
      </w:r>
      <w:r w:rsidR="00515D50">
        <w:rPr>
          <w:sz w:val="24"/>
          <w:szCs w:val="24"/>
        </w:rPr>
        <w:t xml:space="preserve"> </w:t>
      </w:r>
      <w:r w:rsidRPr="008406A8">
        <w:rPr>
          <w:sz w:val="24"/>
          <w:szCs w:val="24"/>
        </w:rPr>
        <w:t>externs’</w:t>
      </w:r>
      <w:r w:rsidR="00515D50">
        <w:rPr>
          <w:sz w:val="24"/>
          <w:szCs w:val="24"/>
        </w:rPr>
        <w:t xml:space="preserve"> </w:t>
      </w:r>
      <w:r w:rsidRPr="008406A8">
        <w:rPr>
          <w:sz w:val="24"/>
          <w:szCs w:val="24"/>
        </w:rPr>
        <w:t>self-reflection</w:t>
      </w:r>
      <w:r w:rsidR="00515D50">
        <w:rPr>
          <w:sz w:val="24"/>
          <w:szCs w:val="24"/>
        </w:rPr>
        <w:t xml:space="preserve"> </w:t>
      </w:r>
      <w:r w:rsidRPr="008406A8">
        <w:rPr>
          <w:sz w:val="24"/>
          <w:szCs w:val="24"/>
        </w:rPr>
        <w:t>and</w:t>
      </w:r>
      <w:r w:rsidR="00515D50">
        <w:rPr>
          <w:sz w:val="24"/>
          <w:szCs w:val="24"/>
        </w:rPr>
        <w:t xml:space="preserve"> </w:t>
      </w:r>
      <w:r w:rsidRPr="008406A8">
        <w:rPr>
          <w:snapToGrid w:val="0"/>
          <w:color w:val="000000"/>
          <w:sz w:val="24"/>
          <w:szCs w:val="24"/>
        </w:rPr>
        <w:t>skill</w:t>
      </w:r>
      <w:r w:rsidR="00515D50">
        <w:rPr>
          <w:snapToGrid w:val="0"/>
          <w:color w:val="000000"/>
          <w:sz w:val="24"/>
          <w:szCs w:val="24"/>
        </w:rPr>
        <w:t xml:space="preserve"> </w:t>
      </w:r>
      <w:r w:rsidRPr="008406A8">
        <w:rPr>
          <w:snapToGrid w:val="0"/>
          <w:color w:val="000000"/>
          <w:sz w:val="24"/>
          <w:szCs w:val="24"/>
        </w:rPr>
        <w:t>development.</w:t>
      </w:r>
      <w:r w:rsidR="00515D50">
        <w:rPr>
          <w:snapToGrid w:val="0"/>
          <w:color w:val="000000"/>
          <w:sz w:val="24"/>
          <w:szCs w:val="24"/>
        </w:rPr>
        <w:t xml:space="preserve"> </w:t>
      </w:r>
      <w:r w:rsidRPr="008406A8">
        <w:rPr>
          <w:snapToGrid w:val="0"/>
          <w:color w:val="000000"/>
          <w:sz w:val="24"/>
          <w:szCs w:val="24"/>
        </w:rPr>
        <w:t>The</w:t>
      </w:r>
      <w:r w:rsidR="00515D50">
        <w:rPr>
          <w:snapToGrid w:val="0"/>
          <w:color w:val="000000"/>
          <w:sz w:val="24"/>
          <w:szCs w:val="24"/>
        </w:rPr>
        <w:t xml:space="preserve"> </w:t>
      </w:r>
      <w:r w:rsidRPr="008406A8">
        <w:rPr>
          <w:snapToGrid w:val="0"/>
          <w:color w:val="000000"/>
          <w:sz w:val="24"/>
          <w:szCs w:val="24"/>
        </w:rPr>
        <w:t>rotation</w:t>
      </w:r>
      <w:r w:rsidR="00515D50">
        <w:rPr>
          <w:snapToGrid w:val="0"/>
          <w:color w:val="000000"/>
          <w:sz w:val="24"/>
          <w:szCs w:val="24"/>
        </w:rPr>
        <w:t xml:space="preserve"> </w:t>
      </w:r>
      <w:r w:rsidRPr="008406A8">
        <w:rPr>
          <w:snapToGrid w:val="0"/>
          <w:color w:val="000000"/>
          <w:sz w:val="24"/>
          <w:szCs w:val="24"/>
        </w:rPr>
        <w:t>supervisor</w:t>
      </w:r>
      <w:r w:rsidR="00515D50">
        <w:rPr>
          <w:snapToGrid w:val="0"/>
          <w:color w:val="000000"/>
          <w:sz w:val="24"/>
          <w:szCs w:val="24"/>
        </w:rPr>
        <w:t xml:space="preserve"> </w:t>
      </w:r>
      <w:r w:rsidRPr="008406A8">
        <w:rPr>
          <w:snapToGrid w:val="0"/>
          <w:color w:val="000000"/>
          <w:sz w:val="24"/>
          <w:szCs w:val="24"/>
        </w:rPr>
        <w:t>provides</w:t>
      </w:r>
      <w:r w:rsidR="00515D50">
        <w:rPr>
          <w:snapToGrid w:val="0"/>
          <w:color w:val="000000"/>
          <w:sz w:val="24"/>
          <w:szCs w:val="24"/>
        </w:rPr>
        <w:t xml:space="preserve"> </w:t>
      </w:r>
      <w:r w:rsidRPr="008406A8">
        <w:rPr>
          <w:snapToGrid w:val="0"/>
          <w:color w:val="000000"/>
          <w:sz w:val="24"/>
          <w:szCs w:val="24"/>
        </w:rPr>
        <w:t>supervision</w:t>
      </w:r>
      <w:r w:rsidR="00515D50">
        <w:rPr>
          <w:snapToGrid w:val="0"/>
          <w:color w:val="000000"/>
          <w:sz w:val="24"/>
          <w:szCs w:val="24"/>
        </w:rPr>
        <w:t xml:space="preserve"> </w:t>
      </w:r>
      <w:r w:rsidRPr="008406A8">
        <w:rPr>
          <w:snapToGrid w:val="0"/>
          <w:color w:val="000000"/>
          <w:sz w:val="24"/>
          <w:szCs w:val="24"/>
        </w:rPr>
        <w:t>of</w:t>
      </w:r>
      <w:r w:rsidR="00515D50">
        <w:rPr>
          <w:snapToGrid w:val="0"/>
          <w:color w:val="000000"/>
          <w:sz w:val="24"/>
          <w:szCs w:val="24"/>
        </w:rPr>
        <w:t xml:space="preserve"> </w:t>
      </w:r>
      <w:r w:rsidRPr="008406A8">
        <w:rPr>
          <w:snapToGrid w:val="0"/>
          <w:color w:val="000000"/>
          <w:sz w:val="24"/>
          <w:szCs w:val="24"/>
        </w:rPr>
        <w:t>the</w:t>
      </w:r>
      <w:r w:rsidR="00515D50">
        <w:rPr>
          <w:snapToGrid w:val="0"/>
          <w:color w:val="000000"/>
          <w:sz w:val="24"/>
          <w:szCs w:val="24"/>
        </w:rPr>
        <w:t xml:space="preserve"> </w:t>
      </w:r>
      <w:r w:rsidRPr="008406A8">
        <w:rPr>
          <w:snapToGrid w:val="0"/>
          <w:color w:val="000000"/>
          <w:sz w:val="24"/>
          <w:szCs w:val="24"/>
        </w:rPr>
        <w:t>trainees’</w:t>
      </w:r>
      <w:r w:rsidR="00515D50">
        <w:rPr>
          <w:snapToGrid w:val="0"/>
          <w:color w:val="000000"/>
          <w:sz w:val="24"/>
          <w:szCs w:val="24"/>
        </w:rPr>
        <w:t xml:space="preserve"> </w:t>
      </w:r>
      <w:r w:rsidRPr="008406A8">
        <w:rPr>
          <w:snapToGrid w:val="0"/>
          <w:color w:val="000000"/>
          <w:sz w:val="24"/>
          <w:szCs w:val="24"/>
        </w:rPr>
        <w:t>supervision</w:t>
      </w:r>
      <w:r w:rsidR="00515D50">
        <w:rPr>
          <w:snapToGrid w:val="0"/>
          <w:color w:val="000000"/>
          <w:sz w:val="24"/>
          <w:szCs w:val="24"/>
        </w:rPr>
        <w:t xml:space="preserve"> </w:t>
      </w:r>
      <w:r w:rsidRPr="008406A8">
        <w:rPr>
          <w:snapToGrid w:val="0"/>
          <w:color w:val="000000"/>
          <w:sz w:val="24"/>
          <w:szCs w:val="24"/>
        </w:rPr>
        <w:t>activities.</w:t>
      </w:r>
      <w:r w:rsidR="00515D50">
        <w:rPr>
          <w:snapToGrid w:val="0"/>
          <w:color w:val="000000"/>
          <w:sz w:val="24"/>
          <w:szCs w:val="24"/>
        </w:rPr>
        <w:t xml:space="preserve"> </w:t>
      </w:r>
      <w:r w:rsidRPr="008406A8">
        <w:rPr>
          <w:snapToGrid w:val="0"/>
          <w:color w:val="000000"/>
          <w:sz w:val="24"/>
          <w:szCs w:val="24"/>
        </w:rPr>
        <w:t>In</w:t>
      </w:r>
      <w:r w:rsidR="00515D50">
        <w:rPr>
          <w:snapToGrid w:val="0"/>
          <w:color w:val="000000"/>
          <w:sz w:val="24"/>
          <w:szCs w:val="24"/>
        </w:rPr>
        <w:t xml:space="preserve"> </w:t>
      </w:r>
      <w:r w:rsidRPr="008406A8">
        <w:rPr>
          <w:snapToGrid w:val="0"/>
          <w:color w:val="000000"/>
          <w:sz w:val="24"/>
          <w:szCs w:val="24"/>
        </w:rPr>
        <w:t>addition,</w:t>
      </w:r>
      <w:r w:rsidR="00515D50">
        <w:rPr>
          <w:snapToGrid w:val="0"/>
          <w:color w:val="000000"/>
          <w:sz w:val="24"/>
          <w:szCs w:val="24"/>
        </w:rPr>
        <w:t xml:space="preserve"> </w:t>
      </w:r>
      <w:r w:rsidRPr="008406A8">
        <w:rPr>
          <w:snapToGrid w:val="0"/>
          <w:color w:val="000000"/>
          <w:sz w:val="24"/>
          <w:szCs w:val="24"/>
        </w:rPr>
        <w:t>there</w:t>
      </w:r>
      <w:r w:rsidR="00515D50">
        <w:rPr>
          <w:snapToGrid w:val="0"/>
          <w:color w:val="000000"/>
          <w:sz w:val="24"/>
          <w:szCs w:val="24"/>
        </w:rPr>
        <w:t xml:space="preserve"> </w:t>
      </w:r>
      <w:r w:rsidRPr="008406A8">
        <w:rPr>
          <w:snapToGrid w:val="0"/>
          <w:color w:val="000000"/>
          <w:sz w:val="24"/>
          <w:szCs w:val="24"/>
        </w:rPr>
        <w:t>are</w:t>
      </w:r>
      <w:r w:rsidR="00515D50">
        <w:rPr>
          <w:snapToGrid w:val="0"/>
          <w:color w:val="000000"/>
          <w:sz w:val="24"/>
          <w:szCs w:val="24"/>
        </w:rPr>
        <w:t xml:space="preserve"> </w:t>
      </w:r>
      <w:r w:rsidRPr="008406A8">
        <w:rPr>
          <w:snapToGrid w:val="0"/>
          <w:color w:val="000000"/>
          <w:sz w:val="24"/>
          <w:szCs w:val="24"/>
        </w:rPr>
        <w:t>didactic</w:t>
      </w:r>
      <w:r w:rsidR="00515D50">
        <w:rPr>
          <w:snapToGrid w:val="0"/>
          <w:color w:val="000000"/>
          <w:sz w:val="24"/>
          <w:szCs w:val="24"/>
        </w:rPr>
        <w:t xml:space="preserve"> </w:t>
      </w:r>
      <w:r w:rsidRPr="008406A8">
        <w:rPr>
          <w:snapToGrid w:val="0"/>
          <w:color w:val="000000"/>
          <w:sz w:val="24"/>
          <w:szCs w:val="24"/>
        </w:rPr>
        <w:t>sessions</w:t>
      </w:r>
      <w:r w:rsidR="00515D50">
        <w:rPr>
          <w:snapToGrid w:val="0"/>
          <w:color w:val="000000"/>
          <w:sz w:val="24"/>
          <w:szCs w:val="24"/>
        </w:rPr>
        <w:t xml:space="preserve"> </w:t>
      </w:r>
      <w:r w:rsidRPr="008406A8">
        <w:rPr>
          <w:snapToGrid w:val="0"/>
          <w:color w:val="000000"/>
          <w:sz w:val="24"/>
          <w:szCs w:val="24"/>
        </w:rPr>
        <w:t>and</w:t>
      </w:r>
      <w:r w:rsidR="00515D50">
        <w:rPr>
          <w:snapToGrid w:val="0"/>
          <w:color w:val="000000"/>
          <w:sz w:val="24"/>
          <w:szCs w:val="24"/>
        </w:rPr>
        <w:t xml:space="preserve"> </w:t>
      </w:r>
      <w:r w:rsidRPr="008406A8">
        <w:rPr>
          <w:snapToGrid w:val="0"/>
          <w:color w:val="000000"/>
          <w:sz w:val="24"/>
          <w:szCs w:val="24"/>
        </w:rPr>
        <w:t>seminars</w:t>
      </w:r>
      <w:r w:rsidR="00515D50">
        <w:rPr>
          <w:snapToGrid w:val="0"/>
          <w:color w:val="000000"/>
          <w:sz w:val="24"/>
          <w:szCs w:val="24"/>
        </w:rPr>
        <w:t xml:space="preserve"> </w:t>
      </w:r>
      <w:r w:rsidRPr="008406A8">
        <w:rPr>
          <w:snapToGrid w:val="0"/>
          <w:color w:val="000000"/>
          <w:sz w:val="24"/>
          <w:szCs w:val="24"/>
        </w:rPr>
        <w:t>devoted</w:t>
      </w:r>
      <w:r w:rsidR="00515D50">
        <w:rPr>
          <w:snapToGrid w:val="0"/>
          <w:color w:val="000000"/>
          <w:sz w:val="24"/>
          <w:szCs w:val="24"/>
        </w:rPr>
        <w:t xml:space="preserve"> </w:t>
      </w:r>
      <w:r w:rsidRPr="008406A8">
        <w:rPr>
          <w:snapToGrid w:val="0"/>
          <w:color w:val="000000"/>
          <w:sz w:val="24"/>
          <w:szCs w:val="24"/>
        </w:rPr>
        <w:t>to</w:t>
      </w:r>
      <w:r w:rsidR="00515D50">
        <w:rPr>
          <w:snapToGrid w:val="0"/>
          <w:color w:val="000000"/>
          <w:sz w:val="24"/>
          <w:szCs w:val="24"/>
        </w:rPr>
        <w:t xml:space="preserve"> </w:t>
      </w:r>
      <w:r w:rsidRPr="008406A8">
        <w:rPr>
          <w:snapToGrid w:val="0"/>
          <w:color w:val="000000"/>
          <w:sz w:val="24"/>
          <w:szCs w:val="24"/>
        </w:rPr>
        <w:t>supervision</w:t>
      </w:r>
      <w:r w:rsidR="00515D50">
        <w:rPr>
          <w:snapToGrid w:val="0"/>
          <w:color w:val="000000"/>
          <w:sz w:val="24"/>
          <w:szCs w:val="24"/>
        </w:rPr>
        <w:t xml:space="preserve"> </w:t>
      </w:r>
      <w:r w:rsidRPr="008406A8">
        <w:rPr>
          <w:snapToGrid w:val="0"/>
          <w:color w:val="000000"/>
          <w:sz w:val="24"/>
          <w:szCs w:val="24"/>
        </w:rPr>
        <w:t>theories,</w:t>
      </w:r>
      <w:r w:rsidR="00515D50">
        <w:rPr>
          <w:snapToGrid w:val="0"/>
          <w:color w:val="000000"/>
          <w:sz w:val="24"/>
          <w:szCs w:val="24"/>
        </w:rPr>
        <w:t xml:space="preserve"> </w:t>
      </w:r>
      <w:r w:rsidRPr="008406A8">
        <w:rPr>
          <w:snapToGrid w:val="0"/>
          <w:color w:val="000000"/>
          <w:sz w:val="24"/>
          <w:szCs w:val="24"/>
        </w:rPr>
        <w:t>methods,</w:t>
      </w:r>
      <w:r w:rsidR="00515D50">
        <w:rPr>
          <w:snapToGrid w:val="0"/>
          <w:color w:val="000000"/>
          <w:sz w:val="24"/>
          <w:szCs w:val="24"/>
        </w:rPr>
        <w:t xml:space="preserve"> </w:t>
      </w:r>
      <w:r w:rsidRPr="008406A8">
        <w:rPr>
          <w:snapToGrid w:val="0"/>
          <w:color w:val="000000"/>
          <w:sz w:val="24"/>
          <w:szCs w:val="24"/>
        </w:rPr>
        <w:t>and</w:t>
      </w:r>
      <w:r w:rsidR="00515D50">
        <w:rPr>
          <w:snapToGrid w:val="0"/>
          <w:color w:val="000000"/>
          <w:sz w:val="24"/>
          <w:szCs w:val="24"/>
        </w:rPr>
        <w:t xml:space="preserve"> </w:t>
      </w:r>
      <w:r w:rsidRPr="008406A8">
        <w:rPr>
          <w:snapToGrid w:val="0"/>
          <w:color w:val="000000"/>
          <w:sz w:val="24"/>
          <w:szCs w:val="24"/>
        </w:rPr>
        <w:t>competencies.</w:t>
      </w:r>
    </w:p>
    <w:p w14:paraId="7CC666B2" w14:textId="77777777" w:rsidR="001D3DC5" w:rsidRDefault="001D3DC5" w:rsidP="006C717B">
      <w:pPr>
        <w:contextualSpacing/>
        <w:rPr>
          <w:snapToGrid w:val="0"/>
          <w:color w:val="000000"/>
          <w:sz w:val="24"/>
          <w:szCs w:val="24"/>
        </w:rPr>
      </w:pPr>
    </w:p>
    <w:p w14:paraId="646DA843" w14:textId="78117B1E" w:rsidR="001D3DC5" w:rsidRPr="008406A8" w:rsidRDefault="001D3DC5" w:rsidP="006C717B">
      <w:pPr>
        <w:contextualSpacing/>
        <w:rPr>
          <w:sz w:val="24"/>
          <w:szCs w:val="24"/>
        </w:rPr>
      </w:pPr>
      <w:r>
        <w:rPr>
          <w:snapToGrid w:val="0"/>
          <w:color w:val="000000"/>
          <w:sz w:val="24"/>
          <w:szCs w:val="24"/>
        </w:rPr>
        <w:t xml:space="preserve">The following </w:t>
      </w:r>
      <w:r w:rsidR="00CE0A6B">
        <w:rPr>
          <w:snapToGrid w:val="0"/>
          <w:color w:val="000000"/>
          <w:sz w:val="24"/>
          <w:szCs w:val="24"/>
        </w:rPr>
        <w:t>training sequences are subject to change based on</w:t>
      </w:r>
      <w:r w:rsidR="003E4DF8">
        <w:rPr>
          <w:snapToGrid w:val="0"/>
          <w:color w:val="000000"/>
          <w:sz w:val="24"/>
          <w:szCs w:val="24"/>
        </w:rPr>
        <w:t xml:space="preserve"> several </w:t>
      </w:r>
      <w:r w:rsidR="00ED34F9">
        <w:rPr>
          <w:snapToGrid w:val="0"/>
          <w:color w:val="000000"/>
          <w:sz w:val="24"/>
          <w:szCs w:val="24"/>
        </w:rPr>
        <w:t xml:space="preserve">programmatic </w:t>
      </w:r>
      <w:r w:rsidR="003E4DF8">
        <w:rPr>
          <w:snapToGrid w:val="0"/>
          <w:color w:val="000000"/>
          <w:sz w:val="24"/>
          <w:szCs w:val="24"/>
        </w:rPr>
        <w:t>factors, including</w:t>
      </w:r>
      <w:r w:rsidR="00CE0A6B">
        <w:rPr>
          <w:snapToGrid w:val="0"/>
          <w:color w:val="000000"/>
          <w:sz w:val="24"/>
          <w:szCs w:val="24"/>
        </w:rPr>
        <w:t xml:space="preserve"> </w:t>
      </w:r>
      <w:r w:rsidR="00ED34F9">
        <w:rPr>
          <w:snapToGrid w:val="0"/>
          <w:color w:val="000000"/>
          <w:sz w:val="24"/>
          <w:szCs w:val="24"/>
        </w:rPr>
        <w:t xml:space="preserve">number of trainees, </w:t>
      </w:r>
      <w:r w:rsidR="0090735A">
        <w:rPr>
          <w:snapToGrid w:val="0"/>
          <w:color w:val="000000"/>
          <w:sz w:val="24"/>
          <w:szCs w:val="24"/>
        </w:rPr>
        <w:t>supervisor availability</w:t>
      </w:r>
      <w:r w:rsidR="00ED34F9">
        <w:rPr>
          <w:snapToGrid w:val="0"/>
          <w:color w:val="000000"/>
          <w:sz w:val="24"/>
          <w:szCs w:val="24"/>
        </w:rPr>
        <w:t>,</w:t>
      </w:r>
      <w:r w:rsidR="00DB06AF">
        <w:rPr>
          <w:snapToGrid w:val="0"/>
          <w:color w:val="000000"/>
          <w:sz w:val="24"/>
          <w:szCs w:val="24"/>
        </w:rPr>
        <w:t xml:space="preserve"> and</w:t>
      </w:r>
      <w:r w:rsidR="0090735A">
        <w:rPr>
          <w:snapToGrid w:val="0"/>
          <w:color w:val="000000"/>
          <w:sz w:val="24"/>
          <w:szCs w:val="24"/>
        </w:rPr>
        <w:t xml:space="preserve"> clinic/rotation availability</w:t>
      </w:r>
      <w:r w:rsidR="00DB06AF">
        <w:rPr>
          <w:snapToGrid w:val="0"/>
          <w:color w:val="000000"/>
          <w:sz w:val="24"/>
          <w:szCs w:val="24"/>
        </w:rPr>
        <w:t xml:space="preserve">. </w:t>
      </w:r>
      <w:r w:rsidR="009578AB">
        <w:rPr>
          <w:snapToGrid w:val="0"/>
          <w:color w:val="000000"/>
          <w:sz w:val="24"/>
          <w:szCs w:val="24"/>
        </w:rPr>
        <w:t>Potential changes</w:t>
      </w:r>
      <w:r w:rsidR="00DB06AF">
        <w:rPr>
          <w:snapToGrid w:val="0"/>
          <w:color w:val="000000"/>
          <w:sz w:val="24"/>
          <w:szCs w:val="24"/>
        </w:rPr>
        <w:t xml:space="preserve"> will be communicated </w:t>
      </w:r>
      <w:r w:rsidR="00600374">
        <w:rPr>
          <w:snapToGrid w:val="0"/>
          <w:color w:val="000000"/>
          <w:sz w:val="24"/>
          <w:szCs w:val="24"/>
        </w:rPr>
        <w:t>with as much notice as possible</w:t>
      </w:r>
      <w:r w:rsidR="009578AB">
        <w:rPr>
          <w:snapToGrid w:val="0"/>
          <w:color w:val="000000"/>
          <w:sz w:val="24"/>
          <w:szCs w:val="24"/>
        </w:rPr>
        <w:t xml:space="preserve">, in </w:t>
      </w:r>
      <w:r w:rsidR="00DB06AF">
        <w:rPr>
          <w:snapToGrid w:val="0"/>
          <w:color w:val="000000"/>
          <w:sz w:val="24"/>
          <w:szCs w:val="24"/>
        </w:rPr>
        <w:t>collaboration with the Training Director and Program Director.</w:t>
      </w:r>
    </w:p>
    <w:p w14:paraId="4B86D97C" w14:textId="77777777" w:rsidR="00181B1F" w:rsidRPr="008406A8" w:rsidRDefault="00181B1F" w:rsidP="006C717B">
      <w:pPr>
        <w:contextualSpacing/>
        <w:rPr>
          <w:sz w:val="24"/>
          <w:szCs w:val="24"/>
        </w:rPr>
      </w:pPr>
    </w:p>
    <w:p w14:paraId="6264E8BD" w14:textId="54FA363F" w:rsidR="00181B1F" w:rsidRPr="008406A8" w:rsidRDefault="00181B1F" w:rsidP="006C717B">
      <w:pPr>
        <w:contextualSpacing/>
        <w:rPr>
          <w:sz w:val="24"/>
          <w:szCs w:val="24"/>
          <w:u w:val="single"/>
        </w:rPr>
      </w:pPr>
      <w:r w:rsidRPr="008406A8">
        <w:rPr>
          <w:sz w:val="24"/>
          <w:szCs w:val="24"/>
          <w:u w:val="single"/>
        </w:rPr>
        <w:t>Rehabilitation</w:t>
      </w:r>
      <w:r w:rsidR="00515D50">
        <w:rPr>
          <w:sz w:val="24"/>
          <w:szCs w:val="24"/>
          <w:u w:val="single"/>
        </w:rPr>
        <w:t xml:space="preserve"> </w:t>
      </w:r>
      <w:r w:rsidRPr="008406A8">
        <w:rPr>
          <w:sz w:val="24"/>
          <w:szCs w:val="24"/>
          <w:u w:val="single"/>
        </w:rPr>
        <w:t>Psychology</w:t>
      </w:r>
      <w:r w:rsidR="00515D50">
        <w:rPr>
          <w:sz w:val="24"/>
          <w:szCs w:val="24"/>
          <w:u w:val="single"/>
        </w:rPr>
        <w:t xml:space="preserve"> </w:t>
      </w:r>
      <w:r w:rsidRPr="008406A8">
        <w:rPr>
          <w:sz w:val="24"/>
          <w:szCs w:val="24"/>
          <w:u w:val="single"/>
        </w:rPr>
        <w:t>Rotations</w:t>
      </w:r>
    </w:p>
    <w:p w14:paraId="700D8DED" w14:textId="0C66EA6F" w:rsidR="00181B1F" w:rsidRPr="008406A8" w:rsidRDefault="00B74207" w:rsidP="006C717B">
      <w:pPr>
        <w:contextualSpacing/>
        <w:rPr>
          <w:sz w:val="24"/>
          <w:szCs w:val="24"/>
        </w:rPr>
      </w:pPr>
      <w:r>
        <w:rPr>
          <w:sz w:val="24"/>
          <w:szCs w:val="24"/>
        </w:rPr>
        <w:t>Year 1</w:t>
      </w:r>
      <w:r w:rsidR="00181B1F" w:rsidRPr="008406A8">
        <w:rPr>
          <w:sz w:val="24"/>
          <w:szCs w:val="24"/>
        </w:rPr>
        <w:t>:</w:t>
      </w:r>
    </w:p>
    <w:p w14:paraId="4DBF8E57" w14:textId="36FB047F" w:rsidR="00B74207" w:rsidRPr="00925136" w:rsidRDefault="00B74207" w:rsidP="006C717B">
      <w:pPr>
        <w:numPr>
          <w:ilvl w:val="0"/>
          <w:numId w:val="64"/>
        </w:numPr>
        <w:contextualSpacing/>
        <w:rPr>
          <w:sz w:val="24"/>
          <w:szCs w:val="24"/>
        </w:rPr>
      </w:pPr>
      <w:r w:rsidRPr="00925136">
        <w:rPr>
          <w:sz w:val="24"/>
          <w:szCs w:val="24"/>
        </w:rPr>
        <w:t>3 days per week: Acute Comprehensive Inpatient Rehabilitation</w:t>
      </w:r>
    </w:p>
    <w:p w14:paraId="29A5A085" w14:textId="7892926F" w:rsidR="00B74207" w:rsidRPr="00925136" w:rsidRDefault="00B74207" w:rsidP="006C717B">
      <w:pPr>
        <w:numPr>
          <w:ilvl w:val="0"/>
          <w:numId w:val="64"/>
        </w:numPr>
        <w:contextualSpacing/>
        <w:rPr>
          <w:sz w:val="24"/>
          <w:szCs w:val="24"/>
        </w:rPr>
      </w:pPr>
      <w:r w:rsidRPr="00925136">
        <w:rPr>
          <w:sz w:val="24"/>
          <w:szCs w:val="24"/>
        </w:rPr>
        <w:t>1 day per week: Outpatient Pain Rehabilitation</w:t>
      </w:r>
    </w:p>
    <w:p w14:paraId="03B77E8A" w14:textId="2CF62946" w:rsidR="00181B1F" w:rsidRDefault="00B74207" w:rsidP="006C717B">
      <w:pPr>
        <w:numPr>
          <w:ilvl w:val="0"/>
          <w:numId w:val="64"/>
        </w:numPr>
        <w:contextualSpacing/>
        <w:rPr>
          <w:sz w:val="24"/>
          <w:szCs w:val="24"/>
        </w:rPr>
      </w:pPr>
      <w:r>
        <w:rPr>
          <w:sz w:val="24"/>
          <w:szCs w:val="24"/>
        </w:rPr>
        <w:t>½ day per week: Didactics</w:t>
      </w:r>
    </w:p>
    <w:p w14:paraId="454E2DDE" w14:textId="693DB276" w:rsidR="00B74207" w:rsidRDefault="00B74207" w:rsidP="006C717B">
      <w:pPr>
        <w:numPr>
          <w:ilvl w:val="0"/>
          <w:numId w:val="64"/>
        </w:numPr>
        <w:contextualSpacing/>
        <w:rPr>
          <w:sz w:val="24"/>
          <w:szCs w:val="24"/>
        </w:rPr>
      </w:pPr>
      <w:r>
        <w:rPr>
          <w:sz w:val="24"/>
          <w:szCs w:val="24"/>
        </w:rPr>
        <w:t>½ day per week: Research</w:t>
      </w:r>
    </w:p>
    <w:p w14:paraId="2382591A" w14:textId="3AB992DA" w:rsidR="00181B1F" w:rsidRPr="008406A8" w:rsidRDefault="00B74207" w:rsidP="006C717B">
      <w:pPr>
        <w:contextualSpacing/>
        <w:rPr>
          <w:sz w:val="24"/>
          <w:szCs w:val="24"/>
        </w:rPr>
      </w:pPr>
      <w:r>
        <w:rPr>
          <w:sz w:val="24"/>
          <w:szCs w:val="24"/>
        </w:rPr>
        <w:t>Year 2</w:t>
      </w:r>
      <w:r w:rsidR="00181B1F" w:rsidRPr="008406A8">
        <w:rPr>
          <w:sz w:val="24"/>
          <w:szCs w:val="24"/>
        </w:rPr>
        <w:t>:</w:t>
      </w:r>
    </w:p>
    <w:p w14:paraId="53933094" w14:textId="6DDC749B" w:rsidR="00B74207" w:rsidRDefault="008146E4" w:rsidP="006C717B">
      <w:pPr>
        <w:numPr>
          <w:ilvl w:val="0"/>
          <w:numId w:val="64"/>
        </w:numPr>
        <w:contextualSpacing/>
        <w:rPr>
          <w:sz w:val="24"/>
          <w:szCs w:val="24"/>
        </w:rPr>
      </w:pPr>
      <w:r>
        <w:rPr>
          <w:sz w:val="24"/>
          <w:szCs w:val="24"/>
        </w:rPr>
        <w:t>3</w:t>
      </w:r>
      <w:r w:rsidR="00515D50">
        <w:rPr>
          <w:sz w:val="24"/>
          <w:szCs w:val="24"/>
        </w:rPr>
        <w:t xml:space="preserve"> </w:t>
      </w:r>
      <w:r w:rsidR="00181B1F" w:rsidRPr="008406A8">
        <w:rPr>
          <w:sz w:val="24"/>
          <w:szCs w:val="24"/>
        </w:rPr>
        <w:t>days</w:t>
      </w:r>
      <w:r w:rsidR="00515D50">
        <w:rPr>
          <w:sz w:val="24"/>
          <w:szCs w:val="24"/>
        </w:rPr>
        <w:t xml:space="preserve"> </w:t>
      </w:r>
      <w:r w:rsidR="00181B1F" w:rsidRPr="008406A8">
        <w:rPr>
          <w:sz w:val="24"/>
          <w:szCs w:val="24"/>
        </w:rPr>
        <w:t>per</w:t>
      </w:r>
      <w:r w:rsidR="00515D50">
        <w:rPr>
          <w:sz w:val="24"/>
          <w:szCs w:val="24"/>
        </w:rPr>
        <w:t xml:space="preserve"> </w:t>
      </w:r>
      <w:r w:rsidR="00181B1F" w:rsidRPr="008406A8">
        <w:rPr>
          <w:sz w:val="24"/>
          <w:szCs w:val="24"/>
        </w:rPr>
        <w:t>week</w:t>
      </w:r>
      <w:r w:rsidR="00B74207">
        <w:rPr>
          <w:sz w:val="24"/>
          <w:szCs w:val="24"/>
        </w:rPr>
        <w:t xml:space="preserve">: </w:t>
      </w:r>
      <w:r w:rsidR="00AA740D">
        <w:rPr>
          <w:sz w:val="24"/>
          <w:szCs w:val="24"/>
        </w:rPr>
        <w:t>Outpatient Pain Rehabilitation</w:t>
      </w:r>
    </w:p>
    <w:p w14:paraId="516AD099" w14:textId="1C568289" w:rsidR="00B74207" w:rsidRDefault="00B74207" w:rsidP="006C717B">
      <w:pPr>
        <w:numPr>
          <w:ilvl w:val="0"/>
          <w:numId w:val="64"/>
        </w:numPr>
        <w:contextualSpacing/>
        <w:rPr>
          <w:sz w:val="24"/>
          <w:szCs w:val="24"/>
        </w:rPr>
      </w:pPr>
      <w:r>
        <w:rPr>
          <w:sz w:val="24"/>
          <w:szCs w:val="24"/>
        </w:rPr>
        <w:lastRenderedPageBreak/>
        <w:t>1 day per week: Minor Rotation</w:t>
      </w:r>
      <w:r w:rsidR="008F2691">
        <w:rPr>
          <w:sz w:val="24"/>
          <w:szCs w:val="24"/>
        </w:rPr>
        <w:t xml:space="preserve"> (Outpatient Pain Rehabilitation</w:t>
      </w:r>
      <w:r w:rsidR="00426FA1">
        <w:rPr>
          <w:sz w:val="24"/>
          <w:szCs w:val="24"/>
        </w:rPr>
        <w:t xml:space="preserve">, </w:t>
      </w:r>
      <w:r w:rsidR="00D2308F">
        <w:rPr>
          <w:sz w:val="24"/>
          <w:szCs w:val="24"/>
        </w:rPr>
        <w:t xml:space="preserve">MICU, MS, </w:t>
      </w:r>
      <w:r w:rsidR="00426FA1">
        <w:rPr>
          <w:sz w:val="24"/>
          <w:szCs w:val="24"/>
        </w:rPr>
        <w:t xml:space="preserve">ONRP, </w:t>
      </w:r>
      <w:r w:rsidR="00D2308F">
        <w:rPr>
          <w:sz w:val="24"/>
          <w:szCs w:val="24"/>
        </w:rPr>
        <w:t>Military</w:t>
      </w:r>
      <w:r w:rsidR="008F2691">
        <w:rPr>
          <w:sz w:val="24"/>
          <w:szCs w:val="24"/>
        </w:rPr>
        <w:t>)</w:t>
      </w:r>
    </w:p>
    <w:p w14:paraId="14AC2177" w14:textId="77777777" w:rsidR="00FD27BA" w:rsidRDefault="00FD27BA" w:rsidP="006C717B">
      <w:pPr>
        <w:numPr>
          <w:ilvl w:val="0"/>
          <w:numId w:val="64"/>
        </w:numPr>
        <w:contextualSpacing/>
        <w:rPr>
          <w:sz w:val="24"/>
          <w:szCs w:val="24"/>
        </w:rPr>
      </w:pPr>
      <w:r>
        <w:rPr>
          <w:sz w:val="24"/>
          <w:szCs w:val="24"/>
        </w:rPr>
        <w:t>½ day per week: Didactics</w:t>
      </w:r>
    </w:p>
    <w:p w14:paraId="07D8CCB9" w14:textId="782109E2" w:rsidR="00FD27BA" w:rsidRPr="00FD27BA" w:rsidRDefault="00FD27BA" w:rsidP="006C717B">
      <w:pPr>
        <w:numPr>
          <w:ilvl w:val="0"/>
          <w:numId w:val="64"/>
        </w:numPr>
        <w:contextualSpacing/>
        <w:rPr>
          <w:sz w:val="24"/>
          <w:szCs w:val="24"/>
        </w:rPr>
      </w:pPr>
      <w:r>
        <w:rPr>
          <w:sz w:val="24"/>
          <w:szCs w:val="24"/>
        </w:rPr>
        <w:t>½ day per week: Research</w:t>
      </w:r>
    </w:p>
    <w:p w14:paraId="649D862B" w14:textId="77777777" w:rsidR="00181B1F" w:rsidRPr="008406A8" w:rsidRDefault="00181B1F" w:rsidP="006C717B">
      <w:pPr>
        <w:contextualSpacing/>
        <w:rPr>
          <w:sz w:val="24"/>
          <w:szCs w:val="24"/>
        </w:rPr>
      </w:pPr>
    </w:p>
    <w:p w14:paraId="0A30FFFC" w14:textId="5610E1D2" w:rsidR="00181B1F" w:rsidRPr="008406A8" w:rsidRDefault="00181B1F" w:rsidP="006C717B">
      <w:pPr>
        <w:contextualSpacing/>
        <w:rPr>
          <w:sz w:val="24"/>
          <w:szCs w:val="24"/>
          <w:u w:val="single"/>
        </w:rPr>
      </w:pPr>
      <w:r w:rsidRPr="008406A8">
        <w:rPr>
          <w:sz w:val="24"/>
          <w:szCs w:val="24"/>
          <w:u w:val="single"/>
        </w:rPr>
        <w:t>Neuropsychology</w:t>
      </w:r>
      <w:r w:rsidR="00515D50">
        <w:rPr>
          <w:sz w:val="24"/>
          <w:szCs w:val="24"/>
          <w:u w:val="single"/>
        </w:rPr>
        <w:t xml:space="preserve"> </w:t>
      </w:r>
      <w:r w:rsidRPr="008406A8">
        <w:rPr>
          <w:sz w:val="24"/>
          <w:szCs w:val="24"/>
          <w:u w:val="single"/>
        </w:rPr>
        <w:t>Rotations</w:t>
      </w:r>
    </w:p>
    <w:p w14:paraId="3B620FD6" w14:textId="33B740C1" w:rsidR="00B74207" w:rsidRPr="00FD27BA" w:rsidRDefault="00B74207" w:rsidP="006C717B">
      <w:pPr>
        <w:contextualSpacing/>
        <w:rPr>
          <w:sz w:val="24"/>
          <w:szCs w:val="24"/>
        </w:rPr>
      </w:pPr>
      <w:r w:rsidRPr="00FD27BA">
        <w:rPr>
          <w:sz w:val="24"/>
          <w:szCs w:val="24"/>
        </w:rPr>
        <w:t>Year 1:</w:t>
      </w:r>
    </w:p>
    <w:p w14:paraId="07573F68" w14:textId="0BA409CD" w:rsidR="00B74207" w:rsidRPr="00925136" w:rsidRDefault="00B74207" w:rsidP="006C717B">
      <w:pPr>
        <w:pStyle w:val="ListParagraph"/>
        <w:numPr>
          <w:ilvl w:val="0"/>
          <w:numId w:val="72"/>
        </w:numPr>
        <w:rPr>
          <w:rFonts w:ascii="Times New Roman" w:hAnsi="Times New Roman" w:cs="Times New Roman"/>
          <w:sz w:val="24"/>
          <w:szCs w:val="24"/>
        </w:rPr>
      </w:pPr>
      <w:r w:rsidRPr="00925136">
        <w:rPr>
          <w:rFonts w:ascii="Times New Roman" w:hAnsi="Times New Roman" w:cs="Times New Roman"/>
          <w:sz w:val="24"/>
          <w:szCs w:val="24"/>
        </w:rPr>
        <w:t>3 days per week: Acute Comprehensive Inpatient Rehabilitation</w:t>
      </w:r>
    </w:p>
    <w:p w14:paraId="5523E308" w14:textId="3F073682" w:rsidR="00D60483" w:rsidRDefault="00D60483" w:rsidP="006C717B">
      <w:pPr>
        <w:numPr>
          <w:ilvl w:val="0"/>
          <w:numId w:val="64"/>
        </w:numPr>
        <w:contextualSpacing/>
        <w:rPr>
          <w:sz w:val="24"/>
          <w:szCs w:val="24"/>
        </w:rPr>
      </w:pPr>
      <w:r>
        <w:rPr>
          <w:sz w:val="24"/>
          <w:szCs w:val="24"/>
        </w:rPr>
        <w:t>1 day</w:t>
      </w:r>
      <w:r w:rsidR="000606C2">
        <w:rPr>
          <w:sz w:val="24"/>
          <w:szCs w:val="24"/>
        </w:rPr>
        <w:t xml:space="preserve"> </w:t>
      </w:r>
      <w:r w:rsidR="00FD27BA" w:rsidRPr="00413F8A">
        <w:rPr>
          <w:sz w:val="24"/>
          <w:szCs w:val="24"/>
        </w:rPr>
        <w:t xml:space="preserve">per week: </w:t>
      </w:r>
      <w:r w:rsidR="00FD27BA">
        <w:rPr>
          <w:sz w:val="24"/>
          <w:szCs w:val="24"/>
        </w:rPr>
        <w:t>ONRP</w:t>
      </w:r>
      <w:r w:rsidR="004972E4">
        <w:rPr>
          <w:sz w:val="24"/>
          <w:szCs w:val="24"/>
        </w:rPr>
        <w:t xml:space="preserve"> (Foundations of Rehabilitation Neuropsychology)</w:t>
      </w:r>
    </w:p>
    <w:p w14:paraId="0E5C6AEA" w14:textId="44F06372" w:rsidR="00FD27BA" w:rsidRDefault="00FD27BA" w:rsidP="006C717B">
      <w:pPr>
        <w:numPr>
          <w:ilvl w:val="0"/>
          <w:numId w:val="64"/>
        </w:numPr>
        <w:contextualSpacing/>
        <w:rPr>
          <w:sz w:val="24"/>
          <w:szCs w:val="24"/>
        </w:rPr>
      </w:pPr>
      <w:r>
        <w:rPr>
          <w:sz w:val="24"/>
          <w:szCs w:val="24"/>
        </w:rPr>
        <w:t>½ day per week: Didactics</w:t>
      </w:r>
    </w:p>
    <w:p w14:paraId="0A7E55B3" w14:textId="77777777" w:rsidR="00FD27BA" w:rsidRPr="00FD27BA" w:rsidRDefault="00FD27BA" w:rsidP="006C717B">
      <w:pPr>
        <w:numPr>
          <w:ilvl w:val="0"/>
          <w:numId w:val="64"/>
        </w:numPr>
        <w:contextualSpacing/>
        <w:rPr>
          <w:sz w:val="24"/>
          <w:szCs w:val="24"/>
        </w:rPr>
      </w:pPr>
      <w:r>
        <w:rPr>
          <w:sz w:val="24"/>
          <w:szCs w:val="24"/>
        </w:rPr>
        <w:t>½ day per week: Research</w:t>
      </w:r>
    </w:p>
    <w:p w14:paraId="4051279B" w14:textId="42948784" w:rsidR="00181B1F" w:rsidRPr="008406A8" w:rsidRDefault="00B74207" w:rsidP="006C717B">
      <w:pPr>
        <w:contextualSpacing/>
        <w:rPr>
          <w:sz w:val="24"/>
          <w:szCs w:val="24"/>
        </w:rPr>
      </w:pPr>
      <w:r>
        <w:rPr>
          <w:sz w:val="24"/>
          <w:szCs w:val="24"/>
        </w:rPr>
        <w:t>Year 2</w:t>
      </w:r>
    </w:p>
    <w:p w14:paraId="488F7A00" w14:textId="77777777" w:rsidR="00FD27BA" w:rsidRDefault="00FD27BA" w:rsidP="006C717B">
      <w:pPr>
        <w:numPr>
          <w:ilvl w:val="0"/>
          <w:numId w:val="64"/>
        </w:numPr>
        <w:contextualSpacing/>
        <w:rPr>
          <w:sz w:val="24"/>
          <w:szCs w:val="24"/>
        </w:rPr>
      </w:pPr>
      <w:r>
        <w:rPr>
          <w:sz w:val="24"/>
          <w:szCs w:val="24"/>
        </w:rPr>
        <w:t>3 days per week: ONRP</w:t>
      </w:r>
    </w:p>
    <w:p w14:paraId="55E68197" w14:textId="131DE998" w:rsidR="00FD27BA" w:rsidRDefault="00FD27BA" w:rsidP="006C717B">
      <w:pPr>
        <w:numPr>
          <w:ilvl w:val="0"/>
          <w:numId w:val="64"/>
        </w:numPr>
        <w:contextualSpacing/>
        <w:rPr>
          <w:sz w:val="24"/>
          <w:szCs w:val="24"/>
        </w:rPr>
      </w:pPr>
      <w:r>
        <w:rPr>
          <w:sz w:val="24"/>
          <w:szCs w:val="24"/>
        </w:rPr>
        <w:t>1 day per week: Minor Rotation (</w:t>
      </w:r>
      <w:r w:rsidR="00766BA4">
        <w:rPr>
          <w:sz w:val="24"/>
          <w:szCs w:val="24"/>
        </w:rPr>
        <w:t xml:space="preserve">KKI, </w:t>
      </w:r>
      <w:r w:rsidR="00060F22">
        <w:rPr>
          <w:sz w:val="24"/>
          <w:szCs w:val="24"/>
        </w:rPr>
        <w:t>ONRP</w:t>
      </w:r>
      <w:r w:rsidR="00233381">
        <w:rPr>
          <w:sz w:val="24"/>
          <w:szCs w:val="24"/>
        </w:rPr>
        <w:t xml:space="preserve">, </w:t>
      </w:r>
      <w:r w:rsidR="00D2308F">
        <w:rPr>
          <w:sz w:val="24"/>
          <w:szCs w:val="24"/>
        </w:rPr>
        <w:t xml:space="preserve">Military, MS, </w:t>
      </w:r>
      <w:r w:rsidR="00233381">
        <w:rPr>
          <w:sz w:val="24"/>
          <w:szCs w:val="24"/>
        </w:rPr>
        <w:t>Outpatient Pain Rehabilitation, or MICU</w:t>
      </w:r>
      <w:r>
        <w:rPr>
          <w:sz w:val="24"/>
          <w:szCs w:val="24"/>
        </w:rPr>
        <w:t>)</w:t>
      </w:r>
    </w:p>
    <w:p w14:paraId="7EC18C9D" w14:textId="77777777" w:rsidR="00FD27BA" w:rsidRDefault="00FD27BA" w:rsidP="006C717B">
      <w:pPr>
        <w:numPr>
          <w:ilvl w:val="0"/>
          <w:numId w:val="64"/>
        </w:numPr>
        <w:contextualSpacing/>
        <w:rPr>
          <w:sz w:val="24"/>
          <w:szCs w:val="24"/>
        </w:rPr>
      </w:pPr>
      <w:r>
        <w:rPr>
          <w:sz w:val="24"/>
          <w:szCs w:val="24"/>
        </w:rPr>
        <w:t>½ day per week: Didactics</w:t>
      </w:r>
    </w:p>
    <w:p w14:paraId="623C6EED" w14:textId="77777777" w:rsidR="00FD27BA" w:rsidRPr="00FD27BA" w:rsidRDefault="00FD27BA" w:rsidP="006C717B">
      <w:pPr>
        <w:numPr>
          <w:ilvl w:val="0"/>
          <w:numId w:val="64"/>
        </w:numPr>
        <w:contextualSpacing/>
        <w:rPr>
          <w:sz w:val="24"/>
          <w:szCs w:val="24"/>
        </w:rPr>
      </w:pPr>
      <w:r>
        <w:rPr>
          <w:sz w:val="24"/>
          <w:szCs w:val="24"/>
        </w:rPr>
        <w:t>½ day per week: Research</w:t>
      </w:r>
    </w:p>
    <w:p w14:paraId="54C81C0E" w14:textId="77777777" w:rsidR="00181B1F" w:rsidRPr="008406A8" w:rsidRDefault="00181B1F" w:rsidP="006C717B">
      <w:pPr>
        <w:contextualSpacing/>
        <w:rPr>
          <w:sz w:val="24"/>
          <w:szCs w:val="24"/>
        </w:rPr>
      </w:pPr>
    </w:p>
    <w:p w14:paraId="50AD90EF" w14:textId="77777777" w:rsidR="00181B1F" w:rsidRPr="008406A8" w:rsidRDefault="00181B1F" w:rsidP="006C717B">
      <w:pPr>
        <w:contextualSpacing/>
        <w:rPr>
          <w:color w:val="000000"/>
          <w:sz w:val="24"/>
          <w:szCs w:val="24"/>
        </w:rPr>
      </w:pPr>
    </w:p>
    <w:p w14:paraId="1F83CA7E" w14:textId="6B750E94" w:rsidR="00181B1F" w:rsidRPr="008406A8" w:rsidRDefault="00181B1F" w:rsidP="006C717B">
      <w:pPr>
        <w:pStyle w:val="Heading1"/>
        <w:pBdr>
          <w:top w:val="single" w:sz="12" w:space="1" w:color="auto"/>
          <w:bottom w:val="single" w:sz="12" w:space="1" w:color="auto"/>
        </w:pBdr>
        <w:contextualSpacing/>
        <w:rPr>
          <w:sz w:val="24"/>
          <w:szCs w:val="24"/>
          <w:u w:val="none"/>
        </w:rPr>
      </w:pPr>
      <w:bookmarkStart w:id="11" w:name="_Toc143867480"/>
      <w:r w:rsidRPr="008406A8">
        <w:rPr>
          <w:sz w:val="24"/>
          <w:szCs w:val="24"/>
          <w:u w:val="none"/>
        </w:rPr>
        <w:t>Training</w:t>
      </w:r>
      <w:r w:rsidR="00515D50">
        <w:rPr>
          <w:sz w:val="24"/>
          <w:szCs w:val="24"/>
          <w:u w:val="none"/>
        </w:rPr>
        <w:t xml:space="preserve"> </w:t>
      </w:r>
      <w:r w:rsidRPr="008406A8">
        <w:rPr>
          <w:sz w:val="24"/>
          <w:szCs w:val="24"/>
          <w:u w:val="none"/>
        </w:rPr>
        <w:t>Objectives</w:t>
      </w:r>
      <w:bookmarkEnd w:id="11"/>
    </w:p>
    <w:p w14:paraId="1DFC1765" w14:textId="77777777" w:rsidR="00181B1F" w:rsidRPr="008406A8" w:rsidRDefault="00181B1F" w:rsidP="006C717B">
      <w:pPr>
        <w:contextualSpacing/>
        <w:rPr>
          <w:bCs/>
          <w:sz w:val="24"/>
          <w:szCs w:val="24"/>
        </w:rPr>
      </w:pPr>
    </w:p>
    <w:p w14:paraId="6B1A4C70" w14:textId="3C4DCB2A" w:rsidR="00181B1F" w:rsidRPr="008406A8" w:rsidRDefault="00181B1F" w:rsidP="006C717B">
      <w:pPr>
        <w:pStyle w:val="Heading2"/>
        <w:spacing w:before="0"/>
        <w:contextualSpacing/>
        <w:rPr>
          <w:rFonts w:ascii="Times New Roman" w:hAnsi="Times New Roman" w:cs="Times New Roman"/>
          <w:color w:val="000000" w:themeColor="text1"/>
          <w:sz w:val="24"/>
          <w:szCs w:val="24"/>
        </w:rPr>
      </w:pPr>
      <w:bookmarkStart w:id="12" w:name="_Toc143867481"/>
      <w:r w:rsidRPr="008406A8">
        <w:rPr>
          <w:rFonts w:ascii="Times New Roman" w:hAnsi="Times New Roman" w:cs="Times New Roman"/>
          <w:color w:val="000000" w:themeColor="text1"/>
          <w:sz w:val="24"/>
          <w:szCs w:val="24"/>
        </w:rPr>
        <w:t>Individualized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Development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Plan</w:t>
      </w:r>
      <w:bookmarkEnd w:id="12"/>
    </w:p>
    <w:p w14:paraId="6AF36137" w14:textId="77777777" w:rsidR="00181B1F" w:rsidRPr="008406A8" w:rsidRDefault="00181B1F" w:rsidP="006C717B">
      <w:pPr>
        <w:contextualSpacing/>
        <w:rPr>
          <w:bCs/>
          <w:color w:val="000000"/>
          <w:sz w:val="24"/>
          <w:szCs w:val="24"/>
        </w:rPr>
      </w:pPr>
    </w:p>
    <w:p w14:paraId="42B4719E" w14:textId="77777777" w:rsidR="00202D37" w:rsidRDefault="00181B1F" w:rsidP="006C717B">
      <w:pPr>
        <w:contextualSpacing/>
        <w:rPr>
          <w:bCs/>
          <w:color w:val="000000"/>
          <w:sz w:val="24"/>
          <w:szCs w:val="24"/>
        </w:rPr>
      </w:pPr>
      <w:r w:rsidRPr="008406A8">
        <w:rPr>
          <w:bCs/>
          <w:color w:val="000000"/>
          <w:sz w:val="24"/>
          <w:szCs w:val="24"/>
        </w:rPr>
        <w:t>The</w:t>
      </w:r>
      <w:r w:rsidR="00515D50">
        <w:rPr>
          <w:bCs/>
          <w:color w:val="000000"/>
          <w:sz w:val="24"/>
          <w:szCs w:val="24"/>
        </w:rPr>
        <w:t xml:space="preserve"> </w:t>
      </w:r>
      <w:r w:rsidRPr="008406A8">
        <w:rPr>
          <w:bCs/>
          <w:color w:val="000000"/>
          <w:sz w:val="24"/>
          <w:szCs w:val="24"/>
        </w:rPr>
        <w:t>purpose</w:t>
      </w:r>
      <w:r w:rsidR="00515D50">
        <w:rPr>
          <w:bCs/>
          <w:color w:val="000000"/>
          <w:sz w:val="24"/>
          <w:szCs w:val="24"/>
        </w:rPr>
        <w:t xml:space="preserve"> </w:t>
      </w:r>
      <w:r w:rsidRPr="008406A8">
        <w:rPr>
          <w:bCs/>
          <w:color w:val="000000"/>
          <w:sz w:val="24"/>
          <w:szCs w:val="24"/>
        </w:rPr>
        <w:t>of</w:t>
      </w:r>
      <w:r w:rsidR="00515D50">
        <w:rPr>
          <w:bCs/>
          <w:color w:val="000000"/>
          <w:sz w:val="24"/>
          <w:szCs w:val="24"/>
        </w:rPr>
        <w:t xml:space="preserve"> </w:t>
      </w:r>
      <w:r w:rsidRPr="008406A8">
        <w:rPr>
          <w:bCs/>
          <w:color w:val="000000"/>
          <w:sz w:val="24"/>
          <w:szCs w:val="24"/>
        </w:rPr>
        <w:t>the</w:t>
      </w:r>
      <w:r w:rsidR="00515D50">
        <w:rPr>
          <w:bCs/>
          <w:color w:val="000000"/>
          <w:sz w:val="24"/>
          <w:szCs w:val="24"/>
        </w:rPr>
        <w:t xml:space="preserve"> </w:t>
      </w:r>
      <w:r w:rsidRPr="008406A8">
        <w:rPr>
          <w:bCs/>
          <w:color w:val="000000"/>
          <w:sz w:val="24"/>
          <w:szCs w:val="24"/>
        </w:rPr>
        <w:t>Individualized</w:t>
      </w:r>
      <w:r w:rsidR="00515D50">
        <w:rPr>
          <w:bCs/>
          <w:color w:val="000000"/>
          <w:sz w:val="24"/>
          <w:szCs w:val="24"/>
        </w:rPr>
        <w:t xml:space="preserve"> </w:t>
      </w:r>
      <w:r w:rsidRPr="008406A8">
        <w:rPr>
          <w:bCs/>
          <w:color w:val="000000"/>
          <w:sz w:val="24"/>
          <w:szCs w:val="24"/>
        </w:rPr>
        <w:t>Development</w:t>
      </w:r>
      <w:r w:rsidR="00515D50">
        <w:rPr>
          <w:bCs/>
          <w:color w:val="000000"/>
          <w:sz w:val="24"/>
          <w:szCs w:val="24"/>
        </w:rPr>
        <w:t xml:space="preserve"> </w:t>
      </w:r>
      <w:r w:rsidRPr="008406A8">
        <w:rPr>
          <w:bCs/>
          <w:color w:val="000000"/>
          <w:sz w:val="24"/>
          <w:szCs w:val="24"/>
        </w:rPr>
        <w:t>Plan</w:t>
      </w:r>
      <w:r w:rsidR="00FD27BA">
        <w:rPr>
          <w:bCs/>
          <w:color w:val="000000"/>
          <w:sz w:val="24"/>
          <w:szCs w:val="24"/>
        </w:rPr>
        <w:t xml:space="preserve"> (IDP)</w:t>
      </w:r>
      <w:r w:rsidR="00515D50">
        <w:rPr>
          <w:bCs/>
          <w:color w:val="000000"/>
          <w:sz w:val="24"/>
          <w:szCs w:val="24"/>
        </w:rPr>
        <w:t xml:space="preserve"> </w:t>
      </w:r>
      <w:r w:rsidRPr="008406A8">
        <w:rPr>
          <w:bCs/>
          <w:color w:val="000000"/>
          <w:sz w:val="24"/>
          <w:szCs w:val="24"/>
        </w:rPr>
        <w:t>is</w:t>
      </w:r>
      <w:r w:rsidR="00515D50">
        <w:rPr>
          <w:bCs/>
          <w:color w:val="000000"/>
          <w:sz w:val="24"/>
          <w:szCs w:val="24"/>
        </w:rPr>
        <w:t xml:space="preserve"> </w:t>
      </w:r>
      <w:r w:rsidRPr="008406A8">
        <w:rPr>
          <w:bCs/>
          <w:color w:val="000000"/>
          <w:sz w:val="24"/>
          <w:szCs w:val="24"/>
        </w:rPr>
        <w:t>to</w:t>
      </w:r>
      <w:r w:rsidR="00515D50">
        <w:rPr>
          <w:bCs/>
          <w:color w:val="000000"/>
          <w:sz w:val="24"/>
          <w:szCs w:val="24"/>
        </w:rPr>
        <w:t xml:space="preserve"> </w:t>
      </w:r>
      <w:r w:rsidRPr="008406A8">
        <w:rPr>
          <w:bCs/>
          <w:color w:val="000000"/>
          <w:sz w:val="24"/>
          <w:szCs w:val="24"/>
        </w:rPr>
        <w:t>give</w:t>
      </w:r>
      <w:r w:rsidR="00515D50">
        <w:rPr>
          <w:bCs/>
          <w:color w:val="000000"/>
          <w:sz w:val="24"/>
          <w:szCs w:val="24"/>
        </w:rPr>
        <w:t xml:space="preserve"> </w:t>
      </w:r>
      <w:r w:rsidRPr="008406A8">
        <w:rPr>
          <w:bCs/>
          <w:color w:val="000000"/>
          <w:sz w:val="24"/>
          <w:szCs w:val="24"/>
        </w:rPr>
        <w:t>you</w:t>
      </w:r>
      <w:r w:rsidR="00515D50">
        <w:rPr>
          <w:bCs/>
          <w:color w:val="000000"/>
          <w:sz w:val="24"/>
          <w:szCs w:val="24"/>
        </w:rPr>
        <w:t xml:space="preserve"> </w:t>
      </w:r>
      <w:r w:rsidRPr="008406A8">
        <w:rPr>
          <w:bCs/>
          <w:color w:val="000000"/>
          <w:sz w:val="24"/>
          <w:szCs w:val="24"/>
        </w:rPr>
        <w:t>an</w:t>
      </w:r>
      <w:r w:rsidR="00515D50">
        <w:rPr>
          <w:bCs/>
          <w:color w:val="000000"/>
          <w:sz w:val="24"/>
          <w:szCs w:val="24"/>
        </w:rPr>
        <w:t xml:space="preserve"> </w:t>
      </w:r>
      <w:r w:rsidRPr="008406A8">
        <w:rPr>
          <w:bCs/>
          <w:color w:val="000000"/>
          <w:sz w:val="24"/>
          <w:szCs w:val="24"/>
        </w:rPr>
        <w:t>opportunity</w:t>
      </w:r>
      <w:r w:rsidR="00515D50">
        <w:rPr>
          <w:bCs/>
          <w:color w:val="000000"/>
          <w:sz w:val="24"/>
          <w:szCs w:val="24"/>
        </w:rPr>
        <w:t xml:space="preserve"> </w:t>
      </w:r>
      <w:r w:rsidRPr="008406A8">
        <w:rPr>
          <w:bCs/>
          <w:color w:val="000000"/>
          <w:sz w:val="24"/>
          <w:szCs w:val="24"/>
        </w:rPr>
        <w:t>to</w:t>
      </w:r>
      <w:r w:rsidR="00515D50">
        <w:rPr>
          <w:bCs/>
          <w:color w:val="000000"/>
          <w:sz w:val="24"/>
          <w:szCs w:val="24"/>
        </w:rPr>
        <w:t xml:space="preserve"> </w:t>
      </w:r>
      <w:r w:rsidRPr="008406A8">
        <w:rPr>
          <w:bCs/>
          <w:color w:val="000000"/>
          <w:sz w:val="24"/>
          <w:szCs w:val="24"/>
        </w:rPr>
        <w:t>effectively</w:t>
      </w:r>
      <w:r w:rsidR="00515D50">
        <w:rPr>
          <w:bCs/>
          <w:color w:val="000000"/>
          <w:sz w:val="24"/>
          <w:szCs w:val="24"/>
        </w:rPr>
        <w:t xml:space="preserve"> </w:t>
      </w:r>
      <w:r w:rsidRPr="008406A8">
        <w:rPr>
          <w:bCs/>
          <w:color w:val="000000"/>
          <w:sz w:val="24"/>
          <w:szCs w:val="24"/>
        </w:rPr>
        <w:t>plan</w:t>
      </w:r>
      <w:r w:rsidR="00515D50">
        <w:rPr>
          <w:bCs/>
          <w:color w:val="000000"/>
          <w:sz w:val="24"/>
          <w:szCs w:val="24"/>
        </w:rPr>
        <w:t xml:space="preserve"> </w:t>
      </w:r>
      <w:r w:rsidRPr="008406A8">
        <w:rPr>
          <w:bCs/>
          <w:color w:val="000000"/>
          <w:sz w:val="24"/>
          <w:szCs w:val="24"/>
        </w:rPr>
        <w:t>your</w:t>
      </w:r>
      <w:r w:rsidR="00515D50">
        <w:rPr>
          <w:bCs/>
          <w:color w:val="000000"/>
          <w:sz w:val="24"/>
          <w:szCs w:val="24"/>
        </w:rPr>
        <w:t xml:space="preserve"> </w:t>
      </w:r>
      <w:r w:rsidRPr="008406A8">
        <w:rPr>
          <w:bCs/>
          <w:color w:val="000000"/>
          <w:sz w:val="24"/>
          <w:szCs w:val="24"/>
        </w:rPr>
        <w:t>postdoctoral</w:t>
      </w:r>
      <w:r w:rsidR="00515D50">
        <w:rPr>
          <w:bCs/>
          <w:color w:val="000000"/>
          <w:sz w:val="24"/>
          <w:szCs w:val="24"/>
        </w:rPr>
        <w:t xml:space="preserve"> </w:t>
      </w:r>
      <w:r w:rsidRPr="008406A8">
        <w:rPr>
          <w:bCs/>
          <w:color w:val="000000"/>
          <w:sz w:val="24"/>
          <w:szCs w:val="24"/>
        </w:rPr>
        <w:t>education</w:t>
      </w:r>
      <w:r w:rsidR="00515D50">
        <w:rPr>
          <w:bCs/>
          <w:color w:val="000000"/>
          <w:sz w:val="24"/>
          <w:szCs w:val="24"/>
        </w:rPr>
        <w:t xml:space="preserve"> </w:t>
      </w:r>
      <w:r w:rsidRPr="008406A8">
        <w:rPr>
          <w:bCs/>
          <w:color w:val="000000"/>
          <w:sz w:val="24"/>
          <w:szCs w:val="24"/>
        </w:rPr>
        <w:t>with</w:t>
      </w:r>
      <w:r w:rsidR="00515D50">
        <w:rPr>
          <w:bCs/>
          <w:color w:val="000000"/>
          <w:sz w:val="24"/>
          <w:szCs w:val="24"/>
        </w:rPr>
        <w:t xml:space="preserve"> </w:t>
      </w:r>
      <w:r w:rsidRPr="008406A8">
        <w:rPr>
          <w:bCs/>
          <w:color w:val="000000"/>
          <w:sz w:val="24"/>
          <w:szCs w:val="24"/>
        </w:rPr>
        <w:t>the</w:t>
      </w:r>
      <w:r w:rsidR="00515D50">
        <w:rPr>
          <w:bCs/>
          <w:color w:val="000000"/>
          <w:sz w:val="24"/>
          <w:szCs w:val="24"/>
        </w:rPr>
        <w:t xml:space="preserve"> </w:t>
      </w:r>
      <w:r w:rsidRPr="008406A8">
        <w:rPr>
          <w:bCs/>
          <w:color w:val="000000"/>
          <w:sz w:val="24"/>
          <w:szCs w:val="24"/>
        </w:rPr>
        <w:t>support</w:t>
      </w:r>
      <w:r w:rsidR="00515D50">
        <w:rPr>
          <w:bCs/>
          <w:color w:val="000000"/>
          <w:sz w:val="24"/>
          <w:szCs w:val="24"/>
        </w:rPr>
        <w:t xml:space="preserve"> </w:t>
      </w:r>
      <w:r w:rsidRPr="008406A8">
        <w:rPr>
          <w:bCs/>
          <w:color w:val="000000"/>
          <w:sz w:val="24"/>
          <w:szCs w:val="24"/>
        </w:rPr>
        <w:t>and</w:t>
      </w:r>
      <w:r w:rsidR="00515D50">
        <w:rPr>
          <w:bCs/>
          <w:color w:val="000000"/>
          <w:sz w:val="24"/>
          <w:szCs w:val="24"/>
        </w:rPr>
        <w:t xml:space="preserve"> </w:t>
      </w:r>
      <w:r w:rsidRPr="008406A8">
        <w:rPr>
          <w:bCs/>
          <w:color w:val="000000"/>
          <w:sz w:val="24"/>
          <w:szCs w:val="24"/>
        </w:rPr>
        <w:t>guidance</w:t>
      </w:r>
      <w:r w:rsidR="00515D50">
        <w:rPr>
          <w:bCs/>
          <w:color w:val="000000"/>
          <w:sz w:val="24"/>
          <w:szCs w:val="24"/>
        </w:rPr>
        <w:t xml:space="preserve"> </w:t>
      </w:r>
      <w:r w:rsidRPr="008406A8">
        <w:rPr>
          <w:bCs/>
          <w:color w:val="000000"/>
          <w:sz w:val="24"/>
          <w:szCs w:val="24"/>
        </w:rPr>
        <w:t>of</w:t>
      </w:r>
      <w:r w:rsidR="00515D50">
        <w:rPr>
          <w:bCs/>
          <w:color w:val="000000"/>
          <w:sz w:val="24"/>
          <w:szCs w:val="24"/>
        </w:rPr>
        <w:t xml:space="preserve"> </w:t>
      </w:r>
      <w:r w:rsidRPr="008406A8">
        <w:rPr>
          <w:bCs/>
          <w:color w:val="000000"/>
          <w:sz w:val="24"/>
          <w:szCs w:val="24"/>
        </w:rPr>
        <w:t>your</w:t>
      </w:r>
      <w:r w:rsidR="00515D50">
        <w:rPr>
          <w:bCs/>
          <w:color w:val="000000"/>
          <w:sz w:val="24"/>
          <w:szCs w:val="24"/>
        </w:rPr>
        <w:t xml:space="preserve"> </w:t>
      </w:r>
      <w:r w:rsidRPr="008406A8">
        <w:rPr>
          <w:bCs/>
          <w:color w:val="000000"/>
          <w:sz w:val="24"/>
          <w:szCs w:val="24"/>
        </w:rPr>
        <w:t>faculty</w:t>
      </w:r>
      <w:r w:rsidR="00515D50">
        <w:rPr>
          <w:bCs/>
          <w:color w:val="000000"/>
          <w:sz w:val="24"/>
          <w:szCs w:val="24"/>
        </w:rPr>
        <w:t xml:space="preserve"> </w:t>
      </w:r>
      <w:r w:rsidRPr="008406A8">
        <w:rPr>
          <w:bCs/>
          <w:color w:val="000000"/>
          <w:sz w:val="24"/>
          <w:szCs w:val="24"/>
        </w:rPr>
        <w:t>mentor</w:t>
      </w:r>
      <w:r w:rsidR="00515D50">
        <w:rPr>
          <w:bCs/>
          <w:color w:val="000000"/>
          <w:sz w:val="24"/>
          <w:szCs w:val="24"/>
        </w:rPr>
        <w:t xml:space="preserve"> </w:t>
      </w:r>
      <w:r w:rsidRPr="008406A8">
        <w:rPr>
          <w:bCs/>
          <w:color w:val="000000"/>
          <w:sz w:val="24"/>
          <w:szCs w:val="24"/>
        </w:rPr>
        <w:t>and</w:t>
      </w:r>
      <w:r w:rsidR="00515D50">
        <w:rPr>
          <w:bCs/>
          <w:color w:val="000000"/>
          <w:sz w:val="24"/>
          <w:szCs w:val="24"/>
        </w:rPr>
        <w:t xml:space="preserve"> </w:t>
      </w:r>
      <w:r w:rsidRPr="008406A8">
        <w:rPr>
          <w:bCs/>
          <w:color w:val="000000"/>
          <w:sz w:val="24"/>
          <w:szCs w:val="24"/>
        </w:rPr>
        <w:t>the</w:t>
      </w:r>
      <w:r w:rsidR="00515D50">
        <w:rPr>
          <w:bCs/>
          <w:color w:val="000000"/>
          <w:sz w:val="24"/>
          <w:szCs w:val="24"/>
        </w:rPr>
        <w:t xml:space="preserve"> </w:t>
      </w:r>
      <w:r w:rsidRPr="008406A8">
        <w:rPr>
          <w:bCs/>
          <w:color w:val="000000"/>
          <w:sz w:val="24"/>
          <w:szCs w:val="24"/>
        </w:rPr>
        <w:t>director</w:t>
      </w:r>
      <w:r w:rsidR="00515D50">
        <w:rPr>
          <w:bCs/>
          <w:color w:val="000000"/>
          <w:sz w:val="24"/>
          <w:szCs w:val="24"/>
        </w:rPr>
        <w:t xml:space="preserve"> </w:t>
      </w:r>
      <w:r w:rsidRPr="008406A8">
        <w:rPr>
          <w:bCs/>
          <w:color w:val="000000"/>
          <w:sz w:val="24"/>
          <w:szCs w:val="24"/>
        </w:rPr>
        <w:t>of</w:t>
      </w:r>
      <w:r w:rsidR="00515D50">
        <w:rPr>
          <w:bCs/>
          <w:color w:val="000000"/>
          <w:sz w:val="24"/>
          <w:szCs w:val="24"/>
        </w:rPr>
        <w:t xml:space="preserve"> </w:t>
      </w:r>
      <w:r w:rsidRPr="008406A8">
        <w:rPr>
          <w:bCs/>
          <w:color w:val="000000"/>
          <w:sz w:val="24"/>
          <w:szCs w:val="24"/>
        </w:rPr>
        <w:t>training.</w:t>
      </w:r>
      <w:r w:rsidR="00515D50">
        <w:rPr>
          <w:bCs/>
          <w:color w:val="000000"/>
          <w:sz w:val="24"/>
          <w:szCs w:val="24"/>
        </w:rPr>
        <w:t xml:space="preserve"> </w:t>
      </w:r>
      <w:r w:rsidR="00FD27BA">
        <w:rPr>
          <w:bCs/>
          <w:color w:val="000000"/>
          <w:sz w:val="24"/>
          <w:szCs w:val="24"/>
        </w:rPr>
        <w:t>The IDP</w:t>
      </w:r>
      <w:r w:rsidR="00515D50">
        <w:rPr>
          <w:bCs/>
          <w:color w:val="000000"/>
          <w:sz w:val="24"/>
          <w:szCs w:val="24"/>
        </w:rPr>
        <w:t xml:space="preserve"> </w:t>
      </w:r>
      <w:r w:rsidRPr="008406A8">
        <w:rPr>
          <w:bCs/>
          <w:color w:val="000000"/>
          <w:sz w:val="24"/>
          <w:szCs w:val="24"/>
        </w:rPr>
        <w:t>is</w:t>
      </w:r>
      <w:r w:rsidR="00515D50">
        <w:rPr>
          <w:bCs/>
          <w:color w:val="000000"/>
          <w:sz w:val="24"/>
          <w:szCs w:val="24"/>
        </w:rPr>
        <w:t xml:space="preserve"> </w:t>
      </w:r>
      <w:r w:rsidRPr="008406A8">
        <w:rPr>
          <w:bCs/>
          <w:color w:val="000000"/>
          <w:sz w:val="24"/>
          <w:szCs w:val="24"/>
        </w:rPr>
        <w:t>intended</w:t>
      </w:r>
      <w:r w:rsidR="00515D50">
        <w:rPr>
          <w:bCs/>
          <w:color w:val="000000"/>
          <w:sz w:val="24"/>
          <w:szCs w:val="24"/>
        </w:rPr>
        <w:t xml:space="preserve"> </w:t>
      </w:r>
      <w:r w:rsidRPr="008406A8">
        <w:rPr>
          <w:bCs/>
          <w:color w:val="000000"/>
          <w:sz w:val="24"/>
          <w:szCs w:val="24"/>
        </w:rPr>
        <w:t>to</w:t>
      </w:r>
      <w:r w:rsidR="00515D50">
        <w:rPr>
          <w:bCs/>
          <w:color w:val="000000"/>
          <w:sz w:val="24"/>
          <w:szCs w:val="24"/>
        </w:rPr>
        <w:t xml:space="preserve"> </w:t>
      </w:r>
      <w:r w:rsidRPr="008406A8">
        <w:rPr>
          <w:bCs/>
          <w:color w:val="000000"/>
          <w:sz w:val="24"/>
          <w:szCs w:val="24"/>
        </w:rPr>
        <w:t>be</w:t>
      </w:r>
      <w:r w:rsidR="00515D50">
        <w:rPr>
          <w:bCs/>
          <w:color w:val="000000"/>
          <w:sz w:val="24"/>
          <w:szCs w:val="24"/>
        </w:rPr>
        <w:t xml:space="preserve"> </w:t>
      </w:r>
      <w:r w:rsidRPr="008406A8">
        <w:rPr>
          <w:bCs/>
          <w:color w:val="000000"/>
          <w:sz w:val="24"/>
          <w:szCs w:val="24"/>
        </w:rPr>
        <w:t>a</w:t>
      </w:r>
      <w:r w:rsidR="00515D50">
        <w:rPr>
          <w:bCs/>
          <w:color w:val="000000"/>
          <w:sz w:val="24"/>
          <w:szCs w:val="24"/>
        </w:rPr>
        <w:t xml:space="preserve"> </w:t>
      </w:r>
      <w:r w:rsidRPr="008406A8">
        <w:rPr>
          <w:bCs/>
          <w:color w:val="000000"/>
          <w:sz w:val="24"/>
          <w:szCs w:val="24"/>
        </w:rPr>
        <w:t>living</w:t>
      </w:r>
      <w:r w:rsidR="00515D50">
        <w:rPr>
          <w:bCs/>
          <w:color w:val="000000"/>
          <w:sz w:val="24"/>
          <w:szCs w:val="24"/>
        </w:rPr>
        <w:t xml:space="preserve"> </w:t>
      </w:r>
      <w:r w:rsidRPr="008406A8">
        <w:rPr>
          <w:bCs/>
          <w:color w:val="000000"/>
          <w:sz w:val="24"/>
          <w:szCs w:val="24"/>
        </w:rPr>
        <w:t>document,</w:t>
      </w:r>
      <w:r w:rsidR="00515D50">
        <w:rPr>
          <w:bCs/>
          <w:color w:val="000000"/>
          <w:sz w:val="24"/>
          <w:szCs w:val="24"/>
        </w:rPr>
        <w:t xml:space="preserve"> </w:t>
      </w:r>
      <w:r w:rsidRPr="008406A8">
        <w:rPr>
          <w:bCs/>
          <w:color w:val="000000"/>
          <w:sz w:val="24"/>
          <w:szCs w:val="24"/>
        </w:rPr>
        <w:t>one</w:t>
      </w:r>
      <w:r w:rsidR="00515D50">
        <w:rPr>
          <w:bCs/>
          <w:color w:val="000000"/>
          <w:sz w:val="24"/>
          <w:szCs w:val="24"/>
        </w:rPr>
        <w:t xml:space="preserve"> </w:t>
      </w:r>
      <w:r w:rsidRPr="008406A8">
        <w:rPr>
          <w:bCs/>
          <w:color w:val="000000"/>
          <w:sz w:val="24"/>
          <w:szCs w:val="24"/>
        </w:rPr>
        <w:t>which</w:t>
      </w:r>
      <w:r w:rsidR="00515D50">
        <w:rPr>
          <w:bCs/>
          <w:color w:val="000000"/>
          <w:sz w:val="24"/>
          <w:szCs w:val="24"/>
        </w:rPr>
        <w:t xml:space="preserve"> </w:t>
      </w:r>
      <w:r w:rsidRPr="008406A8">
        <w:rPr>
          <w:bCs/>
          <w:color w:val="000000"/>
          <w:sz w:val="24"/>
          <w:szCs w:val="24"/>
        </w:rPr>
        <w:t>you</w:t>
      </w:r>
      <w:r w:rsidR="00515D50">
        <w:rPr>
          <w:bCs/>
          <w:color w:val="000000"/>
          <w:sz w:val="24"/>
          <w:szCs w:val="24"/>
        </w:rPr>
        <w:t xml:space="preserve"> </w:t>
      </w:r>
      <w:r w:rsidRPr="008406A8">
        <w:rPr>
          <w:bCs/>
          <w:color w:val="000000"/>
          <w:sz w:val="24"/>
          <w:szCs w:val="24"/>
        </w:rPr>
        <w:t>and</w:t>
      </w:r>
      <w:r w:rsidR="00515D50">
        <w:rPr>
          <w:bCs/>
          <w:color w:val="000000"/>
          <w:sz w:val="24"/>
          <w:szCs w:val="24"/>
        </w:rPr>
        <w:t xml:space="preserve"> </w:t>
      </w:r>
      <w:r w:rsidRPr="008406A8">
        <w:rPr>
          <w:bCs/>
          <w:color w:val="000000"/>
          <w:sz w:val="24"/>
          <w:szCs w:val="24"/>
        </w:rPr>
        <w:t>your</w:t>
      </w:r>
      <w:r w:rsidR="00515D50">
        <w:rPr>
          <w:bCs/>
          <w:color w:val="000000"/>
          <w:sz w:val="24"/>
          <w:szCs w:val="24"/>
        </w:rPr>
        <w:t xml:space="preserve"> </w:t>
      </w:r>
      <w:r w:rsidRPr="008406A8">
        <w:rPr>
          <w:bCs/>
          <w:color w:val="000000"/>
          <w:sz w:val="24"/>
          <w:szCs w:val="24"/>
        </w:rPr>
        <w:t>mentor</w:t>
      </w:r>
      <w:r w:rsidR="00515D50">
        <w:rPr>
          <w:bCs/>
          <w:color w:val="000000"/>
          <w:sz w:val="24"/>
          <w:szCs w:val="24"/>
        </w:rPr>
        <w:t xml:space="preserve"> </w:t>
      </w:r>
      <w:r w:rsidRPr="008406A8">
        <w:rPr>
          <w:bCs/>
          <w:color w:val="000000"/>
          <w:sz w:val="24"/>
          <w:szCs w:val="24"/>
        </w:rPr>
        <w:t>review</w:t>
      </w:r>
      <w:r w:rsidR="00515D50">
        <w:rPr>
          <w:bCs/>
          <w:color w:val="000000"/>
          <w:sz w:val="24"/>
          <w:szCs w:val="24"/>
        </w:rPr>
        <w:t xml:space="preserve"> </w:t>
      </w:r>
      <w:r w:rsidRPr="008406A8">
        <w:rPr>
          <w:bCs/>
          <w:color w:val="000000"/>
          <w:sz w:val="24"/>
          <w:szCs w:val="24"/>
        </w:rPr>
        <w:t>and</w:t>
      </w:r>
      <w:r w:rsidR="00515D50">
        <w:rPr>
          <w:bCs/>
          <w:color w:val="000000"/>
          <w:sz w:val="24"/>
          <w:szCs w:val="24"/>
        </w:rPr>
        <w:t xml:space="preserve"> </w:t>
      </w:r>
      <w:r w:rsidRPr="008406A8">
        <w:rPr>
          <w:bCs/>
          <w:color w:val="000000"/>
          <w:sz w:val="24"/>
          <w:szCs w:val="24"/>
        </w:rPr>
        <w:t>update</w:t>
      </w:r>
      <w:r w:rsidR="00515D50">
        <w:rPr>
          <w:bCs/>
          <w:color w:val="000000"/>
          <w:sz w:val="24"/>
          <w:szCs w:val="24"/>
        </w:rPr>
        <w:t xml:space="preserve"> </w:t>
      </w:r>
      <w:r w:rsidRPr="008406A8">
        <w:rPr>
          <w:bCs/>
          <w:color w:val="000000"/>
          <w:sz w:val="24"/>
          <w:szCs w:val="24"/>
        </w:rPr>
        <w:t>as</w:t>
      </w:r>
      <w:r w:rsidR="00515D50">
        <w:rPr>
          <w:bCs/>
          <w:color w:val="000000"/>
          <w:sz w:val="24"/>
          <w:szCs w:val="24"/>
        </w:rPr>
        <w:t xml:space="preserve"> </w:t>
      </w:r>
      <w:r w:rsidRPr="008406A8">
        <w:rPr>
          <w:bCs/>
          <w:color w:val="000000"/>
          <w:sz w:val="24"/>
          <w:szCs w:val="24"/>
        </w:rPr>
        <w:t>you</w:t>
      </w:r>
      <w:r w:rsidR="00515D50">
        <w:rPr>
          <w:bCs/>
          <w:color w:val="000000"/>
          <w:sz w:val="24"/>
          <w:szCs w:val="24"/>
        </w:rPr>
        <w:t xml:space="preserve"> </w:t>
      </w:r>
      <w:r w:rsidRPr="008406A8">
        <w:rPr>
          <w:bCs/>
          <w:color w:val="000000"/>
          <w:sz w:val="24"/>
          <w:szCs w:val="24"/>
        </w:rPr>
        <w:t>proceed</w:t>
      </w:r>
      <w:r w:rsidR="00515D50">
        <w:rPr>
          <w:bCs/>
          <w:color w:val="000000"/>
          <w:sz w:val="24"/>
          <w:szCs w:val="24"/>
        </w:rPr>
        <w:t xml:space="preserve"> </w:t>
      </w:r>
      <w:r w:rsidRPr="008406A8">
        <w:rPr>
          <w:bCs/>
          <w:color w:val="000000"/>
          <w:sz w:val="24"/>
          <w:szCs w:val="24"/>
        </w:rPr>
        <w:t>in</w:t>
      </w:r>
      <w:r w:rsidR="00515D50">
        <w:rPr>
          <w:bCs/>
          <w:color w:val="000000"/>
          <w:sz w:val="24"/>
          <w:szCs w:val="24"/>
        </w:rPr>
        <w:t xml:space="preserve"> </w:t>
      </w:r>
      <w:r w:rsidRPr="008406A8">
        <w:rPr>
          <w:bCs/>
          <w:color w:val="000000"/>
          <w:sz w:val="24"/>
          <w:szCs w:val="24"/>
        </w:rPr>
        <w:t>your</w:t>
      </w:r>
      <w:r w:rsidR="00515D50">
        <w:rPr>
          <w:bCs/>
          <w:color w:val="000000"/>
          <w:sz w:val="24"/>
          <w:szCs w:val="24"/>
        </w:rPr>
        <w:t xml:space="preserve"> </w:t>
      </w:r>
      <w:r w:rsidRPr="008406A8">
        <w:rPr>
          <w:bCs/>
          <w:color w:val="000000"/>
          <w:sz w:val="24"/>
          <w:szCs w:val="24"/>
        </w:rPr>
        <w:t>training.</w:t>
      </w:r>
      <w:r w:rsidR="00515D50">
        <w:rPr>
          <w:bCs/>
          <w:color w:val="000000"/>
          <w:sz w:val="24"/>
          <w:szCs w:val="24"/>
        </w:rPr>
        <w:t xml:space="preserve"> </w:t>
      </w:r>
      <w:r w:rsidRPr="008406A8">
        <w:rPr>
          <w:bCs/>
          <w:color w:val="000000"/>
          <w:sz w:val="24"/>
          <w:szCs w:val="24"/>
        </w:rPr>
        <w:t>It</w:t>
      </w:r>
      <w:r w:rsidR="00515D50">
        <w:rPr>
          <w:bCs/>
          <w:color w:val="000000"/>
          <w:sz w:val="24"/>
          <w:szCs w:val="24"/>
        </w:rPr>
        <w:t xml:space="preserve"> </w:t>
      </w:r>
      <w:r w:rsidRPr="008406A8">
        <w:rPr>
          <w:bCs/>
          <w:color w:val="000000"/>
          <w:sz w:val="24"/>
          <w:szCs w:val="24"/>
        </w:rPr>
        <w:t>should</w:t>
      </w:r>
      <w:r w:rsidR="00515D50">
        <w:rPr>
          <w:bCs/>
          <w:color w:val="000000"/>
          <w:sz w:val="24"/>
          <w:szCs w:val="24"/>
        </w:rPr>
        <w:t xml:space="preserve"> </w:t>
      </w:r>
      <w:r w:rsidRPr="008406A8">
        <w:rPr>
          <w:bCs/>
          <w:color w:val="000000"/>
          <w:sz w:val="24"/>
          <w:szCs w:val="24"/>
        </w:rPr>
        <w:t>also</w:t>
      </w:r>
      <w:r w:rsidR="00515D50">
        <w:rPr>
          <w:bCs/>
          <w:color w:val="000000"/>
          <w:sz w:val="24"/>
          <w:szCs w:val="24"/>
        </w:rPr>
        <w:t xml:space="preserve"> </w:t>
      </w:r>
      <w:r w:rsidRPr="008406A8">
        <w:rPr>
          <w:bCs/>
          <w:color w:val="000000"/>
          <w:sz w:val="24"/>
          <w:szCs w:val="24"/>
        </w:rPr>
        <w:t>serve</w:t>
      </w:r>
      <w:r w:rsidR="00515D50">
        <w:rPr>
          <w:bCs/>
          <w:color w:val="000000"/>
          <w:sz w:val="24"/>
          <w:szCs w:val="24"/>
        </w:rPr>
        <w:t xml:space="preserve"> </w:t>
      </w:r>
      <w:r w:rsidRPr="008406A8">
        <w:rPr>
          <w:bCs/>
          <w:color w:val="000000"/>
          <w:sz w:val="24"/>
          <w:szCs w:val="24"/>
        </w:rPr>
        <w:t>as</w:t>
      </w:r>
      <w:r w:rsidR="00515D50">
        <w:rPr>
          <w:bCs/>
          <w:color w:val="000000"/>
          <w:sz w:val="24"/>
          <w:szCs w:val="24"/>
        </w:rPr>
        <w:t xml:space="preserve"> </w:t>
      </w:r>
      <w:r w:rsidRPr="008406A8">
        <w:rPr>
          <w:bCs/>
          <w:color w:val="000000"/>
          <w:sz w:val="24"/>
          <w:szCs w:val="24"/>
        </w:rPr>
        <w:t>a</w:t>
      </w:r>
      <w:r w:rsidR="00515D50">
        <w:rPr>
          <w:bCs/>
          <w:color w:val="000000"/>
          <w:sz w:val="24"/>
          <w:szCs w:val="24"/>
        </w:rPr>
        <w:t xml:space="preserve"> </w:t>
      </w:r>
      <w:r w:rsidRPr="008406A8">
        <w:rPr>
          <w:bCs/>
          <w:color w:val="000000"/>
          <w:sz w:val="24"/>
          <w:szCs w:val="24"/>
        </w:rPr>
        <w:t>basis</w:t>
      </w:r>
      <w:r w:rsidR="00515D50">
        <w:rPr>
          <w:bCs/>
          <w:color w:val="000000"/>
          <w:sz w:val="24"/>
          <w:szCs w:val="24"/>
        </w:rPr>
        <w:t xml:space="preserve"> </w:t>
      </w:r>
      <w:r w:rsidRPr="008406A8">
        <w:rPr>
          <w:bCs/>
          <w:color w:val="000000"/>
          <w:sz w:val="24"/>
          <w:szCs w:val="24"/>
        </w:rPr>
        <w:t>for</w:t>
      </w:r>
      <w:r w:rsidR="00515D50">
        <w:rPr>
          <w:bCs/>
          <w:color w:val="000000"/>
          <w:sz w:val="24"/>
          <w:szCs w:val="24"/>
        </w:rPr>
        <w:t xml:space="preserve"> </w:t>
      </w:r>
      <w:r w:rsidRPr="008406A8">
        <w:rPr>
          <w:bCs/>
          <w:color w:val="000000"/>
          <w:sz w:val="24"/>
          <w:szCs w:val="24"/>
        </w:rPr>
        <w:t>discussion</w:t>
      </w:r>
      <w:r w:rsidR="00515D50">
        <w:rPr>
          <w:bCs/>
          <w:color w:val="000000"/>
          <w:sz w:val="24"/>
          <w:szCs w:val="24"/>
        </w:rPr>
        <w:t xml:space="preserve"> </w:t>
      </w:r>
      <w:r w:rsidRPr="008406A8">
        <w:rPr>
          <w:bCs/>
          <w:color w:val="000000"/>
          <w:sz w:val="24"/>
          <w:szCs w:val="24"/>
        </w:rPr>
        <w:t>as</w:t>
      </w:r>
      <w:r w:rsidR="00515D50">
        <w:rPr>
          <w:bCs/>
          <w:color w:val="000000"/>
          <w:sz w:val="24"/>
          <w:szCs w:val="24"/>
        </w:rPr>
        <w:t xml:space="preserve"> </w:t>
      </w:r>
      <w:r w:rsidRPr="008406A8">
        <w:rPr>
          <w:bCs/>
          <w:color w:val="000000"/>
          <w:sz w:val="24"/>
          <w:szCs w:val="24"/>
        </w:rPr>
        <w:t>additional</w:t>
      </w:r>
      <w:r w:rsidR="00515D50">
        <w:rPr>
          <w:bCs/>
          <w:color w:val="000000"/>
          <w:sz w:val="24"/>
          <w:szCs w:val="24"/>
        </w:rPr>
        <w:t xml:space="preserve"> </w:t>
      </w:r>
      <w:r w:rsidRPr="008406A8">
        <w:rPr>
          <w:bCs/>
          <w:color w:val="000000"/>
          <w:sz w:val="24"/>
          <w:szCs w:val="24"/>
        </w:rPr>
        <w:t>training</w:t>
      </w:r>
      <w:r w:rsidR="00515D50">
        <w:rPr>
          <w:bCs/>
          <w:color w:val="000000"/>
          <w:sz w:val="24"/>
          <w:szCs w:val="24"/>
        </w:rPr>
        <w:t xml:space="preserve"> </w:t>
      </w:r>
      <w:r w:rsidRPr="008406A8">
        <w:rPr>
          <w:bCs/>
          <w:color w:val="000000"/>
          <w:sz w:val="24"/>
          <w:szCs w:val="24"/>
        </w:rPr>
        <w:t>opportunities</w:t>
      </w:r>
      <w:r w:rsidR="00515D50">
        <w:rPr>
          <w:bCs/>
          <w:color w:val="000000"/>
          <w:sz w:val="24"/>
          <w:szCs w:val="24"/>
        </w:rPr>
        <w:t xml:space="preserve"> </w:t>
      </w:r>
      <w:r w:rsidRPr="008406A8">
        <w:rPr>
          <w:bCs/>
          <w:color w:val="000000"/>
          <w:sz w:val="24"/>
          <w:szCs w:val="24"/>
        </w:rPr>
        <w:t>are</w:t>
      </w:r>
      <w:r w:rsidR="00515D50">
        <w:rPr>
          <w:bCs/>
          <w:color w:val="000000"/>
          <w:sz w:val="24"/>
          <w:szCs w:val="24"/>
        </w:rPr>
        <w:t xml:space="preserve"> </w:t>
      </w:r>
      <w:r w:rsidRPr="008406A8">
        <w:rPr>
          <w:bCs/>
          <w:color w:val="000000"/>
          <w:sz w:val="24"/>
          <w:szCs w:val="24"/>
        </w:rPr>
        <w:t>being</w:t>
      </w:r>
      <w:r w:rsidR="00515D50">
        <w:rPr>
          <w:bCs/>
          <w:color w:val="000000"/>
          <w:sz w:val="24"/>
          <w:szCs w:val="24"/>
        </w:rPr>
        <w:t xml:space="preserve"> </w:t>
      </w:r>
      <w:r w:rsidRPr="008406A8">
        <w:rPr>
          <w:bCs/>
          <w:color w:val="000000"/>
          <w:sz w:val="24"/>
          <w:szCs w:val="24"/>
        </w:rPr>
        <w:t>considered,</w:t>
      </w:r>
      <w:r w:rsidR="00515D50">
        <w:rPr>
          <w:bCs/>
          <w:color w:val="000000"/>
          <w:sz w:val="24"/>
          <w:szCs w:val="24"/>
        </w:rPr>
        <w:t xml:space="preserve"> </w:t>
      </w:r>
      <w:r w:rsidRPr="008406A8">
        <w:rPr>
          <w:bCs/>
          <w:color w:val="000000"/>
          <w:sz w:val="24"/>
          <w:szCs w:val="24"/>
        </w:rPr>
        <w:t>career</w:t>
      </w:r>
      <w:r w:rsidR="00515D50">
        <w:rPr>
          <w:bCs/>
          <w:color w:val="000000"/>
          <w:sz w:val="24"/>
          <w:szCs w:val="24"/>
        </w:rPr>
        <w:t xml:space="preserve"> </w:t>
      </w:r>
      <w:r w:rsidRPr="008406A8">
        <w:rPr>
          <w:bCs/>
          <w:color w:val="000000"/>
          <w:sz w:val="24"/>
          <w:szCs w:val="24"/>
        </w:rPr>
        <w:t>pathways</w:t>
      </w:r>
      <w:r w:rsidR="00515D50">
        <w:rPr>
          <w:bCs/>
          <w:color w:val="000000"/>
          <w:sz w:val="24"/>
          <w:szCs w:val="24"/>
        </w:rPr>
        <w:t xml:space="preserve"> </w:t>
      </w:r>
      <w:r w:rsidRPr="008406A8">
        <w:rPr>
          <w:bCs/>
          <w:color w:val="000000"/>
          <w:sz w:val="24"/>
          <w:szCs w:val="24"/>
        </w:rPr>
        <w:t>are</w:t>
      </w:r>
      <w:r w:rsidR="00515D50">
        <w:rPr>
          <w:bCs/>
          <w:color w:val="000000"/>
          <w:sz w:val="24"/>
          <w:szCs w:val="24"/>
        </w:rPr>
        <w:t xml:space="preserve"> </w:t>
      </w:r>
      <w:r w:rsidRPr="008406A8">
        <w:rPr>
          <w:bCs/>
          <w:color w:val="000000"/>
          <w:sz w:val="24"/>
          <w:szCs w:val="24"/>
        </w:rPr>
        <w:t>evaluated,</w:t>
      </w:r>
      <w:r w:rsidR="00515D50">
        <w:rPr>
          <w:bCs/>
          <w:color w:val="000000"/>
          <w:sz w:val="24"/>
          <w:szCs w:val="24"/>
        </w:rPr>
        <w:t xml:space="preserve"> </w:t>
      </w:r>
      <w:r w:rsidRPr="008406A8">
        <w:rPr>
          <w:bCs/>
          <w:color w:val="000000"/>
          <w:sz w:val="24"/>
          <w:szCs w:val="24"/>
        </w:rPr>
        <w:t>and</w:t>
      </w:r>
      <w:r w:rsidR="00515D50">
        <w:rPr>
          <w:bCs/>
          <w:color w:val="000000"/>
          <w:sz w:val="24"/>
          <w:szCs w:val="24"/>
        </w:rPr>
        <w:t xml:space="preserve"> </w:t>
      </w:r>
      <w:r w:rsidRPr="008406A8">
        <w:rPr>
          <w:bCs/>
          <w:color w:val="000000"/>
          <w:sz w:val="24"/>
          <w:szCs w:val="24"/>
        </w:rPr>
        <w:t>competencies</w:t>
      </w:r>
      <w:r w:rsidR="00515D50">
        <w:rPr>
          <w:bCs/>
          <w:color w:val="000000"/>
          <w:sz w:val="24"/>
          <w:szCs w:val="24"/>
        </w:rPr>
        <w:t xml:space="preserve"> </w:t>
      </w:r>
      <w:r w:rsidRPr="008406A8">
        <w:rPr>
          <w:bCs/>
          <w:color w:val="000000"/>
          <w:sz w:val="24"/>
          <w:szCs w:val="24"/>
        </w:rPr>
        <w:t>are</w:t>
      </w:r>
      <w:r w:rsidR="00515D50">
        <w:rPr>
          <w:bCs/>
          <w:color w:val="000000"/>
          <w:sz w:val="24"/>
          <w:szCs w:val="24"/>
        </w:rPr>
        <w:t xml:space="preserve"> </w:t>
      </w:r>
      <w:r w:rsidRPr="008406A8">
        <w:rPr>
          <w:bCs/>
          <w:color w:val="000000"/>
          <w:sz w:val="24"/>
          <w:szCs w:val="24"/>
        </w:rPr>
        <w:t>being</w:t>
      </w:r>
      <w:r w:rsidR="00515D50">
        <w:rPr>
          <w:bCs/>
          <w:color w:val="000000"/>
          <w:sz w:val="24"/>
          <w:szCs w:val="24"/>
        </w:rPr>
        <w:t xml:space="preserve"> </w:t>
      </w:r>
      <w:r w:rsidRPr="008406A8">
        <w:rPr>
          <w:bCs/>
          <w:color w:val="000000"/>
          <w:sz w:val="24"/>
          <w:szCs w:val="24"/>
        </w:rPr>
        <w:t>developed.</w:t>
      </w:r>
      <w:r w:rsidR="00515D50">
        <w:rPr>
          <w:bCs/>
          <w:color w:val="000000"/>
          <w:sz w:val="24"/>
          <w:szCs w:val="24"/>
        </w:rPr>
        <w:t xml:space="preserve"> </w:t>
      </w:r>
      <w:r w:rsidR="00FD27BA">
        <w:rPr>
          <w:bCs/>
          <w:color w:val="000000"/>
          <w:sz w:val="24"/>
          <w:szCs w:val="24"/>
        </w:rPr>
        <w:t>The IDP</w:t>
      </w:r>
      <w:r w:rsidR="00515D50">
        <w:rPr>
          <w:bCs/>
          <w:color w:val="000000"/>
          <w:sz w:val="24"/>
          <w:szCs w:val="24"/>
        </w:rPr>
        <w:t xml:space="preserve"> </w:t>
      </w:r>
      <w:r w:rsidRPr="008406A8">
        <w:rPr>
          <w:bCs/>
          <w:color w:val="000000"/>
          <w:sz w:val="24"/>
          <w:szCs w:val="24"/>
        </w:rPr>
        <w:t>may</w:t>
      </w:r>
      <w:r w:rsidR="00515D50">
        <w:rPr>
          <w:bCs/>
          <w:color w:val="000000"/>
          <w:sz w:val="24"/>
          <w:szCs w:val="24"/>
        </w:rPr>
        <w:t xml:space="preserve"> </w:t>
      </w:r>
      <w:r w:rsidRPr="008406A8">
        <w:rPr>
          <w:bCs/>
          <w:color w:val="000000"/>
          <w:sz w:val="24"/>
          <w:szCs w:val="24"/>
        </w:rPr>
        <w:t>take</w:t>
      </w:r>
      <w:r w:rsidR="00515D50">
        <w:rPr>
          <w:bCs/>
          <w:color w:val="000000"/>
          <w:sz w:val="24"/>
          <w:szCs w:val="24"/>
        </w:rPr>
        <w:t xml:space="preserve"> </w:t>
      </w:r>
      <w:r w:rsidRPr="008406A8">
        <w:rPr>
          <w:bCs/>
          <w:color w:val="000000"/>
          <w:sz w:val="24"/>
          <w:szCs w:val="24"/>
        </w:rPr>
        <w:t>several</w:t>
      </w:r>
      <w:r w:rsidR="00515D50">
        <w:rPr>
          <w:bCs/>
          <w:color w:val="000000"/>
          <w:sz w:val="24"/>
          <w:szCs w:val="24"/>
        </w:rPr>
        <w:t xml:space="preserve"> </w:t>
      </w:r>
      <w:r w:rsidRPr="008406A8">
        <w:rPr>
          <w:bCs/>
          <w:color w:val="000000"/>
          <w:sz w:val="24"/>
          <w:szCs w:val="24"/>
        </w:rPr>
        <w:t>weeks</w:t>
      </w:r>
      <w:r w:rsidR="00515D50">
        <w:rPr>
          <w:bCs/>
          <w:color w:val="000000"/>
          <w:sz w:val="24"/>
          <w:szCs w:val="24"/>
        </w:rPr>
        <w:t xml:space="preserve"> </w:t>
      </w:r>
      <w:r w:rsidRPr="008406A8">
        <w:rPr>
          <w:bCs/>
          <w:color w:val="000000"/>
          <w:sz w:val="24"/>
          <w:szCs w:val="24"/>
        </w:rPr>
        <w:t>to</w:t>
      </w:r>
      <w:r w:rsidR="00515D50">
        <w:rPr>
          <w:bCs/>
          <w:color w:val="000000"/>
          <w:sz w:val="24"/>
          <w:szCs w:val="24"/>
        </w:rPr>
        <w:t xml:space="preserve"> </w:t>
      </w:r>
      <w:r w:rsidRPr="008406A8">
        <w:rPr>
          <w:bCs/>
          <w:color w:val="000000"/>
          <w:sz w:val="24"/>
          <w:szCs w:val="24"/>
        </w:rPr>
        <w:t>complete</w:t>
      </w:r>
      <w:r w:rsidR="00515D50">
        <w:rPr>
          <w:bCs/>
          <w:color w:val="000000"/>
          <w:sz w:val="24"/>
          <w:szCs w:val="24"/>
        </w:rPr>
        <w:t xml:space="preserve"> </w:t>
      </w:r>
      <w:r w:rsidRPr="008406A8">
        <w:rPr>
          <w:bCs/>
          <w:color w:val="000000"/>
          <w:sz w:val="24"/>
          <w:szCs w:val="24"/>
        </w:rPr>
        <w:t>and</w:t>
      </w:r>
      <w:r w:rsidR="00515D50">
        <w:rPr>
          <w:bCs/>
          <w:color w:val="000000"/>
          <w:sz w:val="24"/>
          <w:szCs w:val="24"/>
        </w:rPr>
        <w:t xml:space="preserve"> </w:t>
      </w:r>
      <w:r w:rsidRPr="008406A8">
        <w:rPr>
          <w:bCs/>
          <w:color w:val="000000"/>
          <w:sz w:val="24"/>
          <w:szCs w:val="24"/>
        </w:rPr>
        <w:t>may</w:t>
      </w:r>
      <w:r w:rsidR="00515D50">
        <w:rPr>
          <w:bCs/>
          <w:color w:val="000000"/>
          <w:sz w:val="24"/>
          <w:szCs w:val="24"/>
        </w:rPr>
        <w:t xml:space="preserve"> </w:t>
      </w:r>
      <w:r w:rsidRPr="008406A8">
        <w:rPr>
          <w:bCs/>
          <w:color w:val="000000"/>
          <w:sz w:val="24"/>
          <w:szCs w:val="24"/>
        </w:rPr>
        <w:t>require</w:t>
      </w:r>
      <w:r w:rsidR="00515D50">
        <w:rPr>
          <w:bCs/>
          <w:color w:val="000000"/>
          <w:sz w:val="24"/>
          <w:szCs w:val="24"/>
        </w:rPr>
        <w:t xml:space="preserve"> </w:t>
      </w:r>
      <w:r w:rsidRPr="008406A8">
        <w:rPr>
          <w:bCs/>
          <w:color w:val="000000"/>
          <w:sz w:val="24"/>
          <w:szCs w:val="24"/>
        </w:rPr>
        <w:t>more</w:t>
      </w:r>
      <w:r w:rsidR="00515D50">
        <w:rPr>
          <w:bCs/>
          <w:color w:val="000000"/>
          <w:sz w:val="24"/>
          <w:szCs w:val="24"/>
        </w:rPr>
        <w:t xml:space="preserve"> </w:t>
      </w:r>
      <w:r w:rsidRPr="008406A8">
        <w:rPr>
          <w:bCs/>
          <w:color w:val="000000"/>
          <w:sz w:val="24"/>
          <w:szCs w:val="24"/>
        </w:rPr>
        <w:t>than</w:t>
      </w:r>
      <w:r w:rsidR="00515D50">
        <w:rPr>
          <w:bCs/>
          <w:color w:val="000000"/>
          <w:sz w:val="24"/>
          <w:szCs w:val="24"/>
        </w:rPr>
        <w:t xml:space="preserve"> </w:t>
      </w:r>
      <w:r w:rsidRPr="008406A8">
        <w:rPr>
          <w:bCs/>
          <w:color w:val="000000"/>
          <w:sz w:val="24"/>
          <w:szCs w:val="24"/>
        </w:rPr>
        <w:t>one</w:t>
      </w:r>
      <w:r w:rsidR="00515D50">
        <w:rPr>
          <w:bCs/>
          <w:color w:val="000000"/>
          <w:sz w:val="24"/>
          <w:szCs w:val="24"/>
        </w:rPr>
        <w:t xml:space="preserve"> </w:t>
      </w:r>
      <w:r w:rsidRPr="008406A8">
        <w:rPr>
          <w:bCs/>
          <w:color w:val="000000"/>
          <w:sz w:val="24"/>
          <w:szCs w:val="24"/>
        </w:rPr>
        <w:t>meeting</w:t>
      </w:r>
      <w:r w:rsidR="00515D50">
        <w:rPr>
          <w:bCs/>
          <w:color w:val="000000"/>
          <w:sz w:val="24"/>
          <w:szCs w:val="24"/>
        </w:rPr>
        <w:t xml:space="preserve"> </w:t>
      </w:r>
      <w:r w:rsidRPr="008406A8">
        <w:rPr>
          <w:bCs/>
          <w:color w:val="000000"/>
          <w:sz w:val="24"/>
          <w:szCs w:val="24"/>
        </w:rPr>
        <w:t>with</w:t>
      </w:r>
      <w:r w:rsidR="00515D50">
        <w:rPr>
          <w:bCs/>
          <w:color w:val="000000"/>
          <w:sz w:val="24"/>
          <w:szCs w:val="24"/>
        </w:rPr>
        <w:t xml:space="preserve"> </w:t>
      </w:r>
      <w:r w:rsidRPr="008406A8">
        <w:rPr>
          <w:bCs/>
          <w:color w:val="000000"/>
          <w:sz w:val="24"/>
          <w:szCs w:val="24"/>
        </w:rPr>
        <w:t>your</w:t>
      </w:r>
      <w:r w:rsidR="00515D50">
        <w:rPr>
          <w:bCs/>
          <w:color w:val="000000"/>
          <w:sz w:val="24"/>
          <w:szCs w:val="24"/>
        </w:rPr>
        <w:t xml:space="preserve"> </w:t>
      </w:r>
      <w:r w:rsidRPr="008406A8">
        <w:rPr>
          <w:bCs/>
          <w:color w:val="000000"/>
          <w:sz w:val="24"/>
          <w:szCs w:val="24"/>
        </w:rPr>
        <w:t>mentor.</w:t>
      </w:r>
      <w:r w:rsidR="00515D50">
        <w:rPr>
          <w:bCs/>
          <w:color w:val="000000"/>
          <w:sz w:val="24"/>
          <w:szCs w:val="24"/>
        </w:rPr>
        <w:t xml:space="preserve"> </w:t>
      </w:r>
      <w:r w:rsidR="00FD27BA">
        <w:rPr>
          <w:bCs/>
          <w:color w:val="000000"/>
          <w:sz w:val="24"/>
          <w:szCs w:val="24"/>
        </w:rPr>
        <w:t xml:space="preserve">The IDP should be completed </w:t>
      </w:r>
      <w:r w:rsidRPr="008406A8">
        <w:rPr>
          <w:bCs/>
          <w:color w:val="000000"/>
          <w:sz w:val="24"/>
          <w:szCs w:val="24"/>
        </w:rPr>
        <w:t>by</w:t>
      </w:r>
      <w:r w:rsidR="00515D50">
        <w:rPr>
          <w:bCs/>
          <w:color w:val="000000"/>
          <w:sz w:val="24"/>
          <w:szCs w:val="24"/>
        </w:rPr>
        <w:t xml:space="preserve"> </w:t>
      </w:r>
      <w:r w:rsidRPr="008406A8">
        <w:rPr>
          <w:bCs/>
          <w:color w:val="000000"/>
          <w:sz w:val="24"/>
          <w:szCs w:val="24"/>
        </w:rPr>
        <w:t>October</w:t>
      </w:r>
      <w:r w:rsidR="00515D50">
        <w:rPr>
          <w:bCs/>
          <w:color w:val="000000"/>
          <w:sz w:val="24"/>
          <w:szCs w:val="24"/>
        </w:rPr>
        <w:t xml:space="preserve"> </w:t>
      </w:r>
      <w:r w:rsidRPr="008406A8">
        <w:rPr>
          <w:bCs/>
          <w:color w:val="000000"/>
          <w:sz w:val="24"/>
          <w:szCs w:val="24"/>
        </w:rPr>
        <w:t>1</w:t>
      </w:r>
      <w:r w:rsidRPr="008406A8">
        <w:rPr>
          <w:bCs/>
          <w:color w:val="000000"/>
          <w:sz w:val="24"/>
          <w:szCs w:val="24"/>
          <w:vertAlign w:val="superscript"/>
        </w:rPr>
        <w:t>st</w:t>
      </w:r>
      <w:r w:rsidRPr="008406A8">
        <w:rPr>
          <w:bCs/>
          <w:color w:val="000000"/>
          <w:sz w:val="24"/>
          <w:szCs w:val="24"/>
        </w:rPr>
        <w:t>.</w:t>
      </w:r>
      <w:r w:rsidR="00202D37">
        <w:rPr>
          <w:bCs/>
          <w:color w:val="000000"/>
          <w:sz w:val="24"/>
          <w:szCs w:val="24"/>
        </w:rPr>
        <w:t xml:space="preserve"> Follow the steps below to complete your IDP: </w:t>
      </w:r>
    </w:p>
    <w:p w14:paraId="6E12A857" w14:textId="77777777" w:rsidR="00202D37" w:rsidRPr="00202D37" w:rsidRDefault="00181B1F" w:rsidP="006C717B">
      <w:pPr>
        <w:pStyle w:val="ListParagraph"/>
        <w:numPr>
          <w:ilvl w:val="0"/>
          <w:numId w:val="73"/>
        </w:numPr>
        <w:rPr>
          <w:rFonts w:ascii="Times New Roman" w:hAnsi="Times New Roman" w:cs="Times New Roman"/>
          <w:bCs/>
          <w:color w:val="000000"/>
          <w:sz w:val="24"/>
          <w:szCs w:val="24"/>
        </w:rPr>
      </w:pPr>
      <w:r w:rsidRPr="00202D37">
        <w:rPr>
          <w:rFonts w:ascii="Times New Roman" w:hAnsi="Times New Roman" w:cs="Times New Roman"/>
          <w:color w:val="000000"/>
          <w:sz w:val="24"/>
          <w:szCs w:val="24"/>
        </w:rPr>
        <w:t>Step</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1:</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Briefly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describe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professional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experience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date,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and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what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knowledge,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skills,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and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abilities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bring</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program.</w:t>
      </w:r>
    </w:p>
    <w:p w14:paraId="6D69F5F5" w14:textId="77777777" w:rsidR="00202D37" w:rsidRPr="00202D37" w:rsidRDefault="00181B1F" w:rsidP="006C717B">
      <w:pPr>
        <w:pStyle w:val="ListParagraph"/>
        <w:numPr>
          <w:ilvl w:val="0"/>
          <w:numId w:val="73"/>
        </w:numPr>
        <w:rPr>
          <w:rFonts w:ascii="Times New Roman" w:hAnsi="Times New Roman" w:cs="Times New Roman"/>
          <w:bCs/>
          <w:color w:val="000000"/>
          <w:sz w:val="24"/>
          <w:szCs w:val="24"/>
        </w:rPr>
      </w:pPr>
      <w:r w:rsidRPr="00202D37">
        <w:rPr>
          <w:rFonts w:ascii="Times New Roman" w:hAnsi="Times New Roman" w:cs="Times New Roman"/>
          <w:color w:val="000000"/>
          <w:sz w:val="24"/>
          <w:szCs w:val="24"/>
        </w:rPr>
        <w:t>Step</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2:</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Identify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goals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for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postdoctoral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training</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by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explaining</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what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hope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gain</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in</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terms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of</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knowledge,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skills,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abilities,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personal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and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professional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contacts,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and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other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experiences.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Review</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list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of</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specialty-specific</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competencies,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applicable,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with</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mentor.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are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encouraged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identify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additional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competencies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particularly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relevant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professional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future.</w:t>
      </w:r>
    </w:p>
    <w:p w14:paraId="36358215" w14:textId="77777777" w:rsidR="00202D37" w:rsidRPr="00202D37" w:rsidRDefault="00181B1F" w:rsidP="006C717B">
      <w:pPr>
        <w:pStyle w:val="ListParagraph"/>
        <w:numPr>
          <w:ilvl w:val="0"/>
          <w:numId w:val="73"/>
        </w:numPr>
        <w:rPr>
          <w:rFonts w:ascii="Times New Roman" w:hAnsi="Times New Roman" w:cs="Times New Roman"/>
          <w:bCs/>
          <w:color w:val="000000"/>
          <w:sz w:val="24"/>
          <w:szCs w:val="24"/>
        </w:rPr>
      </w:pPr>
      <w:r w:rsidRPr="00202D37">
        <w:rPr>
          <w:rFonts w:ascii="Times New Roman" w:hAnsi="Times New Roman" w:cs="Times New Roman"/>
          <w:color w:val="000000"/>
          <w:sz w:val="24"/>
          <w:szCs w:val="24"/>
        </w:rPr>
        <w:t>Step</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3:</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Describe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one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more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potential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research</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project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topics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and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identify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possible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faculty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collaborators.</w:t>
      </w:r>
    </w:p>
    <w:p w14:paraId="23278683" w14:textId="3C807802" w:rsidR="00202D37" w:rsidRPr="00202D37" w:rsidRDefault="00181B1F" w:rsidP="006C717B">
      <w:pPr>
        <w:pStyle w:val="ListParagraph"/>
        <w:numPr>
          <w:ilvl w:val="0"/>
          <w:numId w:val="73"/>
        </w:numPr>
        <w:rPr>
          <w:rFonts w:ascii="Times New Roman" w:hAnsi="Times New Roman" w:cs="Times New Roman"/>
          <w:bCs/>
          <w:color w:val="000000"/>
          <w:sz w:val="24"/>
          <w:szCs w:val="24"/>
        </w:rPr>
      </w:pPr>
      <w:r w:rsidRPr="00202D37">
        <w:rPr>
          <w:rFonts w:ascii="Times New Roman" w:hAnsi="Times New Roman" w:cs="Times New Roman"/>
          <w:color w:val="000000"/>
          <w:sz w:val="24"/>
          <w:szCs w:val="24"/>
        </w:rPr>
        <w:t>Step</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4:</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Complete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the</w:t>
      </w:r>
      <w:r w:rsidR="00515D50" w:rsidRPr="00202D37">
        <w:rPr>
          <w:rFonts w:ascii="Times New Roman" w:hAnsi="Times New Roman" w:cs="Times New Roman"/>
          <w:color w:val="000000"/>
          <w:sz w:val="24"/>
          <w:szCs w:val="24"/>
        </w:rPr>
        <w:t xml:space="preserve"> </w:t>
      </w:r>
      <w:r w:rsidR="002532D6">
        <w:rPr>
          <w:rFonts w:ascii="Times New Roman" w:hAnsi="Times New Roman" w:cs="Times New Roman"/>
          <w:color w:val="000000"/>
          <w:sz w:val="24"/>
          <w:szCs w:val="24"/>
          <w:u w:val="single"/>
        </w:rPr>
        <w:t>Individualized Development Plan (IDP) Summary</w:t>
      </w:r>
      <w:r w:rsidR="00515D50" w:rsidRPr="00202D37">
        <w:rPr>
          <w:rFonts w:ascii="Times New Roman" w:hAnsi="Times New Roman" w:cs="Times New Roman"/>
          <w:color w:val="000000"/>
          <w:sz w:val="24"/>
          <w:szCs w:val="24"/>
          <w:u w:val="single"/>
        </w:rPr>
        <w:t xml:space="preserve"> </w:t>
      </w:r>
      <w:r w:rsidR="002532D6">
        <w:rPr>
          <w:rFonts w:ascii="Times New Roman" w:hAnsi="Times New Roman" w:cs="Times New Roman"/>
          <w:color w:val="000000"/>
          <w:sz w:val="24"/>
          <w:szCs w:val="24"/>
          <w:u w:val="single"/>
        </w:rPr>
        <w:t>Form</w:t>
      </w:r>
      <w:r w:rsid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by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developing</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tentative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educational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pla</w:t>
      </w:r>
      <w:r w:rsidR="00202D37">
        <w:rPr>
          <w:rFonts w:ascii="Times New Roman" w:hAnsi="Times New Roman" w:cs="Times New Roman"/>
          <w:color w:val="000000"/>
          <w:sz w:val="24"/>
          <w:szCs w:val="24"/>
        </w:rPr>
        <w:t>n</w:t>
      </w:r>
      <w:r w:rsidRPr="00202D37">
        <w:rPr>
          <w:rFonts w:ascii="Times New Roman" w:hAnsi="Times New Roman" w:cs="Times New Roman"/>
          <w:color w:val="000000"/>
          <w:sz w:val="24"/>
          <w:szCs w:val="24"/>
        </w:rPr>
        <w: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Identify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what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clinical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and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didactic</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activities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plan</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complete</w:t>
      </w:r>
      <w:r w:rsidR="00202D37">
        <w:rPr>
          <w:rFonts w:ascii="Times New Roman" w:hAnsi="Times New Roman" w:cs="Times New Roman"/>
          <w:color w:val="000000"/>
          <w:sz w:val="24"/>
          <w:szCs w:val="24"/>
        </w:rPr>
        <w:t xml:space="preserve"> over the course of training</w:t>
      </w:r>
      <w:r w:rsidRPr="00202D37">
        <w:rPr>
          <w:rFonts w:ascii="Times New Roman" w:hAnsi="Times New Roman" w:cs="Times New Roman"/>
          <w:color w:val="000000"/>
          <w:sz w:val="24"/>
          <w:szCs w:val="24"/>
        </w:rPr>
        <w:t>.</w:t>
      </w:r>
    </w:p>
    <w:p w14:paraId="0D07AEBC" w14:textId="3EE7707D" w:rsidR="00202D37" w:rsidRPr="00202D37" w:rsidRDefault="00181B1F" w:rsidP="006C717B">
      <w:pPr>
        <w:pStyle w:val="ListParagraph"/>
        <w:numPr>
          <w:ilvl w:val="0"/>
          <w:numId w:val="73"/>
        </w:numPr>
        <w:rPr>
          <w:rFonts w:ascii="Times New Roman" w:hAnsi="Times New Roman" w:cs="Times New Roman"/>
          <w:bCs/>
          <w:color w:val="000000"/>
          <w:sz w:val="24"/>
          <w:szCs w:val="24"/>
        </w:rPr>
      </w:pPr>
      <w:r w:rsidRPr="00202D37">
        <w:rPr>
          <w:rFonts w:ascii="Times New Roman" w:hAnsi="Times New Roman" w:cs="Times New Roman"/>
          <w:color w:val="000000"/>
          <w:sz w:val="24"/>
          <w:szCs w:val="24"/>
        </w:rPr>
        <w:t>Step</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4:</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Carefully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review</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002532D6">
        <w:rPr>
          <w:rFonts w:ascii="Times New Roman" w:hAnsi="Times New Roman" w:cs="Times New Roman"/>
          <w:color w:val="000000"/>
          <w:sz w:val="24"/>
          <w:szCs w:val="24"/>
          <w:u w:val="single"/>
        </w:rPr>
        <w:t>Individualized Development Plan (IDP) Summary</w:t>
      </w:r>
      <w:r w:rsidR="002532D6" w:rsidRPr="00202D37">
        <w:rPr>
          <w:rFonts w:ascii="Times New Roman" w:hAnsi="Times New Roman" w:cs="Times New Roman"/>
          <w:color w:val="000000"/>
          <w:sz w:val="24"/>
          <w:szCs w:val="24"/>
          <w:u w:val="single"/>
        </w:rPr>
        <w:t xml:space="preserve"> </w:t>
      </w:r>
      <w:r w:rsidR="002532D6">
        <w:rPr>
          <w:rFonts w:ascii="Times New Roman" w:hAnsi="Times New Roman" w:cs="Times New Roman"/>
          <w:color w:val="000000"/>
          <w:sz w:val="24"/>
          <w:szCs w:val="24"/>
          <w:u w:val="single"/>
        </w:rPr>
        <w:t>Form</w:t>
      </w:r>
      <w:r w:rsidR="002532D6">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with</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mentor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ensure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proposed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educational</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plan</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not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only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feasible,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but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that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it</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meets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specialty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requirements.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Assess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if</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curriculum</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plan</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aligned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with</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goals</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identified</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in</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Step</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2.</w:t>
      </w:r>
      <w:r w:rsidR="00202D37">
        <w:rPr>
          <w:rFonts w:ascii="Times New Roman" w:hAnsi="Times New Roman" w:cs="Times New Roman"/>
          <w:color w:val="000000"/>
          <w:sz w:val="24"/>
          <w:szCs w:val="24"/>
        </w:rPr>
        <w:t xml:space="preserve"> Finalize your plan with your mentor.</w:t>
      </w:r>
    </w:p>
    <w:p w14:paraId="12997A18" w14:textId="3FD9CA19" w:rsidR="00181B1F" w:rsidRPr="00202D37" w:rsidRDefault="00181B1F" w:rsidP="006C717B">
      <w:pPr>
        <w:pStyle w:val="ListParagraph"/>
        <w:numPr>
          <w:ilvl w:val="0"/>
          <w:numId w:val="73"/>
        </w:numPr>
        <w:rPr>
          <w:rFonts w:ascii="Times New Roman" w:hAnsi="Times New Roman" w:cs="Times New Roman"/>
          <w:bCs/>
          <w:color w:val="000000"/>
          <w:sz w:val="24"/>
          <w:szCs w:val="24"/>
        </w:rPr>
      </w:pPr>
      <w:r w:rsidRPr="00202D37">
        <w:rPr>
          <w:rFonts w:ascii="Times New Roman" w:hAnsi="Times New Roman" w:cs="Times New Roman"/>
          <w:color w:val="000000"/>
          <w:sz w:val="24"/>
          <w:szCs w:val="24"/>
        </w:rPr>
        <w:t>Step</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5:</w:t>
      </w:r>
      <w:r w:rsidR="00515D50" w:rsidRPr="00202D37">
        <w:rPr>
          <w:rFonts w:ascii="Times New Roman" w:hAnsi="Times New Roman" w:cs="Times New Roman"/>
          <w:color w:val="000000"/>
          <w:sz w:val="24"/>
          <w:szCs w:val="24"/>
        </w:rPr>
        <w:t xml:space="preserve"> </w:t>
      </w:r>
      <w:r w:rsidR="00202D37">
        <w:rPr>
          <w:rFonts w:ascii="Times New Roman" w:hAnsi="Times New Roman" w:cs="Times New Roman"/>
          <w:color w:val="000000"/>
          <w:sz w:val="24"/>
          <w:szCs w:val="24"/>
        </w:rPr>
        <w:t>Submit a</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copy</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of</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your</w:t>
      </w:r>
      <w:r w:rsidR="00515D50" w:rsidRPr="00202D37">
        <w:rPr>
          <w:rFonts w:ascii="Times New Roman" w:hAnsi="Times New Roman" w:cs="Times New Roman"/>
          <w:color w:val="000000"/>
          <w:sz w:val="24"/>
          <w:szCs w:val="24"/>
        </w:rPr>
        <w:t xml:space="preserve"> </w:t>
      </w:r>
      <w:r w:rsidR="002532D6">
        <w:rPr>
          <w:rFonts w:ascii="Times New Roman" w:hAnsi="Times New Roman" w:cs="Times New Roman"/>
          <w:color w:val="000000"/>
          <w:sz w:val="24"/>
          <w:szCs w:val="24"/>
          <w:u w:val="single"/>
        </w:rPr>
        <w:t>Individualized Development Plan (IDP) Summary</w:t>
      </w:r>
      <w:r w:rsidR="002532D6" w:rsidRPr="00202D37">
        <w:rPr>
          <w:rFonts w:ascii="Times New Roman" w:hAnsi="Times New Roman" w:cs="Times New Roman"/>
          <w:color w:val="000000"/>
          <w:sz w:val="24"/>
          <w:szCs w:val="24"/>
          <w:u w:val="single"/>
        </w:rPr>
        <w:t xml:space="preserve"> </w:t>
      </w:r>
      <w:r w:rsidR="002532D6">
        <w:rPr>
          <w:rFonts w:ascii="Times New Roman" w:hAnsi="Times New Roman" w:cs="Times New Roman"/>
          <w:color w:val="000000"/>
          <w:sz w:val="24"/>
          <w:szCs w:val="24"/>
          <w:u w:val="single"/>
        </w:rPr>
        <w:t>Form</w:t>
      </w:r>
      <w:r w:rsidR="002532D6">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to</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the</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director</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of</w:t>
      </w:r>
      <w:r w:rsidR="00515D50" w:rsidRPr="00202D37">
        <w:rPr>
          <w:rFonts w:ascii="Times New Roman" w:hAnsi="Times New Roman" w:cs="Times New Roman"/>
          <w:color w:val="000000"/>
          <w:sz w:val="24"/>
          <w:szCs w:val="24"/>
        </w:rPr>
        <w:t xml:space="preserve"> </w:t>
      </w:r>
      <w:r w:rsidRPr="00202D37">
        <w:rPr>
          <w:rFonts w:ascii="Times New Roman" w:hAnsi="Times New Roman" w:cs="Times New Roman"/>
          <w:color w:val="000000"/>
          <w:sz w:val="24"/>
          <w:szCs w:val="24"/>
        </w:rPr>
        <w:t>training.</w:t>
      </w:r>
    </w:p>
    <w:p w14:paraId="6EE7F516" w14:textId="2482AC4A" w:rsidR="00202D37" w:rsidRDefault="00202D37" w:rsidP="006C717B">
      <w:pPr>
        <w:contextualSpacing/>
        <w:rPr>
          <w:bCs/>
          <w:color w:val="000000"/>
          <w:sz w:val="24"/>
          <w:szCs w:val="24"/>
        </w:rPr>
      </w:pPr>
    </w:p>
    <w:p w14:paraId="3270F70D" w14:textId="77777777" w:rsidR="007B0537" w:rsidRPr="008406A8" w:rsidRDefault="007B0537" w:rsidP="006C717B">
      <w:pPr>
        <w:contextualSpacing/>
        <w:rPr>
          <w:sz w:val="24"/>
          <w:szCs w:val="24"/>
        </w:rPr>
      </w:pPr>
    </w:p>
    <w:p w14:paraId="32C2773A" w14:textId="0FA76530" w:rsidR="0028494D" w:rsidRPr="008406A8" w:rsidRDefault="0028494D" w:rsidP="006C717B">
      <w:pPr>
        <w:pStyle w:val="Heading1"/>
        <w:pBdr>
          <w:top w:val="single" w:sz="12" w:space="1" w:color="auto"/>
          <w:bottom w:val="single" w:sz="12" w:space="1" w:color="auto"/>
        </w:pBdr>
        <w:contextualSpacing/>
        <w:rPr>
          <w:sz w:val="24"/>
          <w:szCs w:val="24"/>
          <w:u w:val="none"/>
        </w:rPr>
      </w:pPr>
      <w:bookmarkStart w:id="13" w:name="_Toc143867482"/>
      <w:r w:rsidRPr="008406A8">
        <w:rPr>
          <w:sz w:val="24"/>
          <w:szCs w:val="24"/>
          <w:u w:val="none"/>
        </w:rPr>
        <w:t>Policies</w:t>
      </w:r>
      <w:r w:rsidR="00515D50">
        <w:rPr>
          <w:sz w:val="24"/>
          <w:szCs w:val="24"/>
          <w:u w:val="none"/>
        </w:rPr>
        <w:t xml:space="preserve"> </w:t>
      </w:r>
      <w:r w:rsidRPr="008406A8">
        <w:rPr>
          <w:sz w:val="24"/>
          <w:szCs w:val="24"/>
          <w:u w:val="none"/>
        </w:rPr>
        <w:t>Governing</w:t>
      </w:r>
      <w:r w:rsidR="00515D50">
        <w:rPr>
          <w:sz w:val="24"/>
          <w:szCs w:val="24"/>
          <w:u w:val="none"/>
        </w:rPr>
        <w:t xml:space="preserve"> </w:t>
      </w:r>
      <w:r w:rsidRPr="008406A8">
        <w:rPr>
          <w:sz w:val="24"/>
          <w:szCs w:val="24"/>
          <w:u w:val="none"/>
        </w:rPr>
        <w:t>the</w:t>
      </w:r>
      <w:r w:rsidR="00515D50">
        <w:rPr>
          <w:sz w:val="24"/>
          <w:szCs w:val="24"/>
          <w:u w:val="none"/>
        </w:rPr>
        <w:t xml:space="preserve"> </w:t>
      </w:r>
      <w:r w:rsidRPr="008406A8">
        <w:rPr>
          <w:sz w:val="24"/>
          <w:szCs w:val="24"/>
          <w:u w:val="none"/>
        </w:rPr>
        <w:t>Training</w:t>
      </w:r>
      <w:r w:rsidR="00515D50">
        <w:rPr>
          <w:sz w:val="24"/>
          <w:szCs w:val="24"/>
          <w:u w:val="none"/>
        </w:rPr>
        <w:t xml:space="preserve"> </w:t>
      </w:r>
      <w:r w:rsidRPr="008406A8">
        <w:rPr>
          <w:sz w:val="24"/>
          <w:szCs w:val="24"/>
          <w:u w:val="none"/>
        </w:rPr>
        <w:t>Programs</w:t>
      </w:r>
      <w:bookmarkEnd w:id="13"/>
    </w:p>
    <w:p w14:paraId="6964CD2D" w14:textId="4C6F3933" w:rsidR="0028494D" w:rsidRDefault="0028494D" w:rsidP="006C717B">
      <w:pPr>
        <w:contextualSpacing/>
        <w:rPr>
          <w:sz w:val="24"/>
          <w:szCs w:val="24"/>
        </w:rPr>
      </w:pPr>
    </w:p>
    <w:p w14:paraId="44380B16" w14:textId="5A70F7BD" w:rsidR="00EE3FA4" w:rsidRPr="00EE3FA4" w:rsidRDefault="00EE3FA4" w:rsidP="006C717B">
      <w:pPr>
        <w:contextualSpacing/>
        <w:rPr>
          <w:sz w:val="24"/>
          <w:szCs w:val="24"/>
        </w:rPr>
      </w:pPr>
      <w:r w:rsidRPr="00EE3FA4">
        <w:rPr>
          <w:sz w:val="24"/>
          <w:szCs w:val="24"/>
        </w:rPr>
        <w:t>The</w:t>
      </w:r>
      <w:r>
        <w:rPr>
          <w:sz w:val="24"/>
          <w:szCs w:val="24"/>
        </w:rPr>
        <w:t xml:space="preserve"> policies listed below address</w:t>
      </w:r>
      <w:r w:rsidRPr="00EE3FA4">
        <w:rPr>
          <w:sz w:val="24"/>
          <w:szCs w:val="24"/>
        </w:rPr>
        <w:t xml:space="preserve"> unprofessional behavior, discrimination, harassment</w:t>
      </w:r>
      <w:r>
        <w:rPr>
          <w:sz w:val="24"/>
          <w:szCs w:val="24"/>
        </w:rPr>
        <w:t xml:space="preserve">, and violence – all of which undermine our Johns Hopkins </w:t>
      </w:r>
      <w:r w:rsidRPr="00EE3FA4">
        <w:rPr>
          <w:sz w:val="24"/>
          <w:szCs w:val="24"/>
        </w:rPr>
        <w:t>mission</w:t>
      </w:r>
      <w:r>
        <w:rPr>
          <w:sz w:val="24"/>
          <w:szCs w:val="24"/>
        </w:rPr>
        <w:t xml:space="preserve">, </w:t>
      </w:r>
      <w:r w:rsidRPr="00EE3FA4">
        <w:rPr>
          <w:sz w:val="24"/>
          <w:szCs w:val="24"/>
        </w:rPr>
        <w:t>vision</w:t>
      </w:r>
      <w:r>
        <w:rPr>
          <w:sz w:val="24"/>
          <w:szCs w:val="24"/>
        </w:rPr>
        <w:t>, and core values (</w:t>
      </w:r>
      <w:hyperlink r:id="rId17" w:history="1">
        <w:r w:rsidRPr="00AD4F81">
          <w:rPr>
            <w:rStyle w:val="Hyperlink"/>
            <w:sz w:val="24"/>
            <w:szCs w:val="24"/>
          </w:rPr>
          <w:t>https://www.hopkinsmedicine.org/about/mission.html</w:t>
        </w:r>
      </w:hyperlink>
      <w:r>
        <w:rPr>
          <w:sz w:val="24"/>
          <w:szCs w:val="24"/>
        </w:rPr>
        <w:t xml:space="preserve">). </w:t>
      </w:r>
      <w:r w:rsidRPr="00EE3FA4">
        <w:rPr>
          <w:sz w:val="24"/>
          <w:szCs w:val="24"/>
        </w:rPr>
        <w:t>The mission of Johns Hopkins Medicine is to improve the health of the community and the world by setting the standard of excellence in medical education, research</w:t>
      </w:r>
      <w:r>
        <w:rPr>
          <w:sz w:val="24"/>
          <w:szCs w:val="24"/>
        </w:rPr>
        <w:t>,</w:t>
      </w:r>
      <w:r w:rsidRPr="00EE3FA4">
        <w:rPr>
          <w:sz w:val="24"/>
          <w:szCs w:val="24"/>
        </w:rPr>
        <w:t xml:space="preserve"> and clinical care. Diverse and inclusive, Johns Hopkins Medicine educates medical students, scientists, health care professionals and the public; conducts biomedical research; and provides patient-centered medicine to prevent, diagnose and treat human illness.</w:t>
      </w:r>
      <w:r>
        <w:rPr>
          <w:sz w:val="24"/>
          <w:szCs w:val="24"/>
        </w:rPr>
        <w:t xml:space="preserve"> </w:t>
      </w:r>
      <w:r w:rsidRPr="00EE3FA4">
        <w:rPr>
          <w:sz w:val="24"/>
          <w:szCs w:val="24"/>
        </w:rPr>
        <w:t xml:space="preserve">Johns Hopkins Medicine pushes the boundaries of discovery, transforms health care, advances medical </w:t>
      </w:r>
      <w:proofErr w:type="gramStart"/>
      <w:r w:rsidRPr="00EE3FA4">
        <w:rPr>
          <w:sz w:val="24"/>
          <w:szCs w:val="24"/>
        </w:rPr>
        <w:t>education</w:t>
      </w:r>
      <w:proofErr w:type="gramEnd"/>
      <w:r w:rsidRPr="00EE3FA4">
        <w:rPr>
          <w:sz w:val="24"/>
          <w:szCs w:val="24"/>
        </w:rPr>
        <w:t xml:space="preserve"> and creates hope for humanity. Together, we will deliver the promise of medicine.</w:t>
      </w:r>
      <w:r>
        <w:rPr>
          <w:sz w:val="24"/>
          <w:szCs w:val="24"/>
        </w:rPr>
        <w:t xml:space="preserve"> Our core values </w:t>
      </w:r>
      <w:proofErr w:type="gramStart"/>
      <w:r>
        <w:rPr>
          <w:sz w:val="24"/>
          <w:szCs w:val="24"/>
        </w:rPr>
        <w:t>are:</w:t>
      </w:r>
      <w:proofErr w:type="gramEnd"/>
      <w:r>
        <w:rPr>
          <w:sz w:val="24"/>
          <w:szCs w:val="24"/>
        </w:rPr>
        <w:t xml:space="preserve"> Excellence and Discovery; Leadership and Integrity; Diversity and Inclusion; and Respect and Collegiality.</w:t>
      </w:r>
    </w:p>
    <w:p w14:paraId="2B13D714" w14:textId="77777777" w:rsidR="00973C64" w:rsidRPr="008406A8" w:rsidRDefault="00973C64" w:rsidP="006C717B">
      <w:pPr>
        <w:contextualSpacing/>
        <w:rPr>
          <w:sz w:val="24"/>
          <w:szCs w:val="24"/>
        </w:rPr>
      </w:pPr>
    </w:p>
    <w:p w14:paraId="0A550357" w14:textId="41FEBC6F" w:rsidR="00BF20B2" w:rsidRPr="008406A8" w:rsidRDefault="001F3C0E" w:rsidP="006C717B">
      <w:pPr>
        <w:pStyle w:val="Heading2"/>
        <w:spacing w:before="0"/>
        <w:contextualSpacing/>
        <w:rPr>
          <w:rFonts w:ascii="Times New Roman" w:hAnsi="Times New Roman" w:cs="Times New Roman"/>
          <w:color w:val="000000" w:themeColor="text1"/>
          <w:sz w:val="24"/>
          <w:szCs w:val="24"/>
        </w:rPr>
      </w:pPr>
      <w:bookmarkStart w:id="14" w:name="_Toc143867483"/>
      <w:r>
        <w:rPr>
          <w:rFonts w:ascii="Times New Roman" w:hAnsi="Times New Roman" w:cs="Times New Roman"/>
          <w:color w:val="000000" w:themeColor="text1"/>
          <w:sz w:val="24"/>
          <w:szCs w:val="24"/>
        </w:rPr>
        <w:t>Discrimination and Harassment</w:t>
      </w:r>
      <w:r w:rsidR="00515D50">
        <w:rPr>
          <w:rFonts w:ascii="Times New Roman" w:hAnsi="Times New Roman" w:cs="Times New Roman"/>
          <w:color w:val="000000" w:themeColor="text1"/>
          <w:sz w:val="24"/>
          <w:szCs w:val="24"/>
        </w:rPr>
        <w:t xml:space="preserve"> </w:t>
      </w:r>
      <w:r w:rsidR="00BF20B2" w:rsidRPr="008406A8">
        <w:rPr>
          <w:rFonts w:ascii="Times New Roman" w:hAnsi="Times New Roman" w:cs="Times New Roman"/>
          <w:color w:val="000000" w:themeColor="text1"/>
          <w:sz w:val="24"/>
          <w:szCs w:val="24"/>
        </w:rPr>
        <w:t>Polic</w:t>
      </w:r>
      <w:r>
        <w:rPr>
          <w:rFonts w:ascii="Times New Roman" w:hAnsi="Times New Roman" w:cs="Times New Roman"/>
          <w:color w:val="000000" w:themeColor="text1"/>
          <w:sz w:val="24"/>
          <w:szCs w:val="24"/>
        </w:rPr>
        <w:t>ies and Procedures</w:t>
      </w:r>
      <w:bookmarkEnd w:id="14"/>
    </w:p>
    <w:p w14:paraId="7B3B30C4" w14:textId="77777777" w:rsidR="00973C64" w:rsidRPr="008406A8" w:rsidRDefault="00973C64" w:rsidP="006C717B">
      <w:pPr>
        <w:contextualSpacing/>
        <w:rPr>
          <w:color w:val="000000"/>
          <w:sz w:val="24"/>
          <w:szCs w:val="24"/>
        </w:rPr>
      </w:pPr>
    </w:p>
    <w:p w14:paraId="0CBB0088" w14:textId="3A1885BF" w:rsidR="00973C64" w:rsidRPr="008406A8" w:rsidRDefault="001F3C0E" w:rsidP="006C717B">
      <w:pPr>
        <w:contextualSpacing/>
        <w:rPr>
          <w:color w:val="000000"/>
          <w:sz w:val="24"/>
          <w:szCs w:val="24"/>
        </w:rPr>
      </w:pPr>
      <w:r>
        <w:rPr>
          <w:color w:val="000000"/>
          <w:sz w:val="24"/>
          <w:szCs w:val="24"/>
        </w:rPr>
        <w:t xml:space="preserve">See: </w:t>
      </w:r>
      <w:hyperlink r:id="rId18" w:history="1">
        <w:r w:rsidRPr="003B4118">
          <w:rPr>
            <w:rStyle w:val="Hyperlink"/>
            <w:sz w:val="24"/>
            <w:szCs w:val="24"/>
          </w:rPr>
          <w:t>https://oie.jhu.edu/policies-and-laws/jhu-policies/JHU-Discrimination-and-Harassment-Policy-and-Procedures-7.1.21-Present</w:t>
        </w:r>
      </w:hyperlink>
      <w:r>
        <w:rPr>
          <w:color w:val="000000"/>
          <w:sz w:val="24"/>
          <w:szCs w:val="24"/>
        </w:rPr>
        <w:t xml:space="preserve"> </w:t>
      </w:r>
    </w:p>
    <w:p w14:paraId="6B4347B0" w14:textId="1D192924" w:rsidR="00BF20B2" w:rsidRDefault="00BF20B2"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3427162E" w14:textId="77777777" w:rsidR="00EE3FA4" w:rsidRPr="008406A8" w:rsidRDefault="00EE3FA4" w:rsidP="006C717B">
      <w:pPr>
        <w:pStyle w:val="Heading2"/>
        <w:spacing w:before="0"/>
        <w:contextualSpacing/>
        <w:rPr>
          <w:rFonts w:ascii="Times New Roman" w:hAnsi="Times New Roman" w:cs="Times New Roman"/>
          <w:color w:val="000000" w:themeColor="text1"/>
          <w:sz w:val="24"/>
          <w:szCs w:val="24"/>
        </w:rPr>
      </w:pPr>
      <w:bookmarkStart w:id="15" w:name="_Toc143867484"/>
      <w:r w:rsidRPr="008406A8">
        <w:rPr>
          <w:rFonts w:ascii="Times New Roman" w:hAnsi="Times New Roman" w:cs="Times New Roman"/>
          <w:color w:val="000000" w:themeColor="text1"/>
          <w:sz w:val="24"/>
          <w:szCs w:val="24"/>
        </w:rPr>
        <w:t>Policy</w:t>
      </w:r>
      <w:r>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Addressing</w:t>
      </w:r>
      <w:r>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Campus</w:t>
      </w:r>
      <w:r>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Violence</w:t>
      </w:r>
      <w:bookmarkEnd w:id="15"/>
    </w:p>
    <w:p w14:paraId="5A8AC10B" w14:textId="77777777" w:rsidR="00EE3FA4" w:rsidRPr="008406A8" w:rsidRDefault="00EE3FA4" w:rsidP="006C717B">
      <w:pPr>
        <w:contextualSpacing/>
        <w:rPr>
          <w:color w:val="000000" w:themeColor="text1"/>
          <w:sz w:val="24"/>
          <w:szCs w:val="24"/>
        </w:rPr>
      </w:pPr>
    </w:p>
    <w:p w14:paraId="694C0831" w14:textId="20AA8206" w:rsidR="00EE3FA4" w:rsidRDefault="00EE3FA4" w:rsidP="006C717B">
      <w:pPr>
        <w:contextualSpacing/>
        <w:rPr>
          <w:sz w:val="24"/>
          <w:szCs w:val="24"/>
        </w:rPr>
      </w:pPr>
      <w:r w:rsidRPr="008406A8">
        <w:rPr>
          <w:color w:val="000000" w:themeColor="text1"/>
          <w:sz w:val="24"/>
          <w:szCs w:val="24"/>
        </w:rPr>
        <w:t>See:</w:t>
      </w:r>
      <w:r>
        <w:rPr>
          <w:color w:val="000000" w:themeColor="text1"/>
          <w:sz w:val="24"/>
          <w:szCs w:val="24"/>
        </w:rPr>
        <w:t xml:space="preserve"> </w:t>
      </w:r>
      <w:hyperlink r:id="rId19" w:history="1">
        <w:r w:rsidRPr="008406A8">
          <w:rPr>
            <w:rStyle w:val="Hyperlink"/>
            <w:sz w:val="24"/>
            <w:szCs w:val="24"/>
          </w:rPr>
          <w:t>https://www.jhu.edu/assets/uploads/2014/09/campus_violence.pdf</w:t>
        </w:r>
      </w:hyperlink>
    </w:p>
    <w:p w14:paraId="3AB133D7" w14:textId="77777777" w:rsidR="00EE3FA4" w:rsidRPr="008406A8" w:rsidRDefault="00EE3FA4"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0F221929" w14:textId="32EC50F1" w:rsidR="00146F92" w:rsidRPr="008406A8" w:rsidRDefault="00146F92" w:rsidP="006C717B">
      <w:pPr>
        <w:pStyle w:val="Heading2"/>
        <w:spacing w:before="0"/>
        <w:contextualSpacing/>
        <w:rPr>
          <w:rFonts w:ascii="Times New Roman" w:hAnsi="Times New Roman" w:cs="Times New Roman"/>
          <w:color w:val="000000" w:themeColor="text1"/>
          <w:sz w:val="24"/>
          <w:szCs w:val="24"/>
        </w:rPr>
      </w:pPr>
      <w:bookmarkStart w:id="16" w:name="_Toc143867485"/>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Johns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Hopkins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Code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Conduct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Policies</w:t>
      </w:r>
      <w:bookmarkEnd w:id="16"/>
    </w:p>
    <w:p w14:paraId="2A2BF4DD" w14:textId="77777777" w:rsidR="00BF20B2" w:rsidRPr="008406A8" w:rsidRDefault="00BF20B2" w:rsidP="006C717B">
      <w:pPr>
        <w:contextualSpacing/>
        <w:rPr>
          <w:sz w:val="24"/>
          <w:szCs w:val="24"/>
        </w:rPr>
      </w:pPr>
    </w:p>
    <w:p w14:paraId="735D9A40" w14:textId="41A9D3D3" w:rsidR="00F6463F" w:rsidRPr="008406A8" w:rsidRDefault="00BF20B2" w:rsidP="006C717B">
      <w:pPr>
        <w:pStyle w:val="default"/>
        <w:contextualSpacing/>
        <w:rPr>
          <w:color w:val="000000"/>
        </w:rPr>
      </w:pPr>
      <w:r w:rsidRPr="008406A8">
        <w:rPr>
          <w:color w:val="000000"/>
        </w:rPr>
        <w:t>The</w:t>
      </w:r>
      <w:r w:rsidR="00515D50">
        <w:rPr>
          <w:color w:val="000000"/>
        </w:rPr>
        <w:t xml:space="preserve"> </w:t>
      </w:r>
      <w:r w:rsidRPr="008406A8">
        <w:rPr>
          <w:color w:val="000000"/>
        </w:rPr>
        <w:t>University</w:t>
      </w:r>
      <w:r w:rsidR="00515D50">
        <w:rPr>
          <w:color w:val="000000"/>
        </w:rPr>
        <w:t xml:space="preserve"> </w:t>
      </w:r>
      <w:r w:rsidRPr="008406A8">
        <w:rPr>
          <w:color w:val="000000"/>
        </w:rPr>
        <w:t>and</w:t>
      </w:r>
      <w:r w:rsidR="00515D50">
        <w:rPr>
          <w:color w:val="000000"/>
        </w:rPr>
        <w:t xml:space="preserve"> </w:t>
      </w:r>
      <w:r w:rsidRPr="008406A8">
        <w:rPr>
          <w:color w:val="000000"/>
        </w:rPr>
        <w:t>its</w:t>
      </w:r>
      <w:r w:rsidR="00515D50">
        <w:rPr>
          <w:color w:val="000000"/>
        </w:rPr>
        <w:t xml:space="preserve"> </w:t>
      </w:r>
      <w:r w:rsidRPr="008406A8">
        <w:rPr>
          <w:color w:val="000000"/>
        </w:rPr>
        <w:t>School</w:t>
      </w:r>
      <w:r w:rsidR="00515D50">
        <w:rPr>
          <w:color w:val="000000"/>
        </w:rPr>
        <w:t xml:space="preserve"> </w:t>
      </w:r>
      <w:r w:rsidRPr="008406A8">
        <w:rPr>
          <w:color w:val="000000"/>
        </w:rPr>
        <w:t>of</w:t>
      </w:r>
      <w:r w:rsidR="00515D50">
        <w:rPr>
          <w:color w:val="000000"/>
        </w:rPr>
        <w:t xml:space="preserve"> </w:t>
      </w:r>
      <w:r w:rsidRPr="008406A8">
        <w:rPr>
          <w:color w:val="000000"/>
        </w:rPr>
        <w:t>Medicine</w:t>
      </w:r>
      <w:r w:rsidR="00515D50">
        <w:rPr>
          <w:color w:val="000000"/>
        </w:rPr>
        <w:t xml:space="preserve"> </w:t>
      </w:r>
      <w:r w:rsidRPr="008406A8">
        <w:rPr>
          <w:color w:val="000000"/>
        </w:rPr>
        <w:t>have</w:t>
      </w:r>
      <w:r w:rsidR="00515D50">
        <w:rPr>
          <w:color w:val="000000"/>
        </w:rPr>
        <w:t xml:space="preserve"> </w:t>
      </w:r>
      <w:r w:rsidRPr="008406A8">
        <w:rPr>
          <w:color w:val="000000"/>
        </w:rPr>
        <w:t>in</w:t>
      </w:r>
      <w:r w:rsidR="00515D50">
        <w:rPr>
          <w:color w:val="000000"/>
        </w:rPr>
        <w:t xml:space="preserve"> </w:t>
      </w:r>
      <w:r w:rsidRPr="008406A8">
        <w:rPr>
          <w:color w:val="000000"/>
        </w:rPr>
        <w:t>place</w:t>
      </w:r>
      <w:r w:rsidR="00515D50">
        <w:rPr>
          <w:color w:val="000000"/>
        </w:rPr>
        <w:t xml:space="preserve"> </w:t>
      </w:r>
      <w:r w:rsidRPr="008406A8">
        <w:rPr>
          <w:color w:val="000000"/>
        </w:rPr>
        <w:t>policies,</w:t>
      </w:r>
      <w:r w:rsidR="00515D50">
        <w:rPr>
          <w:color w:val="000000"/>
        </w:rPr>
        <w:t xml:space="preserve"> </w:t>
      </w:r>
      <w:r w:rsidRPr="008406A8">
        <w:rPr>
          <w:color w:val="000000"/>
        </w:rPr>
        <w:t>standards</w:t>
      </w:r>
      <w:r w:rsidR="00515D50">
        <w:rPr>
          <w:color w:val="000000"/>
        </w:rPr>
        <w:t xml:space="preserve"> </w:t>
      </w:r>
      <w:r w:rsidRPr="008406A8">
        <w:rPr>
          <w:color w:val="000000"/>
        </w:rPr>
        <w:t>of</w:t>
      </w:r>
      <w:r w:rsidR="00515D50">
        <w:rPr>
          <w:color w:val="000000"/>
        </w:rPr>
        <w:t xml:space="preserve"> </w:t>
      </w:r>
      <w:r w:rsidRPr="008406A8">
        <w:rPr>
          <w:color w:val="000000"/>
        </w:rPr>
        <w:t>conduct</w:t>
      </w:r>
      <w:r w:rsidR="00515D50">
        <w:rPr>
          <w:color w:val="000000"/>
        </w:rPr>
        <w:t xml:space="preserve"> </w:t>
      </w:r>
      <w:r w:rsidRPr="008406A8">
        <w:rPr>
          <w:color w:val="000000"/>
        </w:rPr>
        <w:t>and</w:t>
      </w:r>
      <w:r w:rsidR="00515D50">
        <w:rPr>
          <w:color w:val="000000"/>
        </w:rPr>
        <w:t xml:space="preserve"> </w:t>
      </w:r>
      <w:r w:rsidRPr="008406A8">
        <w:rPr>
          <w:color w:val="000000"/>
        </w:rPr>
        <w:t>procedures</w:t>
      </w:r>
      <w:r w:rsidR="00515D50">
        <w:rPr>
          <w:color w:val="000000"/>
        </w:rPr>
        <w:t xml:space="preserve"> </w:t>
      </w:r>
      <w:r w:rsidRPr="008406A8">
        <w:rPr>
          <w:color w:val="000000"/>
        </w:rPr>
        <w:t>that</w:t>
      </w:r>
      <w:r w:rsidR="00515D50">
        <w:rPr>
          <w:color w:val="000000"/>
        </w:rPr>
        <w:t xml:space="preserve"> </w:t>
      </w:r>
      <w:r w:rsidRPr="008406A8">
        <w:rPr>
          <w:color w:val="000000"/>
        </w:rPr>
        <w:t>govern</w:t>
      </w:r>
      <w:r w:rsidR="00515D50">
        <w:rPr>
          <w:color w:val="000000"/>
        </w:rPr>
        <w:t xml:space="preserve"> </w:t>
      </w:r>
      <w:r w:rsidRPr="008406A8">
        <w:rPr>
          <w:color w:val="000000"/>
        </w:rPr>
        <w:t>the</w:t>
      </w:r>
      <w:r w:rsidR="00515D50">
        <w:rPr>
          <w:color w:val="000000"/>
        </w:rPr>
        <w:t xml:space="preserve"> </w:t>
      </w:r>
      <w:r w:rsidRPr="008406A8">
        <w:rPr>
          <w:color w:val="000000"/>
        </w:rPr>
        <w:t>relationships</w:t>
      </w:r>
      <w:r w:rsidR="00515D50">
        <w:rPr>
          <w:color w:val="000000"/>
        </w:rPr>
        <w:t xml:space="preserve"> </w:t>
      </w:r>
      <w:r w:rsidRPr="008406A8">
        <w:rPr>
          <w:color w:val="000000"/>
        </w:rPr>
        <w:t>between</w:t>
      </w:r>
      <w:r w:rsidR="00515D50">
        <w:rPr>
          <w:color w:val="000000"/>
        </w:rPr>
        <w:t xml:space="preserve"> </w:t>
      </w:r>
      <w:r w:rsidRPr="008406A8">
        <w:rPr>
          <w:color w:val="000000"/>
        </w:rPr>
        <w:t>the</w:t>
      </w:r>
      <w:r w:rsidR="00515D50">
        <w:rPr>
          <w:color w:val="000000"/>
        </w:rPr>
        <w:t xml:space="preserve"> </w:t>
      </w:r>
      <w:proofErr w:type="gramStart"/>
      <w:r w:rsidRPr="008406A8">
        <w:rPr>
          <w:color w:val="000000"/>
        </w:rPr>
        <w:t>School</w:t>
      </w:r>
      <w:proofErr w:type="gramEnd"/>
      <w:r w:rsidR="00515D50">
        <w:rPr>
          <w:color w:val="000000"/>
        </w:rPr>
        <w:t xml:space="preserve"> </w:t>
      </w:r>
      <w:r w:rsidRPr="008406A8">
        <w:rPr>
          <w:color w:val="000000"/>
        </w:rPr>
        <w:t>and</w:t>
      </w:r>
      <w:r w:rsidR="00515D50">
        <w:rPr>
          <w:color w:val="000000"/>
        </w:rPr>
        <w:t xml:space="preserve"> </w:t>
      </w:r>
      <w:r w:rsidRPr="008406A8">
        <w:rPr>
          <w:color w:val="000000"/>
        </w:rPr>
        <w:t>the</w:t>
      </w:r>
      <w:r w:rsidR="00515D50">
        <w:rPr>
          <w:color w:val="000000"/>
        </w:rPr>
        <w:t xml:space="preserve"> </w:t>
      </w:r>
      <w:r w:rsidRPr="008406A8">
        <w:rPr>
          <w:color w:val="000000"/>
        </w:rPr>
        <w:t>members</w:t>
      </w:r>
      <w:r w:rsidR="00515D50">
        <w:rPr>
          <w:color w:val="000000"/>
        </w:rPr>
        <w:t xml:space="preserve"> </w:t>
      </w:r>
      <w:r w:rsidRPr="008406A8">
        <w:rPr>
          <w:color w:val="000000"/>
        </w:rPr>
        <w:t>of</w:t>
      </w:r>
      <w:r w:rsidR="00515D50">
        <w:rPr>
          <w:color w:val="000000"/>
        </w:rPr>
        <w:t xml:space="preserve"> </w:t>
      </w:r>
      <w:r w:rsidRPr="008406A8">
        <w:rPr>
          <w:color w:val="000000"/>
        </w:rPr>
        <w:t>the</w:t>
      </w:r>
      <w:r w:rsidR="00515D50">
        <w:rPr>
          <w:color w:val="000000"/>
        </w:rPr>
        <w:t xml:space="preserve"> </w:t>
      </w:r>
      <w:r w:rsidRPr="008406A8">
        <w:rPr>
          <w:color w:val="000000"/>
        </w:rPr>
        <w:t>community.</w:t>
      </w:r>
      <w:r w:rsidR="00515D50">
        <w:rPr>
          <w:color w:val="000000"/>
        </w:rPr>
        <w:t xml:space="preserve"> </w:t>
      </w:r>
      <w:r w:rsidR="00F6463F" w:rsidRPr="008406A8">
        <w:rPr>
          <w:color w:val="000000"/>
        </w:rPr>
        <w:t>Faculty</w:t>
      </w:r>
      <w:r w:rsidR="00515D50">
        <w:rPr>
          <w:color w:val="000000"/>
        </w:rPr>
        <w:t xml:space="preserve"> </w:t>
      </w:r>
      <w:r w:rsidR="00F6463F" w:rsidRPr="008406A8">
        <w:rPr>
          <w:color w:val="000000"/>
        </w:rPr>
        <w:t>and</w:t>
      </w:r>
      <w:r w:rsidR="00515D50">
        <w:rPr>
          <w:color w:val="000000"/>
        </w:rPr>
        <w:t xml:space="preserve"> </w:t>
      </w:r>
      <w:r w:rsidR="00F6463F" w:rsidRPr="008406A8">
        <w:rPr>
          <w:color w:val="000000"/>
        </w:rPr>
        <w:t>postdoctoral</w:t>
      </w:r>
      <w:r w:rsidR="00515D50">
        <w:rPr>
          <w:color w:val="000000"/>
        </w:rPr>
        <w:t xml:space="preserve"> </w:t>
      </w:r>
      <w:r w:rsidR="00F6463F" w:rsidRPr="008406A8">
        <w:rPr>
          <w:color w:val="000000"/>
        </w:rPr>
        <w:t>fellows</w:t>
      </w:r>
      <w:r w:rsidR="00515D50">
        <w:rPr>
          <w:color w:val="000000"/>
        </w:rPr>
        <w:t xml:space="preserve"> </w:t>
      </w:r>
      <w:r w:rsidR="00F6463F" w:rsidRPr="008406A8">
        <w:rPr>
          <w:color w:val="000000"/>
        </w:rPr>
        <w:t>of</w:t>
      </w:r>
      <w:r w:rsidR="00515D50">
        <w:rPr>
          <w:color w:val="000000"/>
        </w:rPr>
        <w:t xml:space="preserve"> </w:t>
      </w:r>
      <w:r w:rsidR="00F6463F" w:rsidRPr="008406A8">
        <w:rPr>
          <w:color w:val="000000"/>
        </w:rPr>
        <w:t>the</w:t>
      </w:r>
      <w:r w:rsidR="00515D50">
        <w:rPr>
          <w:color w:val="000000"/>
        </w:rPr>
        <w:t xml:space="preserve"> </w:t>
      </w:r>
      <w:r w:rsidR="00F6463F" w:rsidRPr="008406A8">
        <w:rPr>
          <w:color w:val="000000"/>
        </w:rPr>
        <w:t>School</w:t>
      </w:r>
      <w:r w:rsidR="00515D50">
        <w:rPr>
          <w:color w:val="000000"/>
        </w:rPr>
        <w:t xml:space="preserve"> </w:t>
      </w:r>
      <w:r w:rsidR="00F6463F" w:rsidRPr="008406A8">
        <w:rPr>
          <w:color w:val="000000"/>
        </w:rPr>
        <w:t>of</w:t>
      </w:r>
      <w:r w:rsidR="00515D50">
        <w:rPr>
          <w:color w:val="000000"/>
        </w:rPr>
        <w:t xml:space="preserve"> </w:t>
      </w:r>
      <w:r w:rsidR="00F6463F" w:rsidRPr="008406A8">
        <w:rPr>
          <w:color w:val="000000"/>
        </w:rPr>
        <w:t>Medicine</w:t>
      </w:r>
      <w:r w:rsidR="00515D50">
        <w:rPr>
          <w:color w:val="000000"/>
        </w:rPr>
        <w:t xml:space="preserve"> </w:t>
      </w:r>
      <w:r w:rsidR="00F6463F" w:rsidRPr="008406A8">
        <w:rPr>
          <w:color w:val="000000"/>
        </w:rPr>
        <w:t>must</w:t>
      </w:r>
      <w:r w:rsidR="00515D50">
        <w:rPr>
          <w:color w:val="000000"/>
        </w:rPr>
        <w:t xml:space="preserve"> </w:t>
      </w:r>
      <w:r w:rsidR="00F6463F" w:rsidRPr="008406A8">
        <w:rPr>
          <w:color w:val="000000"/>
        </w:rPr>
        <w:t>abide</w:t>
      </w:r>
      <w:r w:rsidR="00515D50">
        <w:rPr>
          <w:color w:val="000000"/>
        </w:rPr>
        <w:t xml:space="preserve"> </w:t>
      </w:r>
      <w:r w:rsidR="00F6463F" w:rsidRPr="008406A8">
        <w:rPr>
          <w:color w:val="000000"/>
        </w:rPr>
        <w:t>by</w:t>
      </w:r>
      <w:r w:rsidR="00515D50">
        <w:rPr>
          <w:color w:val="000000"/>
        </w:rPr>
        <w:t xml:space="preserve"> </w:t>
      </w:r>
      <w:r w:rsidR="00F6463F" w:rsidRPr="008406A8">
        <w:rPr>
          <w:color w:val="000000"/>
        </w:rPr>
        <w:t>standards</w:t>
      </w:r>
      <w:r w:rsidR="00515D50">
        <w:rPr>
          <w:color w:val="000000"/>
        </w:rPr>
        <w:t xml:space="preserve"> </w:t>
      </w:r>
      <w:r w:rsidR="00F6463F" w:rsidRPr="008406A8">
        <w:rPr>
          <w:color w:val="000000"/>
        </w:rPr>
        <w:t>of</w:t>
      </w:r>
      <w:r w:rsidR="00515D50">
        <w:rPr>
          <w:color w:val="000000"/>
        </w:rPr>
        <w:t xml:space="preserve"> </w:t>
      </w:r>
      <w:r w:rsidR="00F6463F" w:rsidRPr="008406A8">
        <w:rPr>
          <w:color w:val="000000"/>
        </w:rPr>
        <w:t>conduct</w:t>
      </w:r>
      <w:r w:rsidR="00515D50">
        <w:rPr>
          <w:color w:val="000000"/>
        </w:rPr>
        <w:t xml:space="preserve"> </w:t>
      </w:r>
      <w:r w:rsidR="00F6463F" w:rsidRPr="008406A8">
        <w:rPr>
          <w:color w:val="000000"/>
        </w:rPr>
        <w:t>that</w:t>
      </w:r>
      <w:r w:rsidR="00515D50">
        <w:rPr>
          <w:color w:val="000000"/>
        </w:rPr>
        <w:t xml:space="preserve"> </w:t>
      </w:r>
      <w:r w:rsidR="00E573B8" w:rsidRPr="008406A8">
        <w:rPr>
          <w:color w:val="000000"/>
        </w:rPr>
        <w:t>require</w:t>
      </w:r>
      <w:r w:rsidR="00515D50">
        <w:rPr>
          <w:color w:val="000000"/>
        </w:rPr>
        <w:t xml:space="preserve"> </w:t>
      </w:r>
      <w:r w:rsidR="00E573B8" w:rsidRPr="008406A8">
        <w:rPr>
          <w:color w:val="000000"/>
        </w:rPr>
        <w:t>that</w:t>
      </w:r>
      <w:r w:rsidR="00515D50">
        <w:rPr>
          <w:color w:val="000000"/>
        </w:rPr>
        <w:t xml:space="preserve"> </w:t>
      </w:r>
      <w:r w:rsidR="00E573B8" w:rsidRPr="008406A8">
        <w:rPr>
          <w:color w:val="000000"/>
        </w:rPr>
        <w:t>all</w:t>
      </w:r>
      <w:r w:rsidR="00515D50">
        <w:rPr>
          <w:color w:val="000000"/>
        </w:rPr>
        <w:t xml:space="preserve"> </w:t>
      </w:r>
      <w:r w:rsidR="00E573B8" w:rsidRPr="008406A8">
        <w:rPr>
          <w:color w:val="000000"/>
        </w:rPr>
        <w:t>members</w:t>
      </w:r>
      <w:r w:rsidR="00515D50">
        <w:rPr>
          <w:color w:val="000000"/>
        </w:rPr>
        <w:t xml:space="preserve"> </w:t>
      </w:r>
      <w:r w:rsidR="00E573B8" w:rsidRPr="008406A8">
        <w:rPr>
          <w:color w:val="000000"/>
        </w:rPr>
        <w:t>of</w:t>
      </w:r>
      <w:r w:rsidR="00515D50">
        <w:rPr>
          <w:color w:val="000000"/>
        </w:rPr>
        <w:t xml:space="preserve"> </w:t>
      </w:r>
      <w:r w:rsidR="00E573B8" w:rsidRPr="008406A8">
        <w:rPr>
          <w:color w:val="000000"/>
        </w:rPr>
        <w:t>the</w:t>
      </w:r>
      <w:r w:rsidR="00515D50">
        <w:rPr>
          <w:color w:val="000000"/>
        </w:rPr>
        <w:t xml:space="preserve"> </w:t>
      </w:r>
      <w:r w:rsidR="00E573B8" w:rsidRPr="008406A8">
        <w:rPr>
          <w:color w:val="000000"/>
        </w:rPr>
        <w:t>community</w:t>
      </w:r>
      <w:r w:rsidR="00515D50">
        <w:rPr>
          <w:color w:val="000000"/>
        </w:rPr>
        <w:t xml:space="preserve"> </w:t>
      </w:r>
      <w:r w:rsidR="00E573B8" w:rsidRPr="008406A8">
        <w:rPr>
          <w:color w:val="000000"/>
        </w:rPr>
        <w:t>behave</w:t>
      </w:r>
      <w:r w:rsidR="00515D50">
        <w:rPr>
          <w:color w:val="000000"/>
        </w:rPr>
        <w:t xml:space="preserve"> </w:t>
      </w:r>
      <w:r w:rsidR="00E573B8" w:rsidRPr="008406A8">
        <w:rPr>
          <w:color w:val="000000"/>
        </w:rPr>
        <w:t>in</w:t>
      </w:r>
      <w:r w:rsidR="00515D50">
        <w:rPr>
          <w:color w:val="000000"/>
        </w:rPr>
        <w:t xml:space="preserve"> </w:t>
      </w:r>
      <w:r w:rsidR="00E573B8" w:rsidRPr="008406A8">
        <w:rPr>
          <w:color w:val="000000"/>
        </w:rPr>
        <w:t>ways</w:t>
      </w:r>
      <w:r w:rsidR="00515D50">
        <w:rPr>
          <w:color w:val="000000"/>
        </w:rPr>
        <w:t xml:space="preserve"> </w:t>
      </w:r>
      <w:r w:rsidR="00E573B8" w:rsidRPr="008406A8">
        <w:rPr>
          <w:color w:val="000000"/>
        </w:rPr>
        <w:t>that</w:t>
      </w:r>
      <w:r w:rsidR="00515D50">
        <w:rPr>
          <w:color w:val="000000"/>
        </w:rPr>
        <w:t xml:space="preserve"> </w:t>
      </w:r>
      <w:r w:rsidR="00E573B8" w:rsidRPr="008406A8">
        <w:rPr>
          <w:color w:val="000000"/>
        </w:rPr>
        <w:t>comply</w:t>
      </w:r>
      <w:r w:rsidR="00515D50">
        <w:rPr>
          <w:color w:val="000000"/>
        </w:rPr>
        <w:t xml:space="preserve"> </w:t>
      </w:r>
      <w:r w:rsidR="00E573B8" w:rsidRPr="008406A8">
        <w:rPr>
          <w:color w:val="000000"/>
        </w:rPr>
        <w:t>with</w:t>
      </w:r>
      <w:r w:rsidR="00515D50">
        <w:rPr>
          <w:color w:val="000000"/>
        </w:rPr>
        <w:t xml:space="preserve"> </w:t>
      </w:r>
      <w:r w:rsidR="00E573B8" w:rsidRPr="008406A8">
        <w:rPr>
          <w:color w:val="000000"/>
        </w:rPr>
        <w:t>legal</w:t>
      </w:r>
      <w:r w:rsidR="00515D50">
        <w:rPr>
          <w:color w:val="000000"/>
        </w:rPr>
        <w:t xml:space="preserve"> </w:t>
      </w:r>
      <w:r w:rsidR="00E573B8" w:rsidRPr="008406A8">
        <w:rPr>
          <w:color w:val="000000"/>
        </w:rPr>
        <w:t>and</w:t>
      </w:r>
      <w:r w:rsidR="00515D50">
        <w:rPr>
          <w:color w:val="000000"/>
        </w:rPr>
        <w:t xml:space="preserve"> </w:t>
      </w:r>
      <w:r w:rsidR="00E573B8" w:rsidRPr="008406A8">
        <w:rPr>
          <w:color w:val="000000"/>
        </w:rPr>
        <w:t>ethical</w:t>
      </w:r>
      <w:r w:rsidR="00515D50">
        <w:rPr>
          <w:color w:val="000000"/>
        </w:rPr>
        <w:t xml:space="preserve"> </w:t>
      </w:r>
      <w:r w:rsidR="00E573B8" w:rsidRPr="008406A8">
        <w:rPr>
          <w:color w:val="000000"/>
        </w:rPr>
        <w:t>principles,</w:t>
      </w:r>
      <w:r w:rsidR="00515D50">
        <w:rPr>
          <w:color w:val="000000"/>
        </w:rPr>
        <w:t xml:space="preserve"> </w:t>
      </w:r>
      <w:r w:rsidR="00E573B8" w:rsidRPr="008406A8">
        <w:rPr>
          <w:color w:val="000000"/>
        </w:rPr>
        <w:t>are</w:t>
      </w:r>
      <w:r w:rsidR="00515D50">
        <w:rPr>
          <w:color w:val="000000"/>
        </w:rPr>
        <w:t xml:space="preserve"> </w:t>
      </w:r>
      <w:r w:rsidR="00E573B8" w:rsidRPr="008406A8">
        <w:rPr>
          <w:color w:val="000000"/>
        </w:rPr>
        <w:t>professional</w:t>
      </w:r>
      <w:r w:rsidR="00515D50">
        <w:rPr>
          <w:color w:val="000000"/>
        </w:rPr>
        <w:t xml:space="preserve"> </w:t>
      </w:r>
      <w:r w:rsidR="00E573B8" w:rsidRPr="008406A8">
        <w:rPr>
          <w:color w:val="000000"/>
        </w:rPr>
        <w:t>in</w:t>
      </w:r>
      <w:r w:rsidR="00515D50">
        <w:rPr>
          <w:color w:val="000000"/>
        </w:rPr>
        <w:t xml:space="preserve"> </w:t>
      </w:r>
      <w:r w:rsidR="00E573B8" w:rsidRPr="008406A8">
        <w:rPr>
          <w:color w:val="000000"/>
        </w:rPr>
        <w:t>behavior,</w:t>
      </w:r>
      <w:r w:rsidR="00515D50">
        <w:rPr>
          <w:color w:val="000000"/>
        </w:rPr>
        <w:t xml:space="preserve"> </w:t>
      </w:r>
      <w:r w:rsidR="00E573B8" w:rsidRPr="008406A8">
        <w:rPr>
          <w:color w:val="000000"/>
        </w:rPr>
        <w:t>are</w:t>
      </w:r>
      <w:r w:rsidR="00515D50">
        <w:rPr>
          <w:color w:val="000000"/>
        </w:rPr>
        <w:t xml:space="preserve"> </w:t>
      </w:r>
      <w:r w:rsidR="00E573B8" w:rsidRPr="008406A8">
        <w:rPr>
          <w:color w:val="000000"/>
        </w:rPr>
        <w:t>civil</w:t>
      </w:r>
      <w:r w:rsidR="00515D50">
        <w:rPr>
          <w:color w:val="000000"/>
        </w:rPr>
        <w:t xml:space="preserve"> </w:t>
      </w:r>
      <w:r w:rsidR="00E573B8" w:rsidRPr="008406A8">
        <w:rPr>
          <w:color w:val="000000"/>
        </w:rPr>
        <w:t>and</w:t>
      </w:r>
      <w:r w:rsidR="00515D50">
        <w:rPr>
          <w:color w:val="000000"/>
        </w:rPr>
        <w:t xml:space="preserve"> </w:t>
      </w:r>
      <w:r w:rsidR="00E573B8" w:rsidRPr="008406A8">
        <w:rPr>
          <w:color w:val="000000"/>
        </w:rPr>
        <w:t>respectful</w:t>
      </w:r>
      <w:r w:rsidR="00515D50">
        <w:rPr>
          <w:color w:val="000000"/>
        </w:rPr>
        <w:t xml:space="preserve"> </w:t>
      </w:r>
      <w:r w:rsidR="00E573B8" w:rsidRPr="008406A8">
        <w:rPr>
          <w:color w:val="000000"/>
        </w:rPr>
        <w:t>of</w:t>
      </w:r>
      <w:r w:rsidR="00515D50">
        <w:rPr>
          <w:color w:val="000000"/>
        </w:rPr>
        <w:t xml:space="preserve"> </w:t>
      </w:r>
      <w:r w:rsidR="00E573B8" w:rsidRPr="008406A8">
        <w:rPr>
          <w:color w:val="000000"/>
        </w:rPr>
        <w:t>individuals</w:t>
      </w:r>
      <w:r w:rsidR="00515D50">
        <w:rPr>
          <w:color w:val="000000"/>
        </w:rPr>
        <w:t xml:space="preserve"> </w:t>
      </w:r>
      <w:r w:rsidR="00E573B8" w:rsidRPr="008406A8">
        <w:rPr>
          <w:color w:val="000000"/>
        </w:rPr>
        <w:t>and</w:t>
      </w:r>
      <w:r w:rsidR="00515D50">
        <w:rPr>
          <w:color w:val="000000"/>
        </w:rPr>
        <w:t xml:space="preserve"> </w:t>
      </w:r>
      <w:r w:rsidR="00E573B8" w:rsidRPr="008406A8">
        <w:rPr>
          <w:color w:val="000000"/>
        </w:rPr>
        <w:t>individual</w:t>
      </w:r>
      <w:r w:rsidR="00515D50">
        <w:rPr>
          <w:color w:val="000000"/>
        </w:rPr>
        <w:t xml:space="preserve"> </w:t>
      </w:r>
      <w:r w:rsidR="00E573B8" w:rsidRPr="008406A8">
        <w:rPr>
          <w:color w:val="000000"/>
        </w:rPr>
        <w:t>differences,</w:t>
      </w:r>
      <w:r w:rsidR="00515D50">
        <w:rPr>
          <w:color w:val="000000"/>
        </w:rPr>
        <w:t xml:space="preserve"> </w:t>
      </w:r>
      <w:r w:rsidR="00E573B8" w:rsidRPr="008406A8">
        <w:rPr>
          <w:color w:val="000000"/>
        </w:rPr>
        <w:t>and</w:t>
      </w:r>
      <w:r w:rsidR="00515D50">
        <w:rPr>
          <w:color w:val="000000"/>
        </w:rPr>
        <w:t xml:space="preserve"> </w:t>
      </w:r>
      <w:r w:rsidR="00E573B8" w:rsidRPr="008406A8">
        <w:rPr>
          <w:color w:val="000000"/>
        </w:rPr>
        <w:t>are</w:t>
      </w:r>
      <w:r w:rsidR="00515D50">
        <w:rPr>
          <w:color w:val="000000"/>
        </w:rPr>
        <w:t xml:space="preserve"> </w:t>
      </w:r>
      <w:r w:rsidR="00E573B8" w:rsidRPr="008406A8">
        <w:rPr>
          <w:color w:val="000000"/>
        </w:rPr>
        <w:t>non-discriminatory</w:t>
      </w:r>
      <w:r w:rsidR="00515D50">
        <w:rPr>
          <w:color w:val="000000"/>
        </w:rPr>
        <w:t xml:space="preserve"> </w:t>
      </w:r>
      <w:r w:rsidR="00E573B8" w:rsidRPr="008406A8">
        <w:rPr>
          <w:color w:val="000000"/>
        </w:rPr>
        <w:t>in</w:t>
      </w:r>
      <w:r w:rsidR="00515D50">
        <w:rPr>
          <w:color w:val="000000"/>
        </w:rPr>
        <w:t xml:space="preserve"> </w:t>
      </w:r>
      <w:r w:rsidR="00E573B8" w:rsidRPr="008406A8">
        <w:rPr>
          <w:color w:val="000000"/>
        </w:rPr>
        <w:t>their</w:t>
      </w:r>
      <w:r w:rsidR="00515D50">
        <w:rPr>
          <w:color w:val="000000"/>
        </w:rPr>
        <w:t xml:space="preserve"> </w:t>
      </w:r>
      <w:r w:rsidR="00E573B8" w:rsidRPr="008406A8">
        <w:rPr>
          <w:color w:val="000000"/>
        </w:rPr>
        <w:t>interactions.</w:t>
      </w:r>
      <w:r w:rsidR="00C43BCC">
        <w:rPr>
          <w:color w:val="000000"/>
        </w:rPr>
        <w:t xml:space="preserve"> </w:t>
      </w:r>
    </w:p>
    <w:p w14:paraId="68F36C87" w14:textId="77777777" w:rsidR="00F6463F" w:rsidRPr="008406A8" w:rsidRDefault="00F6463F" w:rsidP="006C717B">
      <w:pPr>
        <w:pStyle w:val="default"/>
        <w:contextualSpacing/>
        <w:rPr>
          <w:color w:val="000000"/>
        </w:rPr>
      </w:pPr>
    </w:p>
    <w:p w14:paraId="5D976ACE" w14:textId="2E7C0529" w:rsidR="00E573B8" w:rsidRPr="008406A8" w:rsidRDefault="00E573B8" w:rsidP="006C717B">
      <w:pPr>
        <w:pStyle w:val="default"/>
        <w:contextualSpacing/>
        <w:rPr>
          <w:color w:val="000000"/>
        </w:rPr>
      </w:pPr>
      <w:r w:rsidRPr="008406A8">
        <w:rPr>
          <w:color w:val="000000"/>
        </w:rPr>
        <w:t>All</w:t>
      </w:r>
      <w:r w:rsidR="00515D50">
        <w:rPr>
          <w:color w:val="000000"/>
        </w:rPr>
        <w:t xml:space="preserve"> </w:t>
      </w:r>
      <w:r w:rsidRPr="008406A8">
        <w:rPr>
          <w:color w:val="000000"/>
        </w:rPr>
        <w:t>Division</w:t>
      </w:r>
      <w:r w:rsidR="00515D50">
        <w:rPr>
          <w:color w:val="000000"/>
        </w:rPr>
        <w:t xml:space="preserve"> </w:t>
      </w:r>
      <w:r w:rsidRPr="008406A8">
        <w:rPr>
          <w:color w:val="000000"/>
        </w:rPr>
        <w:t>of</w:t>
      </w:r>
      <w:r w:rsidR="00515D50">
        <w:rPr>
          <w:color w:val="000000"/>
        </w:rPr>
        <w:t xml:space="preserve"> </w:t>
      </w:r>
      <w:r w:rsidRPr="008406A8">
        <w:rPr>
          <w:color w:val="000000"/>
        </w:rPr>
        <w:t>Rehabilitation</w:t>
      </w:r>
      <w:r w:rsidR="00515D50">
        <w:rPr>
          <w:color w:val="000000"/>
        </w:rPr>
        <w:t xml:space="preserve"> </w:t>
      </w:r>
      <w:r w:rsidRPr="008406A8">
        <w:rPr>
          <w:color w:val="000000"/>
        </w:rPr>
        <w:t>Psychology</w:t>
      </w:r>
      <w:r w:rsidR="00515D50">
        <w:rPr>
          <w:color w:val="000000"/>
        </w:rPr>
        <w:t xml:space="preserve"> </w:t>
      </w:r>
      <w:r w:rsidRPr="008406A8">
        <w:rPr>
          <w:color w:val="000000"/>
        </w:rPr>
        <w:t>and</w:t>
      </w:r>
      <w:r w:rsidR="00515D50">
        <w:rPr>
          <w:color w:val="000000"/>
        </w:rPr>
        <w:t xml:space="preserve"> </w:t>
      </w:r>
      <w:r w:rsidRPr="008406A8">
        <w:rPr>
          <w:color w:val="000000"/>
        </w:rPr>
        <w:t>Neuropsychology</w:t>
      </w:r>
      <w:r w:rsidR="00515D50">
        <w:rPr>
          <w:color w:val="000000"/>
        </w:rPr>
        <w:t xml:space="preserve"> </w:t>
      </w:r>
      <w:r w:rsidRPr="008406A8">
        <w:rPr>
          <w:color w:val="000000"/>
        </w:rPr>
        <w:t>Trainees</w:t>
      </w:r>
      <w:r w:rsidR="00515D50">
        <w:rPr>
          <w:color w:val="000000"/>
        </w:rPr>
        <w:t xml:space="preserve"> </w:t>
      </w:r>
      <w:r w:rsidRPr="008406A8">
        <w:rPr>
          <w:color w:val="000000"/>
        </w:rPr>
        <w:t>are</w:t>
      </w:r>
      <w:r w:rsidR="00515D50">
        <w:rPr>
          <w:color w:val="000000"/>
        </w:rPr>
        <w:t xml:space="preserve"> </w:t>
      </w:r>
      <w:r w:rsidRPr="008406A8">
        <w:rPr>
          <w:color w:val="000000"/>
        </w:rPr>
        <w:t>expected</w:t>
      </w:r>
      <w:r w:rsidR="00515D50">
        <w:rPr>
          <w:color w:val="000000"/>
        </w:rPr>
        <w:t xml:space="preserve"> </w:t>
      </w:r>
      <w:r w:rsidRPr="008406A8">
        <w:rPr>
          <w:color w:val="000000"/>
        </w:rPr>
        <w:t>to</w:t>
      </w:r>
      <w:r w:rsidR="00515D50">
        <w:rPr>
          <w:color w:val="000000"/>
        </w:rPr>
        <w:t xml:space="preserve"> </w:t>
      </w:r>
      <w:r w:rsidRPr="008406A8">
        <w:rPr>
          <w:color w:val="000000"/>
        </w:rPr>
        <w:t>know</w:t>
      </w:r>
      <w:r w:rsidR="00515D50">
        <w:rPr>
          <w:color w:val="000000"/>
        </w:rPr>
        <w:t xml:space="preserve"> </w:t>
      </w:r>
      <w:r w:rsidRPr="008406A8">
        <w:rPr>
          <w:color w:val="000000"/>
        </w:rPr>
        <w:t>and</w:t>
      </w:r>
      <w:r w:rsidR="00515D50">
        <w:rPr>
          <w:color w:val="000000"/>
        </w:rPr>
        <w:t xml:space="preserve"> </w:t>
      </w:r>
      <w:r w:rsidRPr="008406A8">
        <w:rPr>
          <w:color w:val="000000"/>
        </w:rPr>
        <w:t>follow</w:t>
      </w:r>
      <w:r w:rsidR="00515D50">
        <w:rPr>
          <w:color w:val="000000"/>
        </w:rPr>
        <w:t xml:space="preserve"> </w:t>
      </w:r>
      <w:r w:rsidRPr="008406A8">
        <w:rPr>
          <w:color w:val="000000"/>
        </w:rPr>
        <w:t>the</w:t>
      </w:r>
      <w:r w:rsidR="00515D50">
        <w:rPr>
          <w:color w:val="000000"/>
        </w:rPr>
        <w:t xml:space="preserve"> </w:t>
      </w:r>
      <w:r w:rsidRPr="008406A8">
        <w:rPr>
          <w:color w:val="000000"/>
        </w:rPr>
        <w:t>codes</w:t>
      </w:r>
      <w:r w:rsidR="00515D50">
        <w:rPr>
          <w:color w:val="000000"/>
        </w:rPr>
        <w:t xml:space="preserve"> </w:t>
      </w:r>
      <w:r w:rsidRPr="008406A8">
        <w:rPr>
          <w:color w:val="000000"/>
        </w:rPr>
        <w:t>of</w:t>
      </w:r>
      <w:r w:rsidR="00515D50">
        <w:rPr>
          <w:color w:val="000000"/>
        </w:rPr>
        <w:t xml:space="preserve"> </w:t>
      </w:r>
      <w:r w:rsidRPr="008406A8">
        <w:rPr>
          <w:color w:val="000000"/>
        </w:rPr>
        <w:t>conduc</w:t>
      </w:r>
      <w:r w:rsidR="00F6463F" w:rsidRPr="008406A8">
        <w:rPr>
          <w:color w:val="000000"/>
        </w:rPr>
        <w:t>t</w:t>
      </w:r>
      <w:r w:rsidR="00515D50">
        <w:rPr>
          <w:color w:val="000000"/>
        </w:rPr>
        <w:t xml:space="preserve"> </w:t>
      </w:r>
      <w:r w:rsidR="00F6463F" w:rsidRPr="008406A8">
        <w:rPr>
          <w:color w:val="000000"/>
        </w:rPr>
        <w:t>outlined</w:t>
      </w:r>
      <w:r w:rsidR="00515D50">
        <w:rPr>
          <w:color w:val="000000"/>
        </w:rPr>
        <w:t xml:space="preserve"> </w:t>
      </w:r>
      <w:r w:rsidR="00F6463F" w:rsidRPr="008406A8">
        <w:rPr>
          <w:color w:val="000000"/>
        </w:rPr>
        <w:t>in</w:t>
      </w:r>
      <w:r w:rsidR="00515D50">
        <w:rPr>
          <w:color w:val="000000"/>
        </w:rPr>
        <w:t xml:space="preserve"> </w:t>
      </w:r>
      <w:r w:rsidR="00F6463F" w:rsidRPr="008406A8">
        <w:rPr>
          <w:color w:val="000000"/>
        </w:rPr>
        <w:t>these</w:t>
      </w:r>
      <w:r w:rsidR="00515D50">
        <w:rPr>
          <w:color w:val="000000"/>
        </w:rPr>
        <w:t xml:space="preserve"> </w:t>
      </w:r>
      <w:r w:rsidR="00F6463F" w:rsidRPr="008406A8">
        <w:rPr>
          <w:color w:val="000000"/>
        </w:rPr>
        <w:t>documents:</w:t>
      </w:r>
    </w:p>
    <w:p w14:paraId="3273323C" w14:textId="3681F6FB" w:rsidR="001F3C0E" w:rsidRDefault="00BF20B2" w:rsidP="006C717B">
      <w:pPr>
        <w:pStyle w:val="default"/>
        <w:numPr>
          <w:ilvl w:val="0"/>
          <w:numId w:val="35"/>
        </w:numPr>
        <w:contextualSpacing/>
        <w:rPr>
          <w:color w:val="000000"/>
        </w:rPr>
      </w:pPr>
      <w:r w:rsidRPr="008406A8">
        <w:rPr>
          <w:color w:val="000000"/>
        </w:rPr>
        <w:t>Johns</w:t>
      </w:r>
      <w:r w:rsidR="00515D50">
        <w:rPr>
          <w:color w:val="000000"/>
        </w:rPr>
        <w:t xml:space="preserve"> </w:t>
      </w:r>
      <w:r w:rsidRPr="008406A8">
        <w:rPr>
          <w:color w:val="000000"/>
        </w:rPr>
        <w:t>Hopkins</w:t>
      </w:r>
      <w:r w:rsidR="00515D50">
        <w:rPr>
          <w:color w:val="000000"/>
        </w:rPr>
        <w:t xml:space="preserve"> </w:t>
      </w:r>
      <w:r w:rsidRPr="008406A8">
        <w:rPr>
          <w:color w:val="000000"/>
        </w:rPr>
        <w:t>University</w:t>
      </w:r>
      <w:r w:rsidR="00515D50">
        <w:rPr>
          <w:color w:val="000000"/>
        </w:rPr>
        <w:t xml:space="preserve"> </w:t>
      </w:r>
      <w:r w:rsidR="001F3C0E">
        <w:rPr>
          <w:color w:val="000000"/>
        </w:rPr>
        <w:t>School of Medicine Office of Postdoctoral Affairs: P</w:t>
      </w:r>
      <w:r w:rsidR="001B70F4">
        <w:rPr>
          <w:color w:val="000000"/>
        </w:rPr>
        <w:t>o</w:t>
      </w:r>
      <w:r w:rsidR="001F3C0E">
        <w:rPr>
          <w:color w:val="000000"/>
        </w:rPr>
        <w:t>licy, Pay, and Benefits</w:t>
      </w:r>
    </w:p>
    <w:p w14:paraId="32ABA164" w14:textId="6177227E" w:rsidR="001F3C0E" w:rsidRPr="001F3C0E" w:rsidRDefault="00000000" w:rsidP="006C717B">
      <w:pPr>
        <w:pStyle w:val="default"/>
        <w:ind w:left="720"/>
        <w:contextualSpacing/>
        <w:rPr>
          <w:color w:val="000000"/>
        </w:rPr>
      </w:pPr>
      <w:hyperlink r:id="rId20" w:history="1">
        <w:r w:rsidR="001F3C0E" w:rsidRPr="003B4118">
          <w:rPr>
            <w:rStyle w:val="Hyperlink"/>
          </w:rPr>
          <w:t>https://www.hopkinsmedicine.org/som/offices/pda/policies.html</w:t>
        </w:r>
      </w:hyperlink>
    </w:p>
    <w:p w14:paraId="5623067D" w14:textId="7FD2A1ED" w:rsidR="006563A1" w:rsidRPr="008406A8" w:rsidRDefault="001B70F4" w:rsidP="006C717B">
      <w:pPr>
        <w:pStyle w:val="default"/>
        <w:numPr>
          <w:ilvl w:val="0"/>
          <w:numId w:val="35"/>
        </w:numPr>
        <w:contextualSpacing/>
        <w:rPr>
          <w:color w:val="000000"/>
        </w:rPr>
      </w:pPr>
      <w:r>
        <w:rPr>
          <w:color w:val="000000"/>
        </w:rPr>
        <w:t xml:space="preserve">Johns Hopkins </w:t>
      </w:r>
      <w:r w:rsidR="00541E68" w:rsidRPr="008406A8">
        <w:rPr>
          <w:color w:val="000000"/>
        </w:rPr>
        <w:t>Gold</w:t>
      </w:r>
      <w:r w:rsidR="00515D50">
        <w:rPr>
          <w:color w:val="000000"/>
        </w:rPr>
        <w:t xml:space="preserve"> </w:t>
      </w:r>
      <w:r w:rsidR="00541E68" w:rsidRPr="008406A8">
        <w:rPr>
          <w:color w:val="000000"/>
        </w:rPr>
        <w:t>Book</w:t>
      </w:r>
    </w:p>
    <w:p w14:paraId="18BCC62D" w14:textId="77777777" w:rsidR="00541E68" w:rsidRPr="008406A8" w:rsidRDefault="00000000" w:rsidP="006C717B">
      <w:pPr>
        <w:pStyle w:val="default"/>
        <w:ind w:left="720"/>
        <w:contextualSpacing/>
        <w:rPr>
          <w:color w:val="000000"/>
        </w:rPr>
      </w:pPr>
      <w:hyperlink r:id="rId21" w:history="1">
        <w:r w:rsidR="00541E68" w:rsidRPr="008406A8">
          <w:rPr>
            <w:rStyle w:val="Hyperlink"/>
          </w:rPr>
          <w:t>http://www.hopkinsmedicine.org/som/faculty/policies/goldbook/index.html</w:t>
        </w:r>
      </w:hyperlink>
    </w:p>
    <w:p w14:paraId="5CD99959" w14:textId="7A20CEEF" w:rsidR="001B70F4" w:rsidRDefault="001B70F4" w:rsidP="006C717B">
      <w:pPr>
        <w:pStyle w:val="default"/>
        <w:numPr>
          <w:ilvl w:val="0"/>
          <w:numId w:val="35"/>
        </w:numPr>
        <w:contextualSpacing/>
        <w:rPr>
          <w:color w:val="000000"/>
        </w:rPr>
      </w:pPr>
      <w:r>
        <w:rPr>
          <w:color w:val="000000"/>
        </w:rPr>
        <w:t>Code of Professional Conduct for Faculty (includes multiple policies)</w:t>
      </w:r>
    </w:p>
    <w:p w14:paraId="214CC38A" w14:textId="69DAC301" w:rsidR="001B70F4" w:rsidRDefault="00000000" w:rsidP="006C717B">
      <w:pPr>
        <w:pStyle w:val="default"/>
        <w:ind w:left="720"/>
        <w:contextualSpacing/>
        <w:rPr>
          <w:color w:val="000000"/>
        </w:rPr>
      </w:pPr>
      <w:hyperlink r:id="rId22" w:history="1">
        <w:r w:rsidR="001B70F4" w:rsidRPr="003B4118">
          <w:rPr>
            <w:rStyle w:val="Hyperlink"/>
          </w:rPr>
          <w:t>https://www.hopkinsmedicine.org/research/resources/offices-policies/OPC/Research_Integrity/som_code_of_conduct_04302020.pdf</w:t>
        </w:r>
      </w:hyperlink>
    </w:p>
    <w:p w14:paraId="35A54B64" w14:textId="77777777" w:rsidR="001B70F4" w:rsidRDefault="001B70F4" w:rsidP="006C717B">
      <w:pPr>
        <w:pStyle w:val="default"/>
        <w:numPr>
          <w:ilvl w:val="0"/>
          <w:numId w:val="35"/>
        </w:numPr>
        <w:contextualSpacing/>
        <w:rPr>
          <w:color w:val="000000"/>
        </w:rPr>
      </w:pPr>
      <w:r>
        <w:rPr>
          <w:color w:val="000000"/>
        </w:rPr>
        <w:t>Policy on Conduct in Teacher/Learner Relationships</w:t>
      </w:r>
    </w:p>
    <w:p w14:paraId="10582CB6" w14:textId="76796F3B" w:rsidR="001B70F4" w:rsidRPr="001B70F4" w:rsidRDefault="00000000" w:rsidP="006C717B">
      <w:pPr>
        <w:pStyle w:val="default"/>
        <w:ind w:left="720"/>
        <w:contextualSpacing/>
        <w:rPr>
          <w:color w:val="000000"/>
        </w:rPr>
      </w:pPr>
      <w:hyperlink r:id="rId23" w:history="1">
        <w:r w:rsidR="001B70F4" w:rsidRPr="003B4118">
          <w:rPr>
            <w:rStyle w:val="Hyperlink"/>
          </w:rPr>
          <w:t>https://www.hopkinsmedicine.org/som/faculty/_downloads/clean-teacher-learner-guidelines-policy.pdf</w:t>
        </w:r>
      </w:hyperlink>
      <w:r w:rsidR="001B70F4">
        <w:rPr>
          <w:color w:val="000000"/>
        </w:rPr>
        <w:t xml:space="preserve"> </w:t>
      </w:r>
    </w:p>
    <w:p w14:paraId="6093E89B" w14:textId="52441D76" w:rsidR="00973C64" w:rsidRPr="001B70F4" w:rsidRDefault="007B0537" w:rsidP="006C717B">
      <w:pPr>
        <w:pStyle w:val="default"/>
        <w:numPr>
          <w:ilvl w:val="0"/>
          <w:numId w:val="35"/>
        </w:numPr>
        <w:contextualSpacing/>
        <w:rPr>
          <w:color w:val="000000"/>
        </w:rPr>
      </w:pPr>
      <w:r w:rsidRPr="008406A8">
        <w:t>Statement</w:t>
      </w:r>
      <w:r w:rsidR="00515D50">
        <w:t xml:space="preserve"> </w:t>
      </w:r>
      <w:r w:rsidRPr="008406A8">
        <w:t>of</w:t>
      </w:r>
      <w:r w:rsidR="00515D50">
        <w:t xml:space="preserve"> </w:t>
      </w:r>
      <w:r w:rsidRPr="008406A8">
        <w:t>Ethical</w:t>
      </w:r>
      <w:r w:rsidR="00515D50">
        <w:t xml:space="preserve"> </w:t>
      </w:r>
      <w:r w:rsidRPr="008406A8">
        <w:t>Standards</w:t>
      </w:r>
      <w:r w:rsidR="00515D50">
        <w:t xml:space="preserve"> </w:t>
      </w:r>
      <w:hyperlink r:id="rId24" w:history="1">
        <w:r w:rsidR="00973C64" w:rsidRPr="008406A8">
          <w:rPr>
            <w:rStyle w:val="Hyperlink"/>
          </w:rPr>
          <w:t>https://www.jhu.edu/assets/uploads/2014/09/ethical_standards.pdf</w:t>
        </w:r>
      </w:hyperlink>
    </w:p>
    <w:p w14:paraId="137A4E62" w14:textId="77777777" w:rsidR="00213A21" w:rsidRPr="008406A8" w:rsidRDefault="00213A21" w:rsidP="006C717B">
      <w:pPr>
        <w:contextualSpacing/>
        <w:rPr>
          <w:b/>
          <w:sz w:val="24"/>
          <w:szCs w:val="24"/>
        </w:rPr>
      </w:pPr>
    </w:p>
    <w:p w14:paraId="561DB6E7" w14:textId="738FDC2A" w:rsidR="00213A21" w:rsidRPr="008406A8" w:rsidRDefault="00213A21" w:rsidP="006C717B">
      <w:pPr>
        <w:pStyle w:val="Title"/>
        <w:ind w:right="-360"/>
        <w:contextualSpacing/>
        <w:jc w:val="left"/>
        <w:rPr>
          <w:i/>
        </w:rPr>
      </w:pPr>
      <w:r w:rsidRPr="008406A8">
        <w:t>Guidelines</w:t>
      </w:r>
      <w:r w:rsidR="00515D50">
        <w:t xml:space="preserve"> </w:t>
      </w:r>
      <w:r w:rsidRPr="008406A8">
        <w:t>for</w:t>
      </w:r>
      <w:r w:rsidR="00515D50">
        <w:t xml:space="preserve"> </w:t>
      </w:r>
      <w:r w:rsidRPr="008406A8">
        <w:t>Informal</w:t>
      </w:r>
      <w:r w:rsidR="00515D50">
        <w:t xml:space="preserve"> </w:t>
      </w:r>
      <w:r w:rsidRPr="008406A8">
        <w:t>Complaint</w:t>
      </w:r>
      <w:r w:rsidR="00515D50">
        <w:t xml:space="preserve"> </w:t>
      </w:r>
      <w:r w:rsidRPr="008406A8">
        <w:t>Resolution</w:t>
      </w:r>
    </w:p>
    <w:p w14:paraId="4CFEA9B0" w14:textId="77777777" w:rsidR="00213A21" w:rsidRPr="008406A8" w:rsidRDefault="00213A21" w:rsidP="006C717B">
      <w:pPr>
        <w:ind w:right="-360"/>
        <w:contextualSpacing/>
        <w:rPr>
          <w:b/>
          <w:sz w:val="24"/>
          <w:szCs w:val="24"/>
        </w:rPr>
      </w:pPr>
    </w:p>
    <w:p w14:paraId="6DD2669D" w14:textId="701B179B" w:rsidR="001B70F4" w:rsidRPr="001B70F4" w:rsidRDefault="00213A21" w:rsidP="006C717B">
      <w:pPr>
        <w:contextualSpacing/>
        <w:rPr>
          <w:sz w:val="24"/>
          <w:szCs w:val="24"/>
        </w:rPr>
      </w:pPr>
      <w:r w:rsidRPr="008406A8">
        <w:rPr>
          <w:sz w:val="24"/>
          <w:szCs w:val="24"/>
        </w:rPr>
        <w:t>Concerns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complaints</w:t>
      </w:r>
      <w:r w:rsidR="00515D50">
        <w:rPr>
          <w:sz w:val="24"/>
          <w:szCs w:val="24"/>
        </w:rPr>
        <w:t xml:space="preserve"> </w:t>
      </w:r>
      <w:r w:rsidRPr="008406A8">
        <w:rPr>
          <w:sz w:val="24"/>
          <w:szCs w:val="24"/>
        </w:rPr>
        <w:t>can</w:t>
      </w:r>
      <w:r w:rsidR="00515D50">
        <w:rPr>
          <w:sz w:val="24"/>
          <w:szCs w:val="24"/>
        </w:rPr>
        <w:t xml:space="preserve"> </w:t>
      </w:r>
      <w:r w:rsidRPr="008406A8">
        <w:rPr>
          <w:sz w:val="24"/>
          <w:szCs w:val="24"/>
        </w:rPr>
        <w:t>arise</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any</w:t>
      </w:r>
      <w:r w:rsidR="00515D50">
        <w:rPr>
          <w:sz w:val="24"/>
          <w:szCs w:val="24"/>
        </w:rPr>
        <w:t xml:space="preserve"> </w:t>
      </w:r>
      <w:r w:rsidRPr="008406A8">
        <w:rPr>
          <w:sz w:val="24"/>
          <w:szCs w:val="24"/>
        </w:rPr>
        <w:t>setting.</w:t>
      </w:r>
      <w:r w:rsidR="00C43BCC">
        <w:rPr>
          <w:sz w:val="24"/>
          <w:szCs w:val="24"/>
        </w:rPr>
        <w:t xml:space="preserve"> </w:t>
      </w:r>
      <w:r w:rsidRPr="008406A8">
        <w:rPr>
          <w:sz w:val="24"/>
          <w:szCs w:val="24"/>
        </w:rPr>
        <w:t>We</w:t>
      </w:r>
      <w:r w:rsidR="00515D50">
        <w:rPr>
          <w:sz w:val="24"/>
          <w:szCs w:val="24"/>
        </w:rPr>
        <w:t xml:space="preserve"> </w:t>
      </w:r>
      <w:r w:rsidRPr="008406A8">
        <w:rPr>
          <w:sz w:val="24"/>
          <w:szCs w:val="24"/>
        </w:rPr>
        <w:t>encourage</w:t>
      </w:r>
      <w:r w:rsidR="00515D50">
        <w:rPr>
          <w:sz w:val="24"/>
          <w:szCs w:val="24"/>
        </w:rPr>
        <w:t xml:space="preserve"> </w:t>
      </w:r>
      <w:r w:rsidRPr="008406A8">
        <w:rPr>
          <w:sz w:val="24"/>
          <w:szCs w:val="24"/>
        </w:rPr>
        <w:t>trainees</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come</w:t>
      </w:r>
      <w:r w:rsidR="00515D50">
        <w:rPr>
          <w:sz w:val="24"/>
          <w:szCs w:val="24"/>
        </w:rPr>
        <w:t xml:space="preserve"> </w:t>
      </w:r>
      <w:r w:rsidRPr="008406A8">
        <w:rPr>
          <w:sz w:val="24"/>
          <w:szCs w:val="24"/>
        </w:rPr>
        <w:t>forward</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any</w:t>
      </w:r>
      <w:r w:rsidR="00515D50">
        <w:rPr>
          <w:sz w:val="24"/>
          <w:szCs w:val="24"/>
        </w:rPr>
        <w:t xml:space="preserve"> </w:t>
      </w:r>
      <w:r w:rsidRPr="008406A8">
        <w:rPr>
          <w:sz w:val="24"/>
          <w:szCs w:val="24"/>
        </w:rPr>
        <w:t>concerns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complaints</w:t>
      </w:r>
      <w:r w:rsidR="00515D50">
        <w:rPr>
          <w:sz w:val="24"/>
          <w:szCs w:val="24"/>
        </w:rPr>
        <w:t xml:space="preserve"> </w:t>
      </w:r>
      <w:r w:rsidRPr="008406A8">
        <w:rPr>
          <w:sz w:val="24"/>
          <w:szCs w:val="24"/>
        </w:rPr>
        <w:t>they</w:t>
      </w:r>
      <w:r w:rsidR="00515D50">
        <w:rPr>
          <w:sz w:val="24"/>
          <w:szCs w:val="24"/>
        </w:rPr>
        <w:t xml:space="preserve"> </w:t>
      </w:r>
      <w:r w:rsidRPr="008406A8">
        <w:rPr>
          <w:sz w:val="24"/>
          <w:szCs w:val="24"/>
        </w:rPr>
        <w:t>have</w:t>
      </w:r>
      <w:r w:rsidR="00515D50">
        <w:rPr>
          <w:sz w:val="24"/>
          <w:szCs w:val="24"/>
        </w:rPr>
        <w:t xml:space="preserve"> </w:t>
      </w:r>
      <w:r w:rsidRPr="008406A8">
        <w:rPr>
          <w:sz w:val="24"/>
          <w:szCs w:val="24"/>
        </w:rPr>
        <w:t>related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their</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experiences,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foster</w:t>
      </w:r>
      <w:r w:rsidR="00515D50">
        <w:rPr>
          <w:sz w:val="24"/>
          <w:szCs w:val="24"/>
        </w:rPr>
        <w:t xml:space="preserve"> </w:t>
      </w:r>
      <w:r w:rsidRPr="008406A8">
        <w:rPr>
          <w:sz w:val="24"/>
          <w:szCs w:val="24"/>
        </w:rPr>
        <w:t>an</w:t>
      </w:r>
      <w:r w:rsidR="00515D50">
        <w:rPr>
          <w:sz w:val="24"/>
          <w:szCs w:val="24"/>
        </w:rPr>
        <w:t xml:space="preserve"> </w:t>
      </w:r>
      <w:r w:rsidRPr="008406A8">
        <w:rPr>
          <w:sz w:val="24"/>
          <w:szCs w:val="24"/>
        </w:rPr>
        <w:t>atmosphere</w:t>
      </w:r>
      <w:r w:rsidR="00515D50">
        <w:rPr>
          <w:sz w:val="24"/>
          <w:szCs w:val="24"/>
        </w:rPr>
        <w:t xml:space="preserve"> </w:t>
      </w:r>
      <w:r w:rsidRPr="008406A8">
        <w:rPr>
          <w:sz w:val="24"/>
          <w:szCs w:val="24"/>
        </w:rPr>
        <w:t>where</w:t>
      </w:r>
      <w:r w:rsidR="00515D50">
        <w:rPr>
          <w:sz w:val="24"/>
          <w:szCs w:val="24"/>
        </w:rPr>
        <w:t xml:space="preserve"> </w:t>
      </w:r>
      <w:r w:rsidRPr="008406A8">
        <w:rPr>
          <w:sz w:val="24"/>
          <w:szCs w:val="24"/>
        </w:rPr>
        <w:t>trainees</w:t>
      </w:r>
      <w:r w:rsidR="00515D50">
        <w:rPr>
          <w:sz w:val="24"/>
          <w:szCs w:val="24"/>
        </w:rPr>
        <w:t xml:space="preserve"> </w:t>
      </w:r>
      <w:r w:rsidRPr="008406A8">
        <w:rPr>
          <w:sz w:val="24"/>
          <w:szCs w:val="24"/>
        </w:rPr>
        <w:t>feel</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their</w:t>
      </w:r>
      <w:r w:rsidR="00515D50">
        <w:rPr>
          <w:sz w:val="24"/>
          <w:szCs w:val="24"/>
        </w:rPr>
        <w:t xml:space="preserve"> </w:t>
      </w:r>
      <w:r w:rsidRPr="008406A8">
        <w:rPr>
          <w:sz w:val="24"/>
          <w:szCs w:val="24"/>
        </w:rPr>
        <w:t>concerns</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heard</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taken</w:t>
      </w:r>
      <w:r w:rsidR="00515D50">
        <w:rPr>
          <w:sz w:val="24"/>
          <w:szCs w:val="24"/>
        </w:rPr>
        <w:t xml:space="preserve"> </w:t>
      </w:r>
      <w:r w:rsidRPr="008406A8">
        <w:rPr>
          <w:sz w:val="24"/>
          <w:szCs w:val="24"/>
        </w:rPr>
        <w:t>seriously.</w:t>
      </w:r>
      <w:r w:rsidR="00515D50">
        <w:rPr>
          <w:sz w:val="24"/>
          <w:szCs w:val="24"/>
        </w:rPr>
        <w:t xml:space="preserve"> </w:t>
      </w:r>
      <w:r w:rsidRPr="008406A8">
        <w:rPr>
          <w:sz w:val="24"/>
          <w:szCs w:val="24"/>
        </w:rPr>
        <w:t>We</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attempt</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resolve</w:t>
      </w:r>
      <w:r w:rsidR="00515D50">
        <w:rPr>
          <w:sz w:val="24"/>
          <w:szCs w:val="24"/>
        </w:rPr>
        <w:t xml:space="preserve"> </w:t>
      </w:r>
      <w:r w:rsidRPr="008406A8">
        <w:rPr>
          <w:sz w:val="24"/>
          <w:szCs w:val="24"/>
        </w:rPr>
        <w:t>concerns,</w:t>
      </w:r>
      <w:r w:rsidR="00515D50">
        <w:rPr>
          <w:sz w:val="24"/>
          <w:szCs w:val="24"/>
        </w:rPr>
        <w:t xml:space="preserve"> </w:t>
      </w:r>
      <w:r w:rsidRPr="008406A8">
        <w:rPr>
          <w:sz w:val="24"/>
          <w:szCs w:val="24"/>
        </w:rPr>
        <w:t>when</w:t>
      </w:r>
      <w:r w:rsidR="00515D50">
        <w:rPr>
          <w:sz w:val="24"/>
          <w:szCs w:val="24"/>
        </w:rPr>
        <w:t xml:space="preserve"> </w:t>
      </w:r>
      <w:r w:rsidRPr="008406A8">
        <w:rPr>
          <w:sz w:val="24"/>
          <w:szCs w:val="24"/>
        </w:rPr>
        <w:t>possible,</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an</w:t>
      </w:r>
      <w:r w:rsidR="00515D50">
        <w:rPr>
          <w:sz w:val="24"/>
          <w:szCs w:val="24"/>
        </w:rPr>
        <w:t xml:space="preserve"> </w:t>
      </w:r>
      <w:r w:rsidRPr="008406A8">
        <w:rPr>
          <w:sz w:val="24"/>
          <w:szCs w:val="24"/>
        </w:rPr>
        <w:t>informal</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collegial</w:t>
      </w:r>
      <w:r w:rsidR="00515D50">
        <w:rPr>
          <w:sz w:val="24"/>
          <w:szCs w:val="24"/>
        </w:rPr>
        <w:t xml:space="preserve"> </w:t>
      </w:r>
      <w:r w:rsidRPr="008406A8">
        <w:rPr>
          <w:sz w:val="24"/>
          <w:szCs w:val="24"/>
        </w:rPr>
        <w:t>manner.</w:t>
      </w:r>
      <w:r w:rsidR="00515D50">
        <w:rPr>
          <w:sz w:val="24"/>
          <w:szCs w:val="24"/>
        </w:rPr>
        <w:t xml:space="preserve"> </w:t>
      </w:r>
      <w:r w:rsidRPr="008406A8">
        <w:rPr>
          <w:sz w:val="24"/>
          <w:szCs w:val="24"/>
        </w:rPr>
        <w:t>This</w:t>
      </w:r>
      <w:r w:rsidR="00515D50">
        <w:rPr>
          <w:sz w:val="24"/>
          <w:szCs w:val="24"/>
        </w:rPr>
        <w:t xml:space="preserve"> </w:t>
      </w:r>
      <w:r w:rsidRPr="008406A8">
        <w:rPr>
          <w:sz w:val="24"/>
          <w:szCs w:val="24"/>
        </w:rPr>
        <w:t>document</w:t>
      </w:r>
      <w:r w:rsidR="00515D50">
        <w:rPr>
          <w:sz w:val="24"/>
          <w:szCs w:val="24"/>
        </w:rPr>
        <w:t xml:space="preserve"> </w:t>
      </w:r>
      <w:r w:rsidRPr="008406A8">
        <w:rPr>
          <w:sz w:val="24"/>
          <w:szCs w:val="24"/>
        </w:rPr>
        <w:t>does</w:t>
      </w:r>
      <w:r w:rsidR="00515D50">
        <w:rPr>
          <w:sz w:val="24"/>
          <w:szCs w:val="24"/>
        </w:rPr>
        <w:t xml:space="preserve"> </w:t>
      </w:r>
      <w:r w:rsidRPr="008406A8">
        <w:rPr>
          <w:sz w:val="24"/>
          <w:szCs w:val="24"/>
        </w:rPr>
        <w:t>not</w:t>
      </w:r>
      <w:r w:rsidR="00515D50">
        <w:rPr>
          <w:sz w:val="24"/>
          <w:szCs w:val="24"/>
        </w:rPr>
        <w:t xml:space="preserve"> </w:t>
      </w:r>
      <w:r w:rsidR="00D36472" w:rsidRPr="008406A8">
        <w:rPr>
          <w:sz w:val="24"/>
          <w:szCs w:val="24"/>
        </w:rPr>
        <w:t>replace</w:t>
      </w:r>
      <w:r w:rsidR="00515D50">
        <w:rPr>
          <w:sz w:val="24"/>
          <w:szCs w:val="24"/>
        </w:rPr>
        <w:t xml:space="preserve"> </w:t>
      </w:r>
      <w:r w:rsidR="00D36472" w:rsidRPr="008406A8">
        <w:rPr>
          <w:sz w:val="24"/>
          <w:szCs w:val="24"/>
        </w:rPr>
        <w:t>the</w:t>
      </w:r>
      <w:r w:rsidR="00515D50">
        <w:rPr>
          <w:sz w:val="24"/>
          <w:szCs w:val="24"/>
        </w:rPr>
        <w:t xml:space="preserve"> </w:t>
      </w:r>
      <w:r w:rsidR="00D36472" w:rsidRPr="008406A8">
        <w:rPr>
          <w:sz w:val="24"/>
          <w:szCs w:val="24"/>
        </w:rPr>
        <w:t>"Grievance</w:t>
      </w:r>
      <w:r w:rsidR="00515D50">
        <w:rPr>
          <w:sz w:val="24"/>
          <w:szCs w:val="24"/>
        </w:rPr>
        <w:t xml:space="preserve"> </w:t>
      </w:r>
      <w:r w:rsidR="00D36472" w:rsidRPr="008406A8">
        <w:rPr>
          <w:sz w:val="24"/>
          <w:szCs w:val="24"/>
        </w:rPr>
        <w:t>Procedure</w:t>
      </w:r>
      <w:r w:rsidR="00515D50">
        <w:rPr>
          <w:sz w:val="24"/>
          <w:szCs w:val="24"/>
        </w:rPr>
        <w:t xml:space="preserve"> </w:t>
      </w:r>
      <w:r w:rsidR="00D36472" w:rsidRPr="008406A8">
        <w:rPr>
          <w:sz w:val="24"/>
          <w:szCs w:val="24"/>
        </w:rPr>
        <w:t>for</w:t>
      </w:r>
      <w:r w:rsidR="00515D50">
        <w:rPr>
          <w:sz w:val="24"/>
          <w:szCs w:val="24"/>
        </w:rPr>
        <w:t xml:space="preserve"> </w:t>
      </w:r>
      <w:r w:rsidR="00D36472" w:rsidRPr="008406A8">
        <w:rPr>
          <w:sz w:val="24"/>
          <w:szCs w:val="24"/>
        </w:rPr>
        <w:t>Faculty,</w:t>
      </w:r>
      <w:r w:rsidR="00515D50">
        <w:rPr>
          <w:sz w:val="24"/>
          <w:szCs w:val="24"/>
        </w:rPr>
        <w:t xml:space="preserve"> </w:t>
      </w:r>
      <w:r w:rsidR="00D36472" w:rsidRPr="008406A8">
        <w:rPr>
          <w:sz w:val="24"/>
          <w:szCs w:val="24"/>
        </w:rPr>
        <w:t>Fellows</w:t>
      </w:r>
      <w:r w:rsidR="00515D50">
        <w:rPr>
          <w:sz w:val="24"/>
          <w:szCs w:val="24"/>
        </w:rPr>
        <w:t xml:space="preserve"> </w:t>
      </w:r>
      <w:r w:rsidR="00D36472" w:rsidRPr="008406A8">
        <w:rPr>
          <w:sz w:val="24"/>
          <w:szCs w:val="24"/>
        </w:rPr>
        <w:t>and</w:t>
      </w:r>
      <w:r w:rsidR="00515D50">
        <w:rPr>
          <w:sz w:val="24"/>
          <w:szCs w:val="24"/>
        </w:rPr>
        <w:t xml:space="preserve"> </w:t>
      </w:r>
      <w:r w:rsidR="00D36472" w:rsidRPr="008406A8">
        <w:rPr>
          <w:sz w:val="24"/>
          <w:szCs w:val="24"/>
        </w:rPr>
        <w:t>the</w:t>
      </w:r>
      <w:r w:rsidR="00515D50">
        <w:rPr>
          <w:sz w:val="24"/>
          <w:szCs w:val="24"/>
        </w:rPr>
        <w:t xml:space="preserve"> </w:t>
      </w:r>
      <w:r w:rsidR="00D36472" w:rsidRPr="008406A8">
        <w:rPr>
          <w:sz w:val="24"/>
          <w:szCs w:val="24"/>
        </w:rPr>
        <w:t>Student</w:t>
      </w:r>
      <w:r w:rsidR="00515D50">
        <w:rPr>
          <w:sz w:val="24"/>
          <w:szCs w:val="24"/>
        </w:rPr>
        <w:t xml:space="preserve"> </w:t>
      </w:r>
      <w:r w:rsidR="00D36472" w:rsidRPr="008406A8">
        <w:rPr>
          <w:sz w:val="24"/>
          <w:szCs w:val="24"/>
        </w:rPr>
        <w:t>Body”</w:t>
      </w:r>
      <w:r w:rsidR="00515D50">
        <w:rPr>
          <w:sz w:val="24"/>
          <w:szCs w:val="24"/>
        </w:rPr>
        <w:t xml:space="preserve"> </w:t>
      </w:r>
      <w:r w:rsidR="00D36472" w:rsidRPr="008406A8">
        <w:rPr>
          <w:sz w:val="24"/>
          <w:szCs w:val="24"/>
        </w:rPr>
        <w:t>(below)</w:t>
      </w:r>
      <w:r w:rsidRPr="008406A8">
        <w:rPr>
          <w:sz w:val="24"/>
          <w:szCs w:val="24"/>
        </w:rPr>
        <w:t>,</w:t>
      </w:r>
      <w:r w:rsidR="00515D50">
        <w:rPr>
          <w:sz w:val="24"/>
          <w:szCs w:val="24"/>
        </w:rPr>
        <w:t xml:space="preserve"> </w:t>
      </w:r>
      <w:r w:rsidRPr="008406A8">
        <w:rPr>
          <w:sz w:val="24"/>
          <w:szCs w:val="24"/>
        </w:rPr>
        <w:t>but</w:t>
      </w:r>
      <w:r w:rsidR="00515D50">
        <w:rPr>
          <w:sz w:val="24"/>
          <w:szCs w:val="24"/>
        </w:rPr>
        <w:t xml:space="preserve"> </w:t>
      </w:r>
      <w:r w:rsidRPr="008406A8">
        <w:rPr>
          <w:sz w:val="24"/>
          <w:szCs w:val="24"/>
        </w:rPr>
        <w:t>rather</w:t>
      </w:r>
      <w:r w:rsidR="00515D50">
        <w:rPr>
          <w:sz w:val="24"/>
          <w:szCs w:val="24"/>
        </w:rPr>
        <w:t xml:space="preserve"> </w:t>
      </w:r>
      <w:r w:rsidRPr="008406A8">
        <w:rPr>
          <w:sz w:val="24"/>
          <w:szCs w:val="24"/>
        </w:rPr>
        <w:t>provides</w:t>
      </w:r>
      <w:r w:rsidR="00515D50">
        <w:rPr>
          <w:sz w:val="24"/>
          <w:szCs w:val="24"/>
        </w:rPr>
        <w:t xml:space="preserve"> </w:t>
      </w:r>
      <w:r w:rsidRPr="008406A8">
        <w:rPr>
          <w:sz w:val="24"/>
          <w:szCs w:val="24"/>
        </w:rPr>
        <w:t>inform</w:t>
      </w:r>
      <w:r w:rsidRPr="001B70F4">
        <w:rPr>
          <w:sz w:val="24"/>
          <w:szCs w:val="24"/>
        </w:rPr>
        <w:t>al</w:t>
      </w:r>
      <w:r w:rsidR="00515D50" w:rsidRPr="001B70F4">
        <w:rPr>
          <w:sz w:val="24"/>
          <w:szCs w:val="24"/>
        </w:rPr>
        <w:t xml:space="preserve"> </w:t>
      </w:r>
      <w:r w:rsidRPr="001B70F4">
        <w:rPr>
          <w:sz w:val="24"/>
          <w:szCs w:val="24"/>
        </w:rPr>
        <w:t>mechanisms</w:t>
      </w:r>
      <w:r w:rsidR="00515D50" w:rsidRPr="001B70F4">
        <w:rPr>
          <w:sz w:val="24"/>
          <w:szCs w:val="24"/>
        </w:rPr>
        <w:t xml:space="preserve"> </w:t>
      </w:r>
      <w:r w:rsidRPr="001B70F4">
        <w:rPr>
          <w:sz w:val="24"/>
          <w:szCs w:val="24"/>
        </w:rPr>
        <w:t>of</w:t>
      </w:r>
      <w:r w:rsidR="00515D50" w:rsidRPr="001B70F4">
        <w:rPr>
          <w:sz w:val="24"/>
          <w:szCs w:val="24"/>
        </w:rPr>
        <w:t xml:space="preserve"> </w:t>
      </w:r>
      <w:r w:rsidRPr="001B70F4">
        <w:rPr>
          <w:sz w:val="24"/>
          <w:szCs w:val="24"/>
        </w:rPr>
        <w:t>discussion,</w:t>
      </w:r>
      <w:r w:rsidR="00515D50" w:rsidRPr="001B70F4">
        <w:rPr>
          <w:sz w:val="24"/>
          <w:szCs w:val="24"/>
        </w:rPr>
        <w:t xml:space="preserve"> </w:t>
      </w:r>
      <w:r w:rsidRPr="001B70F4">
        <w:rPr>
          <w:sz w:val="24"/>
          <w:szCs w:val="24"/>
        </w:rPr>
        <w:t>and</w:t>
      </w:r>
      <w:r w:rsidR="00515D50" w:rsidRPr="001B70F4">
        <w:rPr>
          <w:sz w:val="24"/>
          <w:szCs w:val="24"/>
        </w:rPr>
        <w:t xml:space="preserve"> </w:t>
      </w:r>
      <w:r w:rsidRPr="001B70F4">
        <w:rPr>
          <w:sz w:val="24"/>
          <w:szCs w:val="24"/>
        </w:rPr>
        <w:t>when</w:t>
      </w:r>
      <w:r w:rsidR="00515D50" w:rsidRPr="001B70F4">
        <w:rPr>
          <w:sz w:val="24"/>
          <w:szCs w:val="24"/>
        </w:rPr>
        <w:t xml:space="preserve"> </w:t>
      </w:r>
      <w:r w:rsidRPr="001B70F4">
        <w:rPr>
          <w:sz w:val="24"/>
          <w:szCs w:val="24"/>
        </w:rPr>
        <w:t>possible,</w:t>
      </w:r>
      <w:r w:rsidR="00515D50" w:rsidRPr="001B70F4">
        <w:rPr>
          <w:sz w:val="24"/>
          <w:szCs w:val="24"/>
        </w:rPr>
        <w:t xml:space="preserve"> </w:t>
      </w:r>
      <w:r w:rsidRPr="001B70F4">
        <w:rPr>
          <w:sz w:val="24"/>
          <w:szCs w:val="24"/>
        </w:rPr>
        <w:t>resolution.</w:t>
      </w:r>
    </w:p>
    <w:p w14:paraId="27E5CF19" w14:textId="77777777" w:rsidR="001B70F4" w:rsidRPr="001B70F4" w:rsidRDefault="00213A21" w:rsidP="006C717B">
      <w:pPr>
        <w:pStyle w:val="ListParagraph"/>
        <w:numPr>
          <w:ilvl w:val="0"/>
          <w:numId w:val="74"/>
        </w:numPr>
        <w:rPr>
          <w:rFonts w:ascii="Times New Roman" w:hAnsi="Times New Roman" w:cs="Times New Roman"/>
          <w:sz w:val="24"/>
          <w:szCs w:val="24"/>
        </w:rPr>
      </w:pPr>
      <w:r w:rsidRPr="001B70F4">
        <w:rPr>
          <w:rFonts w:ascii="Times New Roman" w:hAnsi="Times New Roman" w:cs="Times New Roman"/>
          <w:sz w:val="24"/>
          <w:szCs w:val="24"/>
        </w:rPr>
        <w:t>Trainees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are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expected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raise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any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concerns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complaints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have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first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with</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faculty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member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whom</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they</w:t>
      </w:r>
      <w:r w:rsidR="00515D50" w:rsidRPr="001B70F4">
        <w:rPr>
          <w:rFonts w:ascii="Times New Roman" w:hAnsi="Times New Roman" w:cs="Times New Roman"/>
          <w:sz w:val="24"/>
          <w:szCs w:val="24"/>
        </w:rPr>
        <w:t xml:space="preserve"> </w:t>
      </w:r>
      <w:proofErr w:type="gramStart"/>
      <w:r w:rsidRPr="001B70F4">
        <w:rPr>
          <w:rFonts w:ascii="Times New Roman" w:hAnsi="Times New Roman" w:cs="Times New Roman"/>
          <w:sz w:val="24"/>
          <w:szCs w:val="24"/>
        </w:rPr>
        <w:t>pertain,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unless</w:t>
      </w:r>
      <w:proofErr w:type="gramEnd"/>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circumstances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would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reasonably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be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expected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prevent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productive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discussion.</w:t>
      </w:r>
    </w:p>
    <w:p w14:paraId="358D76ED" w14:textId="05E3773D" w:rsidR="001B70F4" w:rsidRPr="001B70F4" w:rsidRDefault="00213A21" w:rsidP="006C717B">
      <w:pPr>
        <w:pStyle w:val="ListParagraph"/>
        <w:numPr>
          <w:ilvl w:val="0"/>
          <w:numId w:val="74"/>
        </w:numPr>
        <w:rPr>
          <w:rFonts w:ascii="Times New Roman" w:hAnsi="Times New Roman" w:cs="Times New Roman"/>
          <w:sz w:val="24"/>
          <w:szCs w:val="24"/>
        </w:rPr>
      </w:pPr>
      <w:r w:rsidRPr="001B70F4">
        <w:rPr>
          <w:rFonts w:ascii="Times New Roman" w:hAnsi="Times New Roman" w:cs="Times New Roman"/>
          <w:sz w:val="24"/>
          <w:szCs w:val="24"/>
        </w:rPr>
        <w:t>Discussion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between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trainees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and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faculty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should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ordinarily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be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kept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confidential.</w:t>
      </w:r>
      <w:r w:rsidR="00C43BCC">
        <w:rPr>
          <w:rFonts w:ascii="Times New Roman" w:hAnsi="Times New Roman" w:cs="Times New Roman"/>
          <w:sz w:val="24"/>
          <w:szCs w:val="24"/>
        </w:rPr>
        <w:t xml:space="preserve"> </w:t>
      </w:r>
      <w:r w:rsidRPr="001B70F4">
        <w:rPr>
          <w:rFonts w:ascii="Times New Roman" w:hAnsi="Times New Roman" w:cs="Times New Roman"/>
          <w:sz w:val="24"/>
          <w:szCs w:val="24"/>
        </w:rPr>
        <w:t>However,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trainees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should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feel</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free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seek</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consultation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from</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Director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of</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Training</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their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mentor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if</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wish</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so.</w:t>
      </w:r>
      <w:r w:rsidR="00515D50" w:rsidRPr="001B70F4">
        <w:rPr>
          <w:rFonts w:ascii="Times New Roman" w:hAnsi="Times New Roman" w:cs="Times New Roman"/>
          <w:sz w:val="24"/>
          <w:szCs w:val="24"/>
        </w:rPr>
        <w:t xml:space="preserve"> </w:t>
      </w:r>
    </w:p>
    <w:p w14:paraId="018762A3" w14:textId="0A154A80" w:rsidR="001B70F4" w:rsidRPr="001B70F4" w:rsidRDefault="00213A21" w:rsidP="006C717B">
      <w:pPr>
        <w:pStyle w:val="ListParagraph"/>
        <w:numPr>
          <w:ilvl w:val="0"/>
          <w:numId w:val="74"/>
        </w:numPr>
        <w:rPr>
          <w:rFonts w:ascii="Times New Roman" w:hAnsi="Times New Roman" w:cs="Times New Roman"/>
          <w:sz w:val="24"/>
          <w:szCs w:val="24"/>
        </w:rPr>
      </w:pPr>
      <w:r w:rsidRPr="001B70F4">
        <w:rPr>
          <w:rFonts w:ascii="Times New Roman" w:hAnsi="Times New Roman" w:cs="Times New Roman"/>
          <w:sz w:val="24"/>
          <w:szCs w:val="24"/>
        </w:rPr>
        <w:t>Faculty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members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should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encourage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open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discussion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of</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concerns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complaints.</w:t>
      </w:r>
      <w:r w:rsidR="00C43BCC">
        <w:rPr>
          <w:rFonts w:ascii="Times New Roman" w:hAnsi="Times New Roman" w:cs="Times New Roman"/>
          <w:sz w:val="24"/>
          <w:szCs w:val="24"/>
        </w:rPr>
        <w:t xml:space="preserve"> </w:t>
      </w:r>
      <w:r w:rsidRPr="001B70F4">
        <w:rPr>
          <w:rFonts w:ascii="Times New Roman" w:hAnsi="Times New Roman" w:cs="Times New Roman"/>
          <w:sz w:val="24"/>
          <w:szCs w:val="24"/>
        </w:rPr>
        <w:t>It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can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be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difficult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trainees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raise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concerns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complaints,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and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faculty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should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discuss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them</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in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collegial,</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professional,</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and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timely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manner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that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reflects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our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support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and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respect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needs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of</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our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trainees.</w:t>
      </w:r>
    </w:p>
    <w:p w14:paraId="7BC8FD9E" w14:textId="080DA76E" w:rsidR="001B70F4" w:rsidRDefault="00213A21" w:rsidP="006C717B">
      <w:pPr>
        <w:pStyle w:val="ListParagraph"/>
        <w:numPr>
          <w:ilvl w:val="0"/>
          <w:numId w:val="74"/>
        </w:numPr>
        <w:rPr>
          <w:rFonts w:ascii="Times New Roman" w:hAnsi="Times New Roman" w:cs="Times New Roman"/>
          <w:sz w:val="24"/>
          <w:szCs w:val="24"/>
        </w:rPr>
      </w:pPr>
      <w:r w:rsidRPr="001B70F4">
        <w:rPr>
          <w:rFonts w:ascii="Times New Roman" w:hAnsi="Times New Roman" w:cs="Times New Roman"/>
          <w:sz w:val="24"/>
          <w:szCs w:val="24"/>
        </w:rPr>
        <w:t>When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complaints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concerns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cannot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be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resolved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with</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faculty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member,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seriousness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of</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those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concerns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preclude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direct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discussion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require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additional</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action,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Director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of</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Training</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should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be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notified.</w:t>
      </w:r>
      <w:r w:rsidR="00C43BCC">
        <w:rPr>
          <w:rFonts w:ascii="Times New Roman" w:hAnsi="Times New Roman" w:cs="Times New Roman"/>
          <w:sz w:val="24"/>
          <w:szCs w:val="24"/>
        </w:rPr>
        <w:t xml:space="preserve"> </w:t>
      </w:r>
      <w:r w:rsidRPr="001B70F4">
        <w:rPr>
          <w:rFonts w:ascii="Times New Roman" w:hAnsi="Times New Roman" w:cs="Times New Roman"/>
          <w:sz w:val="24"/>
          <w:szCs w:val="24"/>
        </w:rPr>
        <w:t>Concerns</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may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also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be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expressed</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directly</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to</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Director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of</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Division</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or</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the</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Department</w:t>
      </w:r>
      <w:r w:rsidR="00515D50" w:rsidRPr="001B70F4">
        <w:rPr>
          <w:rFonts w:ascii="Times New Roman" w:hAnsi="Times New Roman" w:cs="Times New Roman"/>
          <w:sz w:val="24"/>
          <w:szCs w:val="24"/>
        </w:rPr>
        <w:t xml:space="preserve"> </w:t>
      </w:r>
      <w:r w:rsidRPr="001B70F4">
        <w:rPr>
          <w:rFonts w:ascii="Times New Roman" w:hAnsi="Times New Roman" w:cs="Times New Roman"/>
          <w:sz w:val="24"/>
          <w:szCs w:val="24"/>
        </w:rPr>
        <w:t>Chair.</w:t>
      </w:r>
    </w:p>
    <w:p w14:paraId="2BDC0272" w14:textId="77777777" w:rsidR="001B70F4" w:rsidRPr="001B70F4" w:rsidRDefault="001B70F4" w:rsidP="006C717B">
      <w:pPr>
        <w:contextualSpacing/>
        <w:rPr>
          <w:sz w:val="24"/>
          <w:szCs w:val="24"/>
        </w:rPr>
      </w:pPr>
    </w:p>
    <w:p w14:paraId="56469FBC" w14:textId="2D706F7A" w:rsidR="00146F92" w:rsidRPr="008406A8" w:rsidRDefault="00146F92" w:rsidP="006C717B">
      <w:pPr>
        <w:pStyle w:val="Heading2"/>
        <w:spacing w:before="0"/>
        <w:contextualSpacing/>
        <w:rPr>
          <w:rFonts w:ascii="Times New Roman" w:hAnsi="Times New Roman" w:cs="Times New Roman"/>
          <w:color w:val="000000" w:themeColor="text1"/>
          <w:sz w:val="24"/>
          <w:szCs w:val="24"/>
        </w:rPr>
      </w:pPr>
      <w:bookmarkStart w:id="17" w:name="_Toc143867486"/>
      <w:r w:rsidRPr="008406A8">
        <w:rPr>
          <w:rFonts w:ascii="Times New Roman" w:hAnsi="Times New Roman" w:cs="Times New Roman"/>
          <w:color w:val="000000" w:themeColor="text1"/>
          <w:sz w:val="24"/>
          <w:szCs w:val="24"/>
        </w:rPr>
        <w:t>Grievance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Procedures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Due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Process</w:t>
      </w:r>
      <w:bookmarkEnd w:id="17"/>
    </w:p>
    <w:p w14:paraId="6E6AD678" w14:textId="77777777" w:rsidR="00213A21" w:rsidRPr="008406A8" w:rsidRDefault="00213A21" w:rsidP="006C717B">
      <w:pPr>
        <w:pStyle w:val="NormalWeb"/>
        <w:spacing w:before="0" w:beforeAutospacing="0" w:after="0" w:afterAutospacing="0"/>
        <w:contextualSpacing/>
        <w:rPr>
          <w:rStyle w:val="bodytext0"/>
          <w:color w:val="000000" w:themeColor="text1"/>
        </w:rPr>
      </w:pPr>
    </w:p>
    <w:p w14:paraId="13B2BE5F" w14:textId="450BFF5E" w:rsidR="00213A21" w:rsidRPr="008406A8" w:rsidRDefault="00213A21" w:rsidP="006C717B">
      <w:pPr>
        <w:pStyle w:val="NormalWeb"/>
        <w:spacing w:before="0" w:beforeAutospacing="0" w:after="0" w:afterAutospacing="0"/>
        <w:contextualSpacing/>
        <w:rPr>
          <w:rStyle w:val="bodytext0"/>
          <w:color w:val="000000" w:themeColor="text1"/>
        </w:rPr>
      </w:pPr>
      <w:r w:rsidRPr="008406A8">
        <w:rPr>
          <w:rStyle w:val="bodytext0"/>
          <w:color w:val="000000" w:themeColor="text1"/>
        </w:rPr>
        <w:t>Since</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founding</w:t>
      </w:r>
      <w:r w:rsidR="00515D50">
        <w:rPr>
          <w:rStyle w:val="bodytext0"/>
          <w:color w:val="000000" w:themeColor="text1"/>
        </w:rPr>
        <w:t xml:space="preserve"> </w:t>
      </w:r>
      <w:r w:rsidRPr="008406A8">
        <w:rPr>
          <w:rStyle w:val="bodytext0"/>
          <w:color w:val="000000" w:themeColor="text1"/>
        </w:rPr>
        <w:t>of</w:t>
      </w:r>
      <w:r w:rsidR="00515D50">
        <w:rPr>
          <w:rStyle w:val="bodytext0"/>
          <w:color w:val="000000" w:themeColor="text1"/>
        </w:rPr>
        <w:t xml:space="preserve"> </w:t>
      </w:r>
      <w:r w:rsidRPr="008406A8">
        <w:rPr>
          <w:rStyle w:val="bodytext0"/>
          <w:color w:val="000000" w:themeColor="text1"/>
        </w:rPr>
        <w:t>this</w:t>
      </w:r>
      <w:r w:rsidR="00515D50">
        <w:rPr>
          <w:rStyle w:val="bodytext0"/>
          <w:color w:val="000000" w:themeColor="text1"/>
        </w:rPr>
        <w:t xml:space="preserve"> </w:t>
      </w:r>
      <w:r w:rsidRPr="008406A8">
        <w:rPr>
          <w:rStyle w:val="bodytext0"/>
          <w:color w:val="000000" w:themeColor="text1"/>
        </w:rPr>
        <w:t>Medical</w:t>
      </w:r>
      <w:r w:rsidR="00515D50">
        <w:rPr>
          <w:rStyle w:val="bodytext0"/>
          <w:color w:val="000000" w:themeColor="text1"/>
        </w:rPr>
        <w:t xml:space="preserve"> </w:t>
      </w:r>
      <w:r w:rsidRPr="008406A8">
        <w:rPr>
          <w:rStyle w:val="bodytext0"/>
          <w:color w:val="000000" w:themeColor="text1"/>
        </w:rPr>
        <w:t>School,</w:t>
      </w:r>
      <w:r w:rsidR="00515D50">
        <w:rPr>
          <w:rStyle w:val="bodytext0"/>
          <w:color w:val="000000" w:themeColor="text1"/>
        </w:rPr>
        <w:t xml:space="preserve"> </w:t>
      </w:r>
      <w:r w:rsidRPr="008406A8">
        <w:rPr>
          <w:rStyle w:val="bodytext0"/>
          <w:color w:val="000000" w:themeColor="text1"/>
        </w:rPr>
        <w:t>disputes</w:t>
      </w:r>
      <w:r w:rsidR="00515D50">
        <w:rPr>
          <w:rStyle w:val="bodytext0"/>
          <w:color w:val="000000" w:themeColor="text1"/>
        </w:rPr>
        <w:t xml:space="preserve"> </w:t>
      </w:r>
      <w:r w:rsidRPr="008406A8">
        <w:rPr>
          <w:rStyle w:val="bodytext0"/>
          <w:color w:val="000000" w:themeColor="text1"/>
        </w:rPr>
        <w:t>among</w:t>
      </w:r>
      <w:r w:rsidR="00515D50">
        <w:rPr>
          <w:rStyle w:val="bodytext0"/>
          <w:color w:val="000000" w:themeColor="text1"/>
        </w:rPr>
        <w:t xml:space="preserve"> </w:t>
      </w:r>
      <w:r w:rsidRPr="008406A8">
        <w:rPr>
          <w:rStyle w:val="bodytext0"/>
          <w:color w:val="000000" w:themeColor="text1"/>
        </w:rPr>
        <w:t>faculty,</w:t>
      </w:r>
      <w:r w:rsidR="00515D50">
        <w:rPr>
          <w:rStyle w:val="bodytext0"/>
          <w:color w:val="000000" w:themeColor="text1"/>
        </w:rPr>
        <w:t xml:space="preserve"> </w:t>
      </w:r>
      <w:r w:rsidRPr="008406A8">
        <w:rPr>
          <w:rStyle w:val="bodytext0"/>
          <w:color w:val="000000" w:themeColor="text1"/>
        </w:rPr>
        <w:t>administration,</w:t>
      </w:r>
      <w:r w:rsidR="00515D50">
        <w:rPr>
          <w:rStyle w:val="bodytext0"/>
          <w:color w:val="000000" w:themeColor="text1"/>
        </w:rPr>
        <w:t xml:space="preserve"> </w:t>
      </w:r>
      <w:r w:rsidRPr="008406A8">
        <w:rPr>
          <w:rStyle w:val="bodytext0"/>
          <w:color w:val="000000" w:themeColor="text1"/>
        </w:rPr>
        <w:t>or</w:t>
      </w:r>
      <w:r w:rsidR="00515D50">
        <w:rPr>
          <w:rStyle w:val="bodytext0"/>
          <w:color w:val="000000" w:themeColor="text1"/>
        </w:rPr>
        <w:t xml:space="preserve"> </w:t>
      </w:r>
      <w:r w:rsidRPr="008406A8">
        <w:rPr>
          <w:rStyle w:val="bodytext0"/>
          <w:color w:val="000000" w:themeColor="text1"/>
        </w:rPr>
        <w:t>students</w:t>
      </w:r>
      <w:r w:rsidR="00515D50">
        <w:rPr>
          <w:rStyle w:val="bodytext0"/>
          <w:color w:val="000000" w:themeColor="text1"/>
        </w:rPr>
        <w:t xml:space="preserve"> </w:t>
      </w:r>
      <w:r w:rsidRPr="008406A8">
        <w:rPr>
          <w:rStyle w:val="bodytext0"/>
          <w:color w:val="000000" w:themeColor="text1"/>
        </w:rPr>
        <w:t>have</w:t>
      </w:r>
      <w:r w:rsidR="00515D50">
        <w:rPr>
          <w:rStyle w:val="bodytext0"/>
          <w:color w:val="000000" w:themeColor="text1"/>
        </w:rPr>
        <w:t xml:space="preserve"> </w:t>
      </w:r>
      <w:r w:rsidRPr="008406A8">
        <w:rPr>
          <w:rStyle w:val="bodytext0"/>
          <w:color w:val="000000" w:themeColor="text1"/>
        </w:rPr>
        <w:t>been</w:t>
      </w:r>
      <w:r w:rsidR="00515D50">
        <w:rPr>
          <w:rStyle w:val="bodytext0"/>
          <w:color w:val="000000" w:themeColor="text1"/>
        </w:rPr>
        <w:t xml:space="preserve"> </w:t>
      </w:r>
      <w:r w:rsidRPr="008406A8">
        <w:rPr>
          <w:rStyle w:val="bodytext0"/>
          <w:color w:val="000000" w:themeColor="text1"/>
        </w:rPr>
        <w:t>very</w:t>
      </w:r>
      <w:r w:rsidR="00515D50">
        <w:rPr>
          <w:rStyle w:val="bodytext0"/>
          <w:color w:val="000000" w:themeColor="text1"/>
        </w:rPr>
        <w:t xml:space="preserve"> </w:t>
      </w:r>
      <w:r w:rsidRPr="008406A8">
        <w:rPr>
          <w:rStyle w:val="bodytext0"/>
          <w:color w:val="000000" w:themeColor="text1"/>
        </w:rPr>
        <w:t>successfully</w:t>
      </w:r>
      <w:r w:rsidR="00515D50">
        <w:rPr>
          <w:rStyle w:val="bodytext0"/>
          <w:color w:val="000000" w:themeColor="text1"/>
        </w:rPr>
        <w:t xml:space="preserve"> </w:t>
      </w:r>
      <w:r w:rsidRPr="008406A8">
        <w:rPr>
          <w:rStyle w:val="bodytext0"/>
          <w:color w:val="000000" w:themeColor="text1"/>
        </w:rPr>
        <w:t>settled</w:t>
      </w:r>
      <w:r w:rsidR="00515D50">
        <w:rPr>
          <w:rStyle w:val="bodytext0"/>
          <w:color w:val="000000" w:themeColor="text1"/>
        </w:rPr>
        <w:t xml:space="preserve"> </w:t>
      </w:r>
      <w:r w:rsidRPr="008406A8">
        <w:rPr>
          <w:rStyle w:val="bodytext0"/>
          <w:color w:val="000000" w:themeColor="text1"/>
        </w:rPr>
        <w:t>through</w:t>
      </w:r>
      <w:r w:rsidR="00515D50">
        <w:rPr>
          <w:rStyle w:val="bodytext0"/>
          <w:color w:val="000000" w:themeColor="text1"/>
        </w:rPr>
        <w:t xml:space="preserve"> </w:t>
      </w:r>
      <w:r w:rsidRPr="008406A8">
        <w:rPr>
          <w:rStyle w:val="bodytext0"/>
          <w:color w:val="000000" w:themeColor="text1"/>
        </w:rPr>
        <w:t>a</w:t>
      </w:r>
      <w:r w:rsidR="00515D50">
        <w:rPr>
          <w:rStyle w:val="bodytext0"/>
          <w:color w:val="000000" w:themeColor="text1"/>
        </w:rPr>
        <w:t xml:space="preserve"> </w:t>
      </w:r>
      <w:r w:rsidRPr="008406A8">
        <w:rPr>
          <w:rStyle w:val="bodytext0"/>
          <w:color w:val="000000" w:themeColor="text1"/>
        </w:rPr>
        <w:t>series</w:t>
      </w:r>
      <w:r w:rsidR="00515D50">
        <w:rPr>
          <w:rStyle w:val="bodytext0"/>
          <w:color w:val="000000" w:themeColor="text1"/>
        </w:rPr>
        <w:t xml:space="preserve"> </w:t>
      </w:r>
      <w:r w:rsidRPr="008406A8">
        <w:rPr>
          <w:rStyle w:val="bodytext0"/>
          <w:color w:val="000000" w:themeColor="text1"/>
        </w:rPr>
        <w:t>of</w:t>
      </w:r>
      <w:r w:rsidR="00515D50">
        <w:rPr>
          <w:rStyle w:val="bodytext0"/>
          <w:color w:val="000000" w:themeColor="text1"/>
        </w:rPr>
        <w:t xml:space="preserve"> </w:t>
      </w:r>
      <w:r w:rsidRPr="008406A8">
        <w:rPr>
          <w:rStyle w:val="bodytext0"/>
          <w:color w:val="000000" w:themeColor="text1"/>
        </w:rPr>
        <w:t>informal</w:t>
      </w:r>
      <w:r w:rsidR="00515D50">
        <w:rPr>
          <w:rStyle w:val="bodytext0"/>
          <w:color w:val="000000" w:themeColor="text1"/>
        </w:rPr>
        <w:t xml:space="preserve"> </w:t>
      </w:r>
      <w:r w:rsidRPr="008406A8">
        <w:rPr>
          <w:rStyle w:val="bodytext0"/>
          <w:color w:val="000000" w:themeColor="text1"/>
        </w:rPr>
        <w:t>procedures.</w:t>
      </w:r>
      <w:r w:rsidR="00515D50">
        <w:rPr>
          <w:rStyle w:val="bodytext0"/>
          <w:color w:val="000000" w:themeColor="text1"/>
        </w:rPr>
        <w:t xml:space="preserve"> </w:t>
      </w:r>
      <w:r w:rsidRPr="008406A8">
        <w:rPr>
          <w:rStyle w:val="bodytext0"/>
          <w:color w:val="000000" w:themeColor="text1"/>
        </w:rPr>
        <w:t>Typically</w:t>
      </w:r>
      <w:r w:rsidR="001B70F4">
        <w:rPr>
          <w:rStyle w:val="bodytext0"/>
          <w:color w:val="000000" w:themeColor="text1"/>
        </w:rPr>
        <w:t>,</w:t>
      </w:r>
      <w:r w:rsidR="00515D50">
        <w:rPr>
          <w:rStyle w:val="bodytext0"/>
          <w:color w:val="000000" w:themeColor="text1"/>
        </w:rPr>
        <w:t xml:space="preserve"> </w:t>
      </w:r>
      <w:r w:rsidRPr="008406A8">
        <w:rPr>
          <w:rStyle w:val="bodytext0"/>
          <w:color w:val="000000" w:themeColor="text1"/>
        </w:rPr>
        <w:t>a</w:t>
      </w:r>
      <w:r w:rsidR="00515D50">
        <w:rPr>
          <w:rStyle w:val="bodytext0"/>
          <w:color w:val="000000" w:themeColor="text1"/>
        </w:rPr>
        <w:t xml:space="preserve"> </w:t>
      </w:r>
      <w:r w:rsidRPr="008406A8">
        <w:rPr>
          <w:rStyle w:val="bodytext0"/>
          <w:color w:val="000000" w:themeColor="text1"/>
        </w:rPr>
        <w:t>complaint</w:t>
      </w:r>
      <w:r w:rsidR="00515D50">
        <w:rPr>
          <w:rStyle w:val="bodytext0"/>
          <w:color w:val="000000" w:themeColor="text1"/>
        </w:rPr>
        <w:t xml:space="preserve"> </w:t>
      </w:r>
      <w:r w:rsidRPr="008406A8">
        <w:rPr>
          <w:rStyle w:val="bodytext0"/>
          <w:color w:val="000000" w:themeColor="text1"/>
        </w:rPr>
        <w:t>or</w:t>
      </w:r>
      <w:r w:rsidR="00515D50">
        <w:rPr>
          <w:rStyle w:val="bodytext0"/>
          <w:color w:val="000000" w:themeColor="text1"/>
        </w:rPr>
        <w:t xml:space="preserve"> </w:t>
      </w:r>
      <w:r w:rsidRPr="008406A8">
        <w:rPr>
          <w:rStyle w:val="bodytext0"/>
          <w:color w:val="000000" w:themeColor="text1"/>
        </w:rPr>
        <w:t>dispute</w:t>
      </w:r>
      <w:r w:rsidR="00515D50">
        <w:rPr>
          <w:rStyle w:val="bodytext0"/>
          <w:color w:val="000000" w:themeColor="text1"/>
        </w:rPr>
        <w:t xml:space="preserve"> </w:t>
      </w:r>
      <w:r w:rsidRPr="008406A8">
        <w:rPr>
          <w:rStyle w:val="bodytext0"/>
          <w:color w:val="000000" w:themeColor="text1"/>
        </w:rPr>
        <w:t>by</w:t>
      </w:r>
      <w:r w:rsidR="00515D50">
        <w:rPr>
          <w:rStyle w:val="bodytext0"/>
          <w:color w:val="000000" w:themeColor="text1"/>
        </w:rPr>
        <w:t xml:space="preserve"> </w:t>
      </w:r>
      <w:r w:rsidRPr="008406A8">
        <w:rPr>
          <w:rStyle w:val="bodytext0"/>
          <w:color w:val="000000" w:themeColor="text1"/>
        </w:rPr>
        <w:t>a</w:t>
      </w:r>
      <w:r w:rsidR="00515D50">
        <w:rPr>
          <w:rStyle w:val="bodytext0"/>
          <w:color w:val="000000" w:themeColor="text1"/>
        </w:rPr>
        <w:t xml:space="preserve"> </w:t>
      </w:r>
      <w:r w:rsidRPr="008406A8">
        <w:rPr>
          <w:rStyle w:val="bodytext0"/>
          <w:color w:val="000000" w:themeColor="text1"/>
        </w:rPr>
        <w:t>faculty</w:t>
      </w:r>
      <w:r w:rsidR="00515D50">
        <w:rPr>
          <w:rStyle w:val="bodytext0"/>
          <w:color w:val="000000" w:themeColor="text1"/>
        </w:rPr>
        <w:t xml:space="preserve"> </w:t>
      </w:r>
      <w:r w:rsidRPr="008406A8">
        <w:rPr>
          <w:rStyle w:val="bodytext0"/>
          <w:color w:val="000000" w:themeColor="text1"/>
        </w:rPr>
        <w:t>member</w:t>
      </w:r>
      <w:r w:rsidR="00515D50">
        <w:rPr>
          <w:rStyle w:val="bodytext0"/>
          <w:color w:val="000000" w:themeColor="text1"/>
        </w:rPr>
        <w:t xml:space="preserve"> </w:t>
      </w:r>
      <w:r w:rsidRPr="008406A8">
        <w:rPr>
          <w:rStyle w:val="bodytext0"/>
          <w:color w:val="000000" w:themeColor="text1"/>
        </w:rPr>
        <w:t>is</w:t>
      </w:r>
      <w:r w:rsidR="00515D50">
        <w:rPr>
          <w:rStyle w:val="bodytext0"/>
          <w:color w:val="000000" w:themeColor="text1"/>
        </w:rPr>
        <w:t xml:space="preserve"> </w:t>
      </w:r>
      <w:r w:rsidRPr="008406A8">
        <w:rPr>
          <w:rStyle w:val="bodytext0"/>
          <w:color w:val="000000" w:themeColor="text1"/>
        </w:rPr>
        <w:t>brought</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attention</w:t>
      </w:r>
      <w:r w:rsidR="00515D50">
        <w:rPr>
          <w:rStyle w:val="bodytext0"/>
          <w:color w:val="000000" w:themeColor="text1"/>
        </w:rPr>
        <w:t xml:space="preserve"> </w:t>
      </w:r>
      <w:r w:rsidRPr="008406A8">
        <w:rPr>
          <w:rStyle w:val="bodytext0"/>
          <w:color w:val="000000" w:themeColor="text1"/>
        </w:rPr>
        <w:t>of</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proofErr w:type="spellStart"/>
      <w:r w:rsidRPr="008406A8">
        <w:rPr>
          <w:rStyle w:val="bodytext0"/>
          <w:color w:val="000000" w:themeColor="text1"/>
        </w:rPr>
        <w:t>grievant's</w:t>
      </w:r>
      <w:proofErr w:type="spellEnd"/>
      <w:r w:rsidR="00515D50">
        <w:rPr>
          <w:rStyle w:val="bodytext0"/>
          <w:color w:val="000000" w:themeColor="text1"/>
        </w:rPr>
        <w:t xml:space="preserve"> </w:t>
      </w:r>
      <w:r w:rsidRPr="008406A8">
        <w:rPr>
          <w:rStyle w:val="bodytext0"/>
          <w:color w:val="000000" w:themeColor="text1"/>
        </w:rPr>
        <w:t>department</w:t>
      </w:r>
      <w:r w:rsidR="00515D50">
        <w:rPr>
          <w:rStyle w:val="bodytext0"/>
          <w:color w:val="000000" w:themeColor="text1"/>
        </w:rPr>
        <w:t xml:space="preserve"> </w:t>
      </w:r>
      <w:r w:rsidRPr="008406A8">
        <w:rPr>
          <w:rStyle w:val="bodytext0"/>
          <w:color w:val="000000" w:themeColor="text1"/>
        </w:rPr>
        <w:t>director</w:t>
      </w:r>
      <w:r w:rsidR="00515D50">
        <w:rPr>
          <w:rStyle w:val="bodytext0"/>
          <w:color w:val="000000" w:themeColor="text1"/>
        </w:rPr>
        <w:t xml:space="preserve"> </w:t>
      </w:r>
      <w:r w:rsidRPr="008406A8">
        <w:rPr>
          <w:rStyle w:val="bodytext0"/>
          <w:color w:val="000000" w:themeColor="text1"/>
        </w:rPr>
        <w:t>and</w:t>
      </w:r>
      <w:r w:rsidR="00515D50">
        <w:rPr>
          <w:rStyle w:val="bodytext0"/>
          <w:color w:val="000000" w:themeColor="text1"/>
        </w:rPr>
        <w:t xml:space="preserve"> </w:t>
      </w:r>
      <w:r w:rsidRPr="008406A8">
        <w:rPr>
          <w:rStyle w:val="bodytext0"/>
          <w:color w:val="000000" w:themeColor="text1"/>
        </w:rPr>
        <w:t>is</w:t>
      </w:r>
      <w:r w:rsidR="00515D50">
        <w:rPr>
          <w:rStyle w:val="bodytext0"/>
          <w:color w:val="000000" w:themeColor="text1"/>
        </w:rPr>
        <w:t xml:space="preserve"> </w:t>
      </w:r>
      <w:r w:rsidRPr="008406A8">
        <w:rPr>
          <w:rStyle w:val="bodytext0"/>
          <w:color w:val="000000" w:themeColor="text1"/>
        </w:rPr>
        <w:t>resolved</w:t>
      </w:r>
      <w:r w:rsidR="00515D50">
        <w:rPr>
          <w:rStyle w:val="bodytext0"/>
          <w:color w:val="000000" w:themeColor="text1"/>
        </w:rPr>
        <w:t xml:space="preserve"> </w:t>
      </w:r>
      <w:r w:rsidRPr="008406A8">
        <w:rPr>
          <w:rStyle w:val="bodytext0"/>
          <w:color w:val="000000" w:themeColor="text1"/>
        </w:rPr>
        <w:t>through</w:t>
      </w:r>
      <w:r w:rsidR="00515D50">
        <w:rPr>
          <w:rStyle w:val="bodytext0"/>
          <w:color w:val="000000" w:themeColor="text1"/>
        </w:rPr>
        <w:t xml:space="preserve"> </w:t>
      </w:r>
      <w:r w:rsidRPr="008406A8">
        <w:rPr>
          <w:rStyle w:val="bodytext0"/>
          <w:color w:val="000000" w:themeColor="text1"/>
        </w:rPr>
        <w:t>informal</w:t>
      </w:r>
      <w:r w:rsidR="00515D50">
        <w:rPr>
          <w:rStyle w:val="bodytext0"/>
          <w:color w:val="000000" w:themeColor="text1"/>
        </w:rPr>
        <w:t xml:space="preserve"> </w:t>
      </w:r>
      <w:r w:rsidRPr="008406A8">
        <w:rPr>
          <w:rStyle w:val="bodytext0"/>
          <w:color w:val="000000" w:themeColor="text1"/>
        </w:rPr>
        <w:t>discussion.</w:t>
      </w:r>
      <w:r w:rsidR="00515D50">
        <w:rPr>
          <w:rStyle w:val="bodytext0"/>
          <w:color w:val="000000" w:themeColor="text1"/>
        </w:rPr>
        <w:t xml:space="preserve"> </w:t>
      </w:r>
      <w:r w:rsidRPr="008406A8">
        <w:rPr>
          <w:rStyle w:val="bodytext0"/>
          <w:color w:val="000000" w:themeColor="text1"/>
        </w:rPr>
        <w:t>When</w:t>
      </w:r>
      <w:r w:rsidR="00515D50">
        <w:rPr>
          <w:rStyle w:val="bodytext0"/>
          <w:color w:val="000000" w:themeColor="text1"/>
        </w:rPr>
        <w:t xml:space="preserve"> </w:t>
      </w:r>
      <w:r w:rsidRPr="008406A8">
        <w:rPr>
          <w:rStyle w:val="bodytext0"/>
          <w:color w:val="000000" w:themeColor="text1"/>
        </w:rPr>
        <w:t>a</w:t>
      </w:r>
      <w:r w:rsidR="00515D50">
        <w:rPr>
          <w:rStyle w:val="bodytext0"/>
          <w:color w:val="000000" w:themeColor="text1"/>
        </w:rPr>
        <w:t xml:space="preserve"> </w:t>
      </w:r>
      <w:r w:rsidRPr="008406A8">
        <w:rPr>
          <w:rStyle w:val="bodytext0"/>
          <w:color w:val="000000" w:themeColor="text1"/>
        </w:rPr>
        <w:t>medical</w:t>
      </w:r>
      <w:r w:rsidR="00515D50">
        <w:rPr>
          <w:rStyle w:val="bodytext0"/>
          <w:color w:val="000000" w:themeColor="text1"/>
        </w:rPr>
        <w:t xml:space="preserve"> </w:t>
      </w:r>
      <w:r w:rsidRPr="008406A8">
        <w:rPr>
          <w:rStyle w:val="bodytext0"/>
          <w:color w:val="000000" w:themeColor="text1"/>
        </w:rPr>
        <w:t>student</w:t>
      </w:r>
      <w:r w:rsidR="00515D50">
        <w:rPr>
          <w:rStyle w:val="bodytext0"/>
          <w:color w:val="000000" w:themeColor="text1"/>
        </w:rPr>
        <w:t xml:space="preserve"> </w:t>
      </w:r>
      <w:r w:rsidRPr="008406A8">
        <w:rPr>
          <w:rStyle w:val="bodytext0"/>
          <w:color w:val="000000" w:themeColor="text1"/>
        </w:rPr>
        <w:t>has</w:t>
      </w:r>
      <w:r w:rsidR="00515D50">
        <w:rPr>
          <w:rStyle w:val="bodytext0"/>
          <w:color w:val="000000" w:themeColor="text1"/>
        </w:rPr>
        <w:t xml:space="preserve"> </w:t>
      </w:r>
      <w:r w:rsidRPr="008406A8">
        <w:rPr>
          <w:rStyle w:val="bodytext0"/>
          <w:color w:val="000000" w:themeColor="text1"/>
        </w:rPr>
        <w:t>a</w:t>
      </w:r>
      <w:r w:rsidR="00515D50">
        <w:rPr>
          <w:rStyle w:val="bodytext0"/>
          <w:color w:val="000000" w:themeColor="text1"/>
        </w:rPr>
        <w:t xml:space="preserve"> </w:t>
      </w:r>
      <w:r w:rsidRPr="008406A8">
        <w:rPr>
          <w:rStyle w:val="bodytext0"/>
          <w:color w:val="000000" w:themeColor="text1"/>
        </w:rPr>
        <w:t>complaint,</w:t>
      </w:r>
      <w:r w:rsidR="00515D50">
        <w:rPr>
          <w:rStyle w:val="bodytext0"/>
          <w:color w:val="000000" w:themeColor="text1"/>
        </w:rPr>
        <w:t xml:space="preserve"> </w:t>
      </w:r>
      <w:r w:rsidRPr="008406A8">
        <w:rPr>
          <w:rStyle w:val="bodytext0"/>
          <w:color w:val="000000" w:themeColor="text1"/>
        </w:rPr>
        <w:t>he</w:t>
      </w:r>
      <w:r w:rsidR="00515D50">
        <w:rPr>
          <w:rStyle w:val="bodytext0"/>
          <w:color w:val="000000" w:themeColor="text1"/>
        </w:rPr>
        <w:t xml:space="preserve"> </w:t>
      </w:r>
      <w:r w:rsidRPr="008406A8">
        <w:rPr>
          <w:rStyle w:val="bodytext0"/>
          <w:color w:val="000000" w:themeColor="text1"/>
        </w:rPr>
        <w:t>or</w:t>
      </w:r>
      <w:r w:rsidR="00515D50">
        <w:rPr>
          <w:rStyle w:val="bodytext0"/>
          <w:color w:val="000000" w:themeColor="text1"/>
        </w:rPr>
        <w:t xml:space="preserve"> </w:t>
      </w:r>
      <w:r w:rsidRPr="008406A8">
        <w:rPr>
          <w:rStyle w:val="bodytext0"/>
          <w:color w:val="000000" w:themeColor="text1"/>
        </w:rPr>
        <w:t>she</w:t>
      </w:r>
      <w:r w:rsidR="00515D50">
        <w:rPr>
          <w:rStyle w:val="bodytext0"/>
          <w:color w:val="000000" w:themeColor="text1"/>
        </w:rPr>
        <w:t xml:space="preserve"> </w:t>
      </w:r>
      <w:r w:rsidRPr="008406A8">
        <w:rPr>
          <w:rStyle w:val="bodytext0"/>
          <w:color w:val="000000" w:themeColor="text1"/>
        </w:rPr>
        <w:t>may</w:t>
      </w:r>
      <w:r w:rsidR="00515D50">
        <w:rPr>
          <w:rStyle w:val="bodytext0"/>
          <w:color w:val="000000" w:themeColor="text1"/>
        </w:rPr>
        <w:t xml:space="preserve"> </w:t>
      </w:r>
      <w:r w:rsidRPr="008406A8">
        <w:rPr>
          <w:rStyle w:val="bodytext0"/>
          <w:color w:val="000000" w:themeColor="text1"/>
        </w:rPr>
        <w:t>bring</w:t>
      </w:r>
      <w:r w:rsidR="00515D50">
        <w:rPr>
          <w:rStyle w:val="bodytext0"/>
          <w:color w:val="000000" w:themeColor="text1"/>
        </w:rPr>
        <w:t xml:space="preserve"> </w:t>
      </w:r>
      <w:r w:rsidRPr="008406A8">
        <w:rPr>
          <w:rStyle w:val="bodytext0"/>
          <w:color w:val="000000" w:themeColor="text1"/>
        </w:rPr>
        <w:t>it</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associate</w:t>
      </w:r>
      <w:r w:rsidR="00515D50">
        <w:rPr>
          <w:rStyle w:val="bodytext0"/>
          <w:color w:val="000000" w:themeColor="text1"/>
        </w:rPr>
        <w:t xml:space="preserve"> </w:t>
      </w:r>
      <w:r w:rsidRPr="008406A8">
        <w:rPr>
          <w:rStyle w:val="bodytext0"/>
          <w:color w:val="000000" w:themeColor="text1"/>
        </w:rPr>
        <w:t>dean</w:t>
      </w:r>
      <w:r w:rsidR="00515D50">
        <w:rPr>
          <w:rStyle w:val="bodytext0"/>
          <w:color w:val="000000" w:themeColor="text1"/>
        </w:rPr>
        <w:t xml:space="preserve"> </w:t>
      </w:r>
      <w:r w:rsidRPr="008406A8">
        <w:rPr>
          <w:rStyle w:val="bodytext0"/>
          <w:color w:val="000000" w:themeColor="text1"/>
        </w:rPr>
        <w:t>for</w:t>
      </w:r>
      <w:r w:rsidR="00515D50">
        <w:rPr>
          <w:rStyle w:val="bodytext0"/>
          <w:color w:val="000000" w:themeColor="text1"/>
        </w:rPr>
        <w:t xml:space="preserve"> </w:t>
      </w:r>
      <w:r w:rsidRPr="008406A8">
        <w:rPr>
          <w:rStyle w:val="bodytext0"/>
          <w:color w:val="000000" w:themeColor="text1"/>
        </w:rPr>
        <w:t>graduate</w:t>
      </w:r>
      <w:r w:rsidR="00515D50">
        <w:rPr>
          <w:rStyle w:val="bodytext0"/>
          <w:color w:val="000000" w:themeColor="text1"/>
        </w:rPr>
        <w:t xml:space="preserve"> </w:t>
      </w:r>
      <w:r w:rsidRPr="008406A8">
        <w:rPr>
          <w:rStyle w:val="bodytext0"/>
          <w:color w:val="000000" w:themeColor="text1"/>
        </w:rPr>
        <w:t>student</w:t>
      </w:r>
      <w:r w:rsidR="00515D50">
        <w:rPr>
          <w:rStyle w:val="bodytext0"/>
          <w:color w:val="000000" w:themeColor="text1"/>
        </w:rPr>
        <w:t xml:space="preserve"> </w:t>
      </w:r>
      <w:r w:rsidRPr="008406A8">
        <w:rPr>
          <w:rStyle w:val="bodytext0"/>
          <w:color w:val="000000" w:themeColor="text1"/>
        </w:rPr>
        <w:t>affairs.</w:t>
      </w:r>
      <w:r w:rsidR="00515D50">
        <w:rPr>
          <w:rStyle w:val="bodytext0"/>
          <w:color w:val="000000" w:themeColor="text1"/>
        </w:rPr>
        <w:t xml:space="preserve"> </w:t>
      </w:r>
      <w:r w:rsidRPr="008406A8">
        <w:rPr>
          <w:rStyle w:val="bodytext0"/>
          <w:color w:val="000000" w:themeColor="text1"/>
        </w:rPr>
        <w:t>Postdoctoral</w:t>
      </w:r>
      <w:r w:rsidR="00515D50">
        <w:rPr>
          <w:rStyle w:val="bodytext0"/>
          <w:color w:val="000000" w:themeColor="text1"/>
        </w:rPr>
        <w:t xml:space="preserve"> </w:t>
      </w:r>
      <w:r w:rsidRPr="008406A8">
        <w:rPr>
          <w:rStyle w:val="bodytext0"/>
          <w:color w:val="000000" w:themeColor="text1"/>
        </w:rPr>
        <w:t>students</w:t>
      </w:r>
      <w:r w:rsidR="00515D50">
        <w:rPr>
          <w:rStyle w:val="bodytext0"/>
          <w:color w:val="000000" w:themeColor="text1"/>
        </w:rPr>
        <w:t xml:space="preserve"> </w:t>
      </w:r>
      <w:r w:rsidRPr="008406A8">
        <w:rPr>
          <w:rStyle w:val="bodytext0"/>
          <w:color w:val="000000" w:themeColor="text1"/>
        </w:rPr>
        <w:t>normally</w:t>
      </w:r>
      <w:r w:rsidR="00515D50">
        <w:rPr>
          <w:rStyle w:val="bodytext0"/>
          <w:color w:val="000000" w:themeColor="text1"/>
        </w:rPr>
        <w:t xml:space="preserve"> </w:t>
      </w:r>
      <w:r w:rsidRPr="008406A8">
        <w:rPr>
          <w:rStyle w:val="bodytext0"/>
          <w:color w:val="000000" w:themeColor="text1"/>
        </w:rPr>
        <w:t>appeal</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Associate</w:t>
      </w:r>
      <w:r w:rsidR="00515D50">
        <w:rPr>
          <w:rStyle w:val="bodytext0"/>
          <w:color w:val="000000" w:themeColor="text1"/>
        </w:rPr>
        <w:t xml:space="preserve"> </w:t>
      </w:r>
      <w:r w:rsidRPr="008406A8">
        <w:rPr>
          <w:rStyle w:val="bodytext0"/>
          <w:color w:val="000000" w:themeColor="text1"/>
        </w:rPr>
        <w:t>Dean</w:t>
      </w:r>
      <w:r w:rsidR="00515D50">
        <w:rPr>
          <w:rStyle w:val="bodytext0"/>
          <w:color w:val="000000" w:themeColor="text1"/>
        </w:rPr>
        <w:t xml:space="preserve"> </w:t>
      </w:r>
      <w:r w:rsidRPr="008406A8">
        <w:rPr>
          <w:rStyle w:val="bodytext0"/>
          <w:color w:val="000000" w:themeColor="text1"/>
        </w:rPr>
        <w:t>for</w:t>
      </w:r>
      <w:r w:rsidR="00515D50">
        <w:rPr>
          <w:rStyle w:val="bodytext0"/>
          <w:color w:val="000000" w:themeColor="text1"/>
        </w:rPr>
        <w:t xml:space="preserve"> </w:t>
      </w:r>
      <w:r w:rsidRPr="008406A8">
        <w:rPr>
          <w:rStyle w:val="bodytext0"/>
          <w:color w:val="000000" w:themeColor="text1"/>
        </w:rPr>
        <w:t>Postdoctoral</w:t>
      </w:r>
      <w:r w:rsidR="00515D50">
        <w:rPr>
          <w:rStyle w:val="bodytext0"/>
          <w:color w:val="000000" w:themeColor="text1"/>
        </w:rPr>
        <w:t xml:space="preserve"> </w:t>
      </w:r>
      <w:r w:rsidRPr="008406A8">
        <w:rPr>
          <w:rStyle w:val="bodytext0"/>
          <w:color w:val="000000" w:themeColor="text1"/>
        </w:rPr>
        <w:t>Affairs.</w:t>
      </w:r>
      <w:r w:rsidR="00515D50">
        <w:rPr>
          <w:rStyle w:val="bodytext0"/>
          <w:color w:val="000000" w:themeColor="text1"/>
        </w:rPr>
        <w:t xml:space="preserve"> </w:t>
      </w:r>
      <w:r w:rsidRPr="008406A8">
        <w:rPr>
          <w:rStyle w:val="bodytext0"/>
          <w:color w:val="000000" w:themeColor="text1"/>
        </w:rPr>
        <w:t>In</w:t>
      </w:r>
      <w:r w:rsidR="00515D50">
        <w:rPr>
          <w:rStyle w:val="bodytext0"/>
          <w:color w:val="000000" w:themeColor="text1"/>
        </w:rPr>
        <w:t xml:space="preserve"> </w:t>
      </w:r>
      <w:r w:rsidRPr="008406A8">
        <w:rPr>
          <w:rStyle w:val="bodytext0"/>
          <w:color w:val="000000" w:themeColor="text1"/>
        </w:rPr>
        <w:t>some</w:t>
      </w:r>
      <w:r w:rsidR="00515D50">
        <w:rPr>
          <w:rStyle w:val="bodytext0"/>
          <w:color w:val="000000" w:themeColor="text1"/>
        </w:rPr>
        <w:t xml:space="preserve"> </w:t>
      </w:r>
      <w:r w:rsidRPr="008406A8">
        <w:rPr>
          <w:rStyle w:val="bodytext0"/>
          <w:color w:val="000000" w:themeColor="text1"/>
        </w:rPr>
        <w:t>circumstances,</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Dean</w:t>
      </w:r>
      <w:r w:rsidR="00515D50">
        <w:rPr>
          <w:rStyle w:val="bodytext0"/>
          <w:color w:val="000000" w:themeColor="text1"/>
        </w:rPr>
        <w:t xml:space="preserve"> </w:t>
      </w:r>
      <w:r w:rsidRPr="008406A8">
        <w:rPr>
          <w:rStyle w:val="bodytext0"/>
          <w:color w:val="000000" w:themeColor="text1"/>
        </w:rPr>
        <w:t>is</w:t>
      </w:r>
      <w:r w:rsidR="00515D50">
        <w:rPr>
          <w:rStyle w:val="bodytext0"/>
          <w:color w:val="000000" w:themeColor="text1"/>
        </w:rPr>
        <w:t xml:space="preserve"> </w:t>
      </w:r>
      <w:r w:rsidRPr="008406A8">
        <w:rPr>
          <w:rStyle w:val="bodytext0"/>
          <w:color w:val="000000" w:themeColor="text1"/>
        </w:rPr>
        <w:t>asked</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help</w:t>
      </w:r>
      <w:r w:rsidR="00515D50">
        <w:rPr>
          <w:rStyle w:val="bodytext0"/>
          <w:color w:val="000000" w:themeColor="text1"/>
        </w:rPr>
        <w:t xml:space="preserve"> </w:t>
      </w:r>
      <w:r w:rsidRPr="008406A8">
        <w:rPr>
          <w:rStyle w:val="bodytext0"/>
          <w:color w:val="000000" w:themeColor="text1"/>
        </w:rPr>
        <w:t>in</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informal</w:t>
      </w:r>
      <w:r w:rsidR="00515D50">
        <w:rPr>
          <w:rStyle w:val="bodytext0"/>
          <w:color w:val="000000" w:themeColor="text1"/>
        </w:rPr>
        <w:t xml:space="preserve"> </w:t>
      </w:r>
      <w:r w:rsidRPr="008406A8">
        <w:rPr>
          <w:rStyle w:val="bodytext0"/>
          <w:color w:val="000000" w:themeColor="text1"/>
        </w:rPr>
        <w:t>resolution</w:t>
      </w:r>
      <w:r w:rsidR="00515D50">
        <w:rPr>
          <w:rStyle w:val="bodytext0"/>
          <w:color w:val="000000" w:themeColor="text1"/>
        </w:rPr>
        <w:t xml:space="preserve"> </w:t>
      </w:r>
      <w:r w:rsidRPr="008406A8">
        <w:rPr>
          <w:rStyle w:val="bodytext0"/>
          <w:color w:val="000000" w:themeColor="text1"/>
        </w:rPr>
        <w:t>of</w:t>
      </w:r>
      <w:r w:rsidR="00515D50">
        <w:rPr>
          <w:rStyle w:val="bodytext0"/>
          <w:color w:val="000000" w:themeColor="text1"/>
        </w:rPr>
        <w:t xml:space="preserve"> </w:t>
      </w:r>
      <w:r w:rsidRPr="008406A8">
        <w:rPr>
          <w:rStyle w:val="bodytext0"/>
          <w:color w:val="000000" w:themeColor="text1"/>
        </w:rPr>
        <w:t>grievances.</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formal</w:t>
      </w:r>
      <w:r w:rsidR="00515D50">
        <w:rPr>
          <w:rStyle w:val="bodytext0"/>
          <w:color w:val="000000" w:themeColor="text1"/>
        </w:rPr>
        <w:t xml:space="preserve"> </w:t>
      </w:r>
      <w:r w:rsidRPr="008406A8">
        <w:rPr>
          <w:rStyle w:val="bodytext0"/>
          <w:color w:val="000000" w:themeColor="text1"/>
        </w:rPr>
        <w:t>procedure</w:t>
      </w:r>
      <w:r w:rsidR="00515D50">
        <w:rPr>
          <w:rStyle w:val="bodytext0"/>
          <w:color w:val="000000" w:themeColor="text1"/>
        </w:rPr>
        <w:t xml:space="preserve"> </w:t>
      </w:r>
      <w:r w:rsidRPr="008406A8">
        <w:rPr>
          <w:rStyle w:val="bodytext0"/>
          <w:color w:val="000000" w:themeColor="text1"/>
        </w:rPr>
        <w:t>set</w:t>
      </w:r>
      <w:r w:rsidR="00515D50">
        <w:rPr>
          <w:rStyle w:val="bodytext0"/>
          <w:color w:val="000000" w:themeColor="text1"/>
        </w:rPr>
        <w:t xml:space="preserve"> </w:t>
      </w:r>
      <w:r w:rsidRPr="008406A8">
        <w:rPr>
          <w:rStyle w:val="bodytext0"/>
          <w:color w:val="000000" w:themeColor="text1"/>
        </w:rPr>
        <w:t>forth</w:t>
      </w:r>
      <w:r w:rsidR="00515D50">
        <w:rPr>
          <w:rStyle w:val="bodytext0"/>
          <w:color w:val="000000" w:themeColor="text1"/>
        </w:rPr>
        <w:t xml:space="preserve"> </w:t>
      </w:r>
      <w:r w:rsidRPr="008406A8">
        <w:rPr>
          <w:rStyle w:val="bodytext0"/>
          <w:color w:val="000000" w:themeColor="text1"/>
        </w:rPr>
        <w:t>below</w:t>
      </w:r>
      <w:r w:rsidR="00515D50">
        <w:rPr>
          <w:rStyle w:val="bodytext0"/>
          <w:color w:val="000000" w:themeColor="text1"/>
        </w:rPr>
        <w:t xml:space="preserve"> </w:t>
      </w:r>
      <w:r w:rsidRPr="008406A8">
        <w:rPr>
          <w:rStyle w:val="bodytext0"/>
          <w:color w:val="000000" w:themeColor="text1"/>
        </w:rPr>
        <w:t>is</w:t>
      </w:r>
      <w:r w:rsidR="00515D50">
        <w:rPr>
          <w:rStyle w:val="bodytext0"/>
          <w:color w:val="000000" w:themeColor="text1"/>
        </w:rPr>
        <w:t xml:space="preserve"> </w:t>
      </w:r>
      <w:r w:rsidRPr="008406A8">
        <w:rPr>
          <w:rStyle w:val="bodytext0"/>
          <w:color w:val="000000" w:themeColor="text1"/>
        </w:rPr>
        <w:t>not</w:t>
      </w:r>
      <w:r w:rsidR="00515D50">
        <w:rPr>
          <w:rStyle w:val="bodytext0"/>
          <w:color w:val="000000" w:themeColor="text1"/>
        </w:rPr>
        <w:t xml:space="preserve"> </w:t>
      </w:r>
      <w:r w:rsidRPr="008406A8">
        <w:rPr>
          <w:rStyle w:val="bodytext0"/>
          <w:color w:val="000000" w:themeColor="text1"/>
        </w:rPr>
        <w:t>meant</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supplant</w:t>
      </w:r>
      <w:r w:rsidR="00515D50">
        <w:rPr>
          <w:rStyle w:val="bodytext0"/>
          <w:color w:val="000000" w:themeColor="text1"/>
        </w:rPr>
        <w:t xml:space="preserve"> </w:t>
      </w:r>
      <w:r w:rsidRPr="008406A8">
        <w:rPr>
          <w:rStyle w:val="bodytext0"/>
          <w:color w:val="000000" w:themeColor="text1"/>
        </w:rPr>
        <w:t>attempts</w:t>
      </w:r>
      <w:r w:rsidR="00515D50">
        <w:rPr>
          <w:rStyle w:val="bodytext0"/>
          <w:color w:val="000000" w:themeColor="text1"/>
        </w:rPr>
        <w:t xml:space="preserve"> </w:t>
      </w:r>
      <w:r w:rsidRPr="008406A8">
        <w:rPr>
          <w:rStyle w:val="bodytext0"/>
          <w:color w:val="000000" w:themeColor="text1"/>
        </w:rPr>
        <w:t>at</w:t>
      </w:r>
      <w:r w:rsidR="00515D50">
        <w:rPr>
          <w:rStyle w:val="bodytext0"/>
          <w:color w:val="000000" w:themeColor="text1"/>
        </w:rPr>
        <w:t xml:space="preserve"> </w:t>
      </w:r>
      <w:r w:rsidRPr="008406A8">
        <w:rPr>
          <w:rStyle w:val="bodytext0"/>
          <w:color w:val="000000" w:themeColor="text1"/>
        </w:rPr>
        <w:t>resolving</w:t>
      </w:r>
      <w:r w:rsidR="00515D50">
        <w:rPr>
          <w:rStyle w:val="bodytext0"/>
          <w:color w:val="000000" w:themeColor="text1"/>
        </w:rPr>
        <w:t xml:space="preserve"> </w:t>
      </w:r>
      <w:r w:rsidRPr="008406A8">
        <w:rPr>
          <w:rStyle w:val="bodytext0"/>
          <w:color w:val="000000" w:themeColor="text1"/>
        </w:rPr>
        <w:t>complaints</w:t>
      </w:r>
      <w:r w:rsidR="00515D50">
        <w:rPr>
          <w:rStyle w:val="bodytext0"/>
          <w:color w:val="000000" w:themeColor="text1"/>
        </w:rPr>
        <w:t xml:space="preserve"> </w:t>
      </w:r>
      <w:r w:rsidRPr="008406A8">
        <w:rPr>
          <w:rStyle w:val="bodytext0"/>
          <w:color w:val="000000" w:themeColor="text1"/>
        </w:rPr>
        <w:t>through</w:t>
      </w:r>
      <w:r w:rsidR="00515D50">
        <w:rPr>
          <w:rStyle w:val="bodytext0"/>
          <w:color w:val="000000" w:themeColor="text1"/>
        </w:rPr>
        <w:t xml:space="preserve"> </w:t>
      </w:r>
      <w:r w:rsidRPr="008406A8">
        <w:rPr>
          <w:rStyle w:val="bodytext0"/>
          <w:color w:val="000000" w:themeColor="text1"/>
        </w:rPr>
        <w:t>informal</w:t>
      </w:r>
      <w:r w:rsidR="00515D50">
        <w:rPr>
          <w:rStyle w:val="bodytext0"/>
          <w:color w:val="000000" w:themeColor="text1"/>
        </w:rPr>
        <w:t xml:space="preserve"> </w:t>
      </w:r>
      <w:r w:rsidRPr="008406A8">
        <w:rPr>
          <w:rStyle w:val="bodytext0"/>
          <w:color w:val="000000" w:themeColor="text1"/>
        </w:rPr>
        <w:t>means.</w:t>
      </w:r>
      <w:r w:rsidR="00515D50">
        <w:rPr>
          <w:rStyle w:val="bodytext0"/>
          <w:color w:val="000000" w:themeColor="text1"/>
        </w:rPr>
        <w:t xml:space="preserve"> </w:t>
      </w:r>
      <w:r w:rsidRPr="008406A8">
        <w:rPr>
          <w:rStyle w:val="bodytext0"/>
          <w:color w:val="000000" w:themeColor="text1"/>
        </w:rPr>
        <w:t>When</w:t>
      </w:r>
      <w:r w:rsidR="00515D50">
        <w:rPr>
          <w:rStyle w:val="bodytext0"/>
          <w:color w:val="000000" w:themeColor="text1"/>
        </w:rPr>
        <w:t xml:space="preserve"> </w:t>
      </w:r>
      <w:r w:rsidRPr="008406A8">
        <w:rPr>
          <w:rStyle w:val="bodytext0"/>
          <w:color w:val="000000" w:themeColor="text1"/>
        </w:rPr>
        <w:t>at</w:t>
      </w:r>
      <w:r w:rsidR="00515D50">
        <w:rPr>
          <w:rStyle w:val="bodytext0"/>
          <w:color w:val="000000" w:themeColor="text1"/>
        </w:rPr>
        <w:t xml:space="preserve"> </w:t>
      </w:r>
      <w:r w:rsidRPr="008406A8">
        <w:rPr>
          <w:rStyle w:val="bodytext0"/>
          <w:color w:val="000000" w:themeColor="text1"/>
        </w:rPr>
        <w:t>all</w:t>
      </w:r>
      <w:r w:rsidR="00515D50">
        <w:rPr>
          <w:rStyle w:val="bodytext0"/>
          <w:color w:val="000000" w:themeColor="text1"/>
        </w:rPr>
        <w:t xml:space="preserve"> </w:t>
      </w:r>
      <w:r w:rsidRPr="008406A8">
        <w:rPr>
          <w:rStyle w:val="bodytext0"/>
          <w:color w:val="000000" w:themeColor="text1"/>
        </w:rPr>
        <w:t>possible,</w:t>
      </w:r>
      <w:r w:rsidR="00515D50">
        <w:rPr>
          <w:rStyle w:val="bodytext0"/>
          <w:color w:val="000000" w:themeColor="text1"/>
        </w:rPr>
        <w:t xml:space="preserve"> </w:t>
      </w:r>
      <w:r w:rsidRPr="008406A8">
        <w:rPr>
          <w:rStyle w:val="bodytext0"/>
          <w:color w:val="000000" w:themeColor="text1"/>
        </w:rPr>
        <w:t>complaints</w:t>
      </w:r>
      <w:r w:rsidR="00515D50">
        <w:rPr>
          <w:rStyle w:val="bodytext0"/>
          <w:color w:val="000000" w:themeColor="text1"/>
        </w:rPr>
        <w:t xml:space="preserve"> </w:t>
      </w:r>
      <w:r w:rsidRPr="008406A8">
        <w:rPr>
          <w:rStyle w:val="bodytext0"/>
          <w:color w:val="000000" w:themeColor="text1"/>
        </w:rPr>
        <w:t>and</w:t>
      </w:r>
      <w:r w:rsidR="00515D50">
        <w:rPr>
          <w:rStyle w:val="bodytext0"/>
          <w:color w:val="000000" w:themeColor="text1"/>
        </w:rPr>
        <w:t xml:space="preserve"> </w:t>
      </w:r>
      <w:r w:rsidRPr="008406A8">
        <w:rPr>
          <w:rStyle w:val="bodytext0"/>
          <w:color w:val="000000" w:themeColor="text1"/>
        </w:rPr>
        <w:t>disputes</w:t>
      </w:r>
      <w:r w:rsidR="00515D50">
        <w:rPr>
          <w:rStyle w:val="bodytext0"/>
          <w:color w:val="000000" w:themeColor="text1"/>
        </w:rPr>
        <w:t xml:space="preserve"> </w:t>
      </w:r>
      <w:r w:rsidRPr="008406A8">
        <w:rPr>
          <w:rStyle w:val="bodytext0"/>
          <w:color w:val="000000" w:themeColor="text1"/>
        </w:rPr>
        <w:t>should</w:t>
      </w:r>
      <w:r w:rsidR="00515D50">
        <w:rPr>
          <w:rStyle w:val="bodytext0"/>
          <w:color w:val="000000" w:themeColor="text1"/>
        </w:rPr>
        <w:t xml:space="preserve"> </w:t>
      </w:r>
      <w:r w:rsidRPr="008406A8">
        <w:rPr>
          <w:rStyle w:val="bodytext0"/>
          <w:color w:val="000000" w:themeColor="text1"/>
        </w:rPr>
        <w:t>be</w:t>
      </w:r>
      <w:r w:rsidR="00515D50">
        <w:rPr>
          <w:rStyle w:val="bodytext0"/>
          <w:color w:val="000000" w:themeColor="text1"/>
        </w:rPr>
        <w:t xml:space="preserve"> </w:t>
      </w:r>
      <w:r w:rsidRPr="008406A8">
        <w:rPr>
          <w:rStyle w:val="bodytext0"/>
          <w:color w:val="000000" w:themeColor="text1"/>
        </w:rPr>
        <w:t>settled</w:t>
      </w:r>
      <w:r w:rsidR="00515D50">
        <w:rPr>
          <w:rStyle w:val="bodytext0"/>
          <w:color w:val="000000" w:themeColor="text1"/>
        </w:rPr>
        <w:t xml:space="preserve"> </w:t>
      </w:r>
      <w:r w:rsidRPr="008406A8">
        <w:rPr>
          <w:rStyle w:val="bodytext0"/>
          <w:color w:val="000000" w:themeColor="text1"/>
        </w:rPr>
        <w:t>through</w:t>
      </w:r>
      <w:r w:rsidR="00515D50">
        <w:rPr>
          <w:rStyle w:val="bodytext0"/>
          <w:color w:val="000000" w:themeColor="text1"/>
        </w:rPr>
        <w:t xml:space="preserve"> </w:t>
      </w:r>
      <w:r w:rsidRPr="008406A8">
        <w:rPr>
          <w:rStyle w:val="bodytext0"/>
          <w:color w:val="000000" w:themeColor="text1"/>
        </w:rPr>
        <w:t>informal</w:t>
      </w:r>
      <w:r w:rsidR="00515D50">
        <w:rPr>
          <w:rStyle w:val="bodytext0"/>
          <w:color w:val="000000" w:themeColor="text1"/>
        </w:rPr>
        <w:t xml:space="preserve"> </w:t>
      </w:r>
      <w:r w:rsidRPr="008406A8">
        <w:rPr>
          <w:rStyle w:val="bodytext0"/>
          <w:color w:val="000000" w:themeColor="text1"/>
        </w:rPr>
        <w:t>discussion.</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procedures</w:t>
      </w:r>
      <w:r w:rsidR="00515D50">
        <w:rPr>
          <w:rStyle w:val="bodytext0"/>
          <w:color w:val="000000" w:themeColor="text1"/>
        </w:rPr>
        <w:t xml:space="preserve"> </w:t>
      </w:r>
      <w:r w:rsidRPr="008406A8">
        <w:rPr>
          <w:rStyle w:val="bodytext0"/>
          <w:color w:val="000000" w:themeColor="text1"/>
        </w:rPr>
        <w:t>presented</w:t>
      </w:r>
      <w:r w:rsidR="00515D50">
        <w:rPr>
          <w:rStyle w:val="bodytext0"/>
          <w:color w:val="000000" w:themeColor="text1"/>
        </w:rPr>
        <w:t xml:space="preserve"> </w:t>
      </w:r>
      <w:r w:rsidRPr="008406A8">
        <w:rPr>
          <w:rStyle w:val="bodytext0"/>
          <w:color w:val="000000" w:themeColor="text1"/>
        </w:rPr>
        <w:t>here</w:t>
      </w:r>
      <w:r w:rsidR="00515D50">
        <w:rPr>
          <w:rStyle w:val="bodytext0"/>
          <w:color w:val="000000" w:themeColor="text1"/>
        </w:rPr>
        <w:t xml:space="preserve"> </w:t>
      </w:r>
      <w:r w:rsidRPr="008406A8">
        <w:rPr>
          <w:rStyle w:val="bodytext0"/>
          <w:color w:val="000000" w:themeColor="text1"/>
        </w:rPr>
        <w:t>are</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be</w:t>
      </w:r>
      <w:r w:rsidR="00515D50">
        <w:rPr>
          <w:rStyle w:val="bodytext0"/>
          <w:color w:val="000000" w:themeColor="text1"/>
        </w:rPr>
        <w:t xml:space="preserve"> </w:t>
      </w:r>
      <w:r w:rsidRPr="008406A8">
        <w:rPr>
          <w:rStyle w:val="bodytext0"/>
          <w:color w:val="000000" w:themeColor="text1"/>
        </w:rPr>
        <w:t>applied</w:t>
      </w:r>
      <w:r w:rsidR="00515D50">
        <w:rPr>
          <w:rStyle w:val="bodytext0"/>
          <w:color w:val="000000" w:themeColor="text1"/>
        </w:rPr>
        <w:t xml:space="preserve"> </w:t>
      </w:r>
      <w:r w:rsidRPr="008406A8">
        <w:rPr>
          <w:rStyle w:val="bodytext0"/>
          <w:color w:val="000000" w:themeColor="text1"/>
        </w:rPr>
        <w:t>only</w:t>
      </w:r>
      <w:r w:rsidR="00515D50">
        <w:rPr>
          <w:rStyle w:val="bodytext0"/>
          <w:color w:val="000000" w:themeColor="text1"/>
        </w:rPr>
        <w:t xml:space="preserve"> </w:t>
      </w:r>
      <w:r w:rsidRPr="008406A8">
        <w:rPr>
          <w:rStyle w:val="bodytext0"/>
          <w:color w:val="000000" w:themeColor="text1"/>
        </w:rPr>
        <w:t>after</w:t>
      </w:r>
      <w:r w:rsidR="00515D50">
        <w:rPr>
          <w:rStyle w:val="bodytext0"/>
          <w:color w:val="000000" w:themeColor="text1"/>
        </w:rPr>
        <w:t xml:space="preserve"> </w:t>
      </w:r>
      <w:r w:rsidRPr="008406A8">
        <w:rPr>
          <w:rStyle w:val="bodytext0"/>
          <w:color w:val="000000" w:themeColor="text1"/>
        </w:rPr>
        <w:t>every</w:t>
      </w:r>
      <w:r w:rsidR="00515D50">
        <w:rPr>
          <w:rStyle w:val="bodytext0"/>
          <w:color w:val="000000" w:themeColor="text1"/>
        </w:rPr>
        <w:t xml:space="preserve"> </w:t>
      </w:r>
      <w:r w:rsidRPr="008406A8">
        <w:rPr>
          <w:rStyle w:val="bodytext0"/>
          <w:color w:val="000000" w:themeColor="text1"/>
        </w:rPr>
        <w:t>effort</w:t>
      </w:r>
      <w:r w:rsidR="00515D50">
        <w:rPr>
          <w:rStyle w:val="bodytext0"/>
          <w:color w:val="000000" w:themeColor="text1"/>
        </w:rPr>
        <w:t xml:space="preserve"> </w:t>
      </w:r>
      <w:r w:rsidRPr="008406A8">
        <w:rPr>
          <w:rStyle w:val="bodytext0"/>
          <w:color w:val="000000" w:themeColor="text1"/>
        </w:rPr>
        <w:t>has</w:t>
      </w:r>
      <w:r w:rsidR="00515D50">
        <w:rPr>
          <w:rStyle w:val="bodytext0"/>
          <w:color w:val="000000" w:themeColor="text1"/>
        </w:rPr>
        <w:t xml:space="preserve"> </w:t>
      </w:r>
      <w:r w:rsidRPr="008406A8">
        <w:rPr>
          <w:rStyle w:val="bodytext0"/>
          <w:color w:val="000000" w:themeColor="text1"/>
        </w:rPr>
        <w:t>been</w:t>
      </w:r>
      <w:r w:rsidR="00515D50">
        <w:rPr>
          <w:rStyle w:val="bodytext0"/>
          <w:color w:val="000000" w:themeColor="text1"/>
        </w:rPr>
        <w:t xml:space="preserve"> </w:t>
      </w:r>
      <w:r w:rsidRPr="008406A8">
        <w:rPr>
          <w:rStyle w:val="bodytext0"/>
          <w:color w:val="000000" w:themeColor="text1"/>
        </w:rPr>
        <w:t>made</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settle</w:t>
      </w:r>
      <w:r w:rsidR="00515D50">
        <w:rPr>
          <w:rStyle w:val="bodytext0"/>
          <w:color w:val="000000" w:themeColor="text1"/>
        </w:rPr>
        <w:t xml:space="preserve"> </w:t>
      </w:r>
      <w:r w:rsidRPr="008406A8">
        <w:rPr>
          <w:rStyle w:val="bodytext0"/>
          <w:color w:val="000000" w:themeColor="text1"/>
        </w:rPr>
        <w:t>disputes</w:t>
      </w:r>
      <w:r w:rsidR="00515D50">
        <w:rPr>
          <w:rStyle w:val="bodytext0"/>
          <w:color w:val="000000" w:themeColor="text1"/>
        </w:rPr>
        <w:t xml:space="preserve"> </w:t>
      </w:r>
      <w:r w:rsidRPr="008406A8">
        <w:rPr>
          <w:rStyle w:val="bodytext0"/>
          <w:color w:val="000000" w:themeColor="text1"/>
        </w:rPr>
        <w:t>informally.</w:t>
      </w:r>
    </w:p>
    <w:p w14:paraId="4B3DF0E4" w14:textId="77777777" w:rsidR="00213A21" w:rsidRPr="008406A8" w:rsidRDefault="00213A21" w:rsidP="006C717B">
      <w:pPr>
        <w:contextualSpacing/>
        <w:rPr>
          <w:sz w:val="24"/>
          <w:szCs w:val="24"/>
        </w:rPr>
      </w:pPr>
    </w:p>
    <w:p w14:paraId="224F4561" w14:textId="4E24C7F5" w:rsidR="00213A21" w:rsidRPr="008406A8" w:rsidRDefault="00213A21" w:rsidP="006C717B">
      <w:pPr>
        <w:pStyle w:val="NormalWeb"/>
        <w:spacing w:before="0" w:beforeAutospacing="0" w:after="0" w:afterAutospacing="0"/>
        <w:contextualSpacing/>
        <w:rPr>
          <w:rStyle w:val="Normal1"/>
          <w:color w:val="000000" w:themeColor="text1"/>
        </w:rPr>
      </w:pPr>
      <w:proofErr w:type="gramStart"/>
      <w:r w:rsidRPr="008406A8">
        <w:rPr>
          <w:rStyle w:val="Normal1"/>
          <w:color w:val="000000" w:themeColor="text1"/>
        </w:rPr>
        <w:t>In</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event</w:t>
      </w:r>
      <w:r w:rsidR="00515D50">
        <w:rPr>
          <w:rStyle w:val="Normal1"/>
          <w:color w:val="000000" w:themeColor="text1"/>
        </w:rPr>
        <w:t xml:space="preserve"> </w:t>
      </w:r>
      <w:r w:rsidRPr="008406A8">
        <w:rPr>
          <w:rStyle w:val="Normal1"/>
          <w:color w:val="000000" w:themeColor="text1"/>
        </w:rPr>
        <w:t>that</w:t>
      </w:r>
      <w:proofErr w:type="gramEnd"/>
      <w:r w:rsidR="00515D50">
        <w:rPr>
          <w:rStyle w:val="Normal1"/>
          <w:color w:val="000000" w:themeColor="text1"/>
        </w:rPr>
        <w:t xml:space="preserve"> </w:t>
      </w:r>
      <w:r w:rsidRPr="008406A8">
        <w:rPr>
          <w:rStyle w:val="Normal1"/>
          <w:color w:val="000000" w:themeColor="text1"/>
        </w:rPr>
        <w:t>informal</w:t>
      </w:r>
      <w:r w:rsidR="00515D50">
        <w:rPr>
          <w:rStyle w:val="Normal1"/>
          <w:color w:val="000000" w:themeColor="text1"/>
        </w:rPr>
        <w:t xml:space="preserve"> </w:t>
      </w:r>
      <w:r w:rsidRPr="008406A8">
        <w:rPr>
          <w:rStyle w:val="Normal1"/>
          <w:color w:val="000000" w:themeColor="text1"/>
        </w:rPr>
        <w:t>discussion</w:t>
      </w:r>
      <w:r w:rsidR="00515D50">
        <w:rPr>
          <w:rStyle w:val="Normal1"/>
          <w:color w:val="000000" w:themeColor="text1"/>
        </w:rPr>
        <w:t xml:space="preserve"> </w:t>
      </w:r>
      <w:r w:rsidRPr="008406A8">
        <w:rPr>
          <w:rStyle w:val="Normal1"/>
          <w:color w:val="000000" w:themeColor="text1"/>
        </w:rPr>
        <w:t>fails</w:t>
      </w:r>
      <w:r w:rsidR="00515D50">
        <w:rPr>
          <w:rStyle w:val="Normal1"/>
          <w:color w:val="000000" w:themeColor="text1"/>
        </w:rPr>
        <w:t xml:space="preserve"> </w:t>
      </w:r>
      <w:r w:rsidRPr="008406A8">
        <w:rPr>
          <w:rStyle w:val="Normal1"/>
          <w:color w:val="000000" w:themeColor="text1"/>
        </w:rPr>
        <w:t>to</w:t>
      </w:r>
      <w:r w:rsidR="00515D50">
        <w:rPr>
          <w:rStyle w:val="Normal1"/>
          <w:color w:val="000000" w:themeColor="text1"/>
        </w:rPr>
        <w:t xml:space="preserve"> </w:t>
      </w:r>
      <w:r w:rsidRPr="008406A8">
        <w:rPr>
          <w:rStyle w:val="Normal1"/>
          <w:color w:val="000000" w:themeColor="text1"/>
        </w:rPr>
        <w:t>resolve</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dispute</w:t>
      </w:r>
      <w:r w:rsidR="00515D50">
        <w:rPr>
          <w:rStyle w:val="Normal1"/>
          <w:color w:val="000000" w:themeColor="text1"/>
        </w:rPr>
        <w:t xml:space="preserve"> </w:t>
      </w:r>
      <w:r w:rsidRPr="008406A8">
        <w:rPr>
          <w:rStyle w:val="Normal1"/>
          <w:color w:val="000000" w:themeColor="text1"/>
        </w:rPr>
        <w:t>involving</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faculty</w:t>
      </w:r>
      <w:r w:rsidR="00515D50">
        <w:rPr>
          <w:rStyle w:val="Normal1"/>
          <w:color w:val="000000" w:themeColor="text1"/>
        </w:rPr>
        <w:t xml:space="preserve"> </w:t>
      </w:r>
      <w:r w:rsidRPr="008406A8">
        <w:rPr>
          <w:rStyle w:val="Normal1"/>
          <w:color w:val="000000" w:themeColor="text1"/>
        </w:rPr>
        <w:t>member,</w:t>
      </w:r>
      <w:r w:rsidR="00515D50">
        <w:rPr>
          <w:rStyle w:val="Normal1"/>
          <w:color w:val="000000" w:themeColor="text1"/>
        </w:rPr>
        <w:t xml:space="preserve"> </w:t>
      </w:r>
      <w:r w:rsidRPr="008406A8">
        <w:rPr>
          <w:rStyle w:val="Normal1"/>
          <w:color w:val="000000" w:themeColor="text1"/>
        </w:rPr>
        <w:t>fellow,</w:t>
      </w:r>
      <w:r w:rsidR="00515D50">
        <w:rPr>
          <w:rStyle w:val="Normal1"/>
          <w:color w:val="000000" w:themeColor="text1"/>
        </w:rPr>
        <w:t xml:space="preserve"> </w:t>
      </w:r>
      <w:r w:rsidRPr="008406A8">
        <w:rPr>
          <w:rStyle w:val="Normal1"/>
          <w:color w:val="000000" w:themeColor="text1"/>
        </w:rPr>
        <w:t>member</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proofErr w:type="spellStart"/>
      <w:r w:rsidRPr="008406A8">
        <w:rPr>
          <w:rStyle w:val="Normal1"/>
          <w:color w:val="000000" w:themeColor="text1"/>
        </w:rPr>
        <w:t>housestaff</w:t>
      </w:r>
      <w:proofErr w:type="spellEnd"/>
      <w:r w:rsidRPr="008406A8">
        <w:rPr>
          <w:rStyle w:val="Normal1"/>
          <w:color w:val="000000" w:themeColor="text1"/>
        </w:rPr>
        <w:t>,</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student,</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formal</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may</w:t>
      </w:r>
      <w:r w:rsidR="00515D50">
        <w:rPr>
          <w:rStyle w:val="Normal1"/>
          <w:color w:val="000000" w:themeColor="text1"/>
        </w:rPr>
        <w:t xml:space="preserve"> </w:t>
      </w:r>
      <w:r w:rsidRPr="008406A8">
        <w:rPr>
          <w:rStyle w:val="Normal1"/>
          <w:color w:val="000000" w:themeColor="text1"/>
        </w:rPr>
        <w:t>be</w:t>
      </w:r>
      <w:r w:rsidR="00515D50">
        <w:rPr>
          <w:rStyle w:val="Normal1"/>
          <w:color w:val="000000" w:themeColor="text1"/>
        </w:rPr>
        <w:t xml:space="preserve"> </w:t>
      </w:r>
      <w:r w:rsidRPr="008406A8">
        <w:rPr>
          <w:rStyle w:val="Normal1"/>
          <w:color w:val="000000" w:themeColor="text1"/>
        </w:rPr>
        <w:t>initiated.</w:t>
      </w:r>
      <w:r w:rsidR="00515D50">
        <w:rPr>
          <w:rStyle w:val="Normal1"/>
          <w:color w:val="000000" w:themeColor="text1"/>
        </w:rPr>
        <w:t xml:space="preserve"> </w:t>
      </w:r>
      <w:r w:rsidRPr="008406A8">
        <w:rPr>
          <w:rStyle w:val="Normal1"/>
          <w:color w:val="000000" w:themeColor="text1"/>
        </w:rPr>
        <w:t>Grievances</w:t>
      </w:r>
      <w:r w:rsidR="00515D50">
        <w:rPr>
          <w:rStyle w:val="Normal1"/>
          <w:color w:val="000000" w:themeColor="text1"/>
        </w:rPr>
        <w:t xml:space="preserve"> </w:t>
      </w:r>
      <w:r w:rsidRPr="008406A8">
        <w:rPr>
          <w:rStyle w:val="Normal1"/>
          <w:color w:val="000000" w:themeColor="text1"/>
        </w:rPr>
        <w:t>except</w:t>
      </w:r>
      <w:r w:rsidR="00515D50">
        <w:rPr>
          <w:rStyle w:val="Normal1"/>
          <w:color w:val="000000" w:themeColor="text1"/>
        </w:rPr>
        <w:t xml:space="preserve"> </w:t>
      </w:r>
      <w:r w:rsidRPr="008406A8">
        <w:rPr>
          <w:rStyle w:val="Normal1"/>
          <w:color w:val="000000" w:themeColor="text1"/>
        </w:rPr>
        <w:t>those</w:t>
      </w:r>
      <w:r w:rsidR="00515D50">
        <w:rPr>
          <w:rStyle w:val="Normal1"/>
          <w:color w:val="000000" w:themeColor="text1"/>
        </w:rPr>
        <w:t xml:space="preserve"> </w:t>
      </w:r>
      <w:r w:rsidRPr="008406A8">
        <w:rPr>
          <w:rStyle w:val="Normal1"/>
          <w:color w:val="000000" w:themeColor="text1"/>
        </w:rPr>
        <w:t>brought</w:t>
      </w:r>
      <w:r w:rsidR="00515D50">
        <w:rPr>
          <w:rStyle w:val="Normal1"/>
          <w:color w:val="000000" w:themeColor="text1"/>
        </w:rPr>
        <w:t xml:space="preserve"> </w:t>
      </w:r>
      <w:r w:rsidRPr="008406A8">
        <w:rPr>
          <w:rStyle w:val="Normal1"/>
          <w:color w:val="000000" w:themeColor="text1"/>
        </w:rPr>
        <w:t>by</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student</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fellow</w:t>
      </w:r>
      <w:r w:rsidR="00515D50">
        <w:rPr>
          <w:rStyle w:val="Normal1"/>
          <w:color w:val="000000" w:themeColor="text1"/>
        </w:rPr>
        <w:t xml:space="preserve"> </w:t>
      </w:r>
      <w:r w:rsidRPr="008406A8">
        <w:rPr>
          <w:rStyle w:val="Normal1"/>
          <w:color w:val="000000" w:themeColor="text1"/>
        </w:rPr>
        <w:t>must</w:t>
      </w:r>
      <w:r w:rsidR="00515D50">
        <w:rPr>
          <w:rStyle w:val="Normal1"/>
          <w:color w:val="000000" w:themeColor="text1"/>
        </w:rPr>
        <w:t xml:space="preserve"> </w:t>
      </w:r>
      <w:r w:rsidRPr="008406A8">
        <w:rPr>
          <w:rStyle w:val="Normal1"/>
          <w:color w:val="000000" w:themeColor="text1"/>
        </w:rPr>
        <w:t>be</w:t>
      </w:r>
      <w:r w:rsidR="00515D50">
        <w:rPr>
          <w:rStyle w:val="Normal1"/>
          <w:color w:val="000000" w:themeColor="text1"/>
        </w:rPr>
        <w:t xml:space="preserve"> </w:t>
      </w:r>
      <w:r w:rsidRPr="008406A8">
        <w:rPr>
          <w:rStyle w:val="Normal1"/>
          <w:color w:val="000000" w:themeColor="text1"/>
        </w:rPr>
        <w:t>initiated</w:t>
      </w:r>
      <w:r w:rsidR="00515D50">
        <w:rPr>
          <w:rStyle w:val="Normal1"/>
          <w:color w:val="000000" w:themeColor="text1"/>
        </w:rPr>
        <w:t xml:space="preserve"> </w:t>
      </w:r>
      <w:r w:rsidRPr="008406A8">
        <w:rPr>
          <w:rStyle w:val="Normal1"/>
          <w:color w:val="000000" w:themeColor="text1"/>
        </w:rPr>
        <w:t>through</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proofErr w:type="spellStart"/>
      <w:r w:rsidRPr="008406A8">
        <w:rPr>
          <w:rStyle w:val="Normal1"/>
          <w:color w:val="000000" w:themeColor="text1"/>
        </w:rPr>
        <w:t>grievant's</w:t>
      </w:r>
      <w:proofErr w:type="spellEnd"/>
      <w:r w:rsidR="00515D50">
        <w:rPr>
          <w:rStyle w:val="Normal1"/>
          <w:color w:val="000000" w:themeColor="text1"/>
        </w:rPr>
        <w:t xml:space="preserve"> </w:t>
      </w:r>
      <w:r w:rsidRPr="008406A8">
        <w:rPr>
          <w:rStyle w:val="Normal1"/>
          <w:color w:val="000000" w:themeColor="text1"/>
        </w:rPr>
        <w:t>department</w:t>
      </w:r>
      <w:r w:rsidR="00515D50">
        <w:rPr>
          <w:rStyle w:val="Normal1"/>
          <w:color w:val="000000" w:themeColor="text1"/>
        </w:rPr>
        <w:t xml:space="preserve"> </w:t>
      </w:r>
      <w:r w:rsidRPr="008406A8">
        <w:rPr>
          <w:rStyle w:val="Normal1"/>
          <w:color w:val="000000" w:themeColor="text1"/>
        </w:rPr>
        <w:t>director,</w:t>
      </w:r>
      <w:r w:rsidR="00515D50">
        <w:rPr>
          <w:rStyle w:val="Normal1"/>
          <w:color w:val="000000" w:themeColor="text1"/>
        </w:rPr>
        <w:t xml:space="preserve"> </w:t>
      </w:r>
      <w:r w:rsidRPr="008406A8">
        <w:rPr>
          <w:rStyle w:val="Normal1"/>
          <w:color w:val="000000" w:themeColor="text1"/>
        </w:rPr>
        <w:t>whether</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involves</w:t>
      </w:r>
      <w:r w:rsidR="00515D50">
        <w:rPr>
          <w:rStyle w:val="Normal1"/>
          <w:color w:val="000000" w:themeColor="text1"/>
        </w:rPr>
        <w:t xml:space="preserve"> </w:t>
      </w:r>
      <w:r w:rsidRPr="008406A8">
        <w:rPr>
          <w:rStyle w:val="Normal1"/>
          <w:color w:val="000000" w:themeColor="text1"/>
        </w:rPr>
        <w:t>members</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proofErr w:type="spellStart"/>
      <w:r w:rsidRPr="008406A8">
        <w:rPr>
          <w:rStyle w:val="Normal1"/>
          <w:color w:val="000000" w:themeColor="text1"/>
        </w:rPr>
        <w:t>grievant's</w:t>
      </w:r>
      <w:proofErr w:type="spellEnd"/>
      <w:r w:rsidR="00515D50">
        <w:rPr>
          <w:rStyle w:val="Normal1"/>
          <w:color w:val="000000" w:themeColor="text1"/>
        </w:rPr>
        <w:t xml:space="preserve"> </w:t>
      </w:r>
      <w:r w:rsidRPr="008406A8">
        <w:rPr>
          <w:rStyle w:val="Normal1"/>
          <w:color w:val="000000" w:themeColor="text1"/>
        </w:rPr>
        <w:t>own</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other</w:t>
      </w:r>
      <w:r w:rsidR="00515D50">
        <w:rPr>
          <w:rStyle w:val="Normal1"/>
          <w:color w:val="000000" w:themeColor="text1"/>
        </w:rPr>
        <w:t xml:space="preserve"> </w:t>
      </w:r>
      <w:r w:rsidRPr="008406A8">
        <w:rPr>
          <w:rStyle w:val="Normal1"/>
          <w:color w:val="000000" w:themeColor="text1"/>
        </w:rPr>
        <w:t>departments.</w:t>
      </w:r>
      <w:r w:rsidR="00515D50">
        <w:rPr>
          <w:rStyle w:val="Normal1"/>
          <w:color w:val="000000" w:themeColor="text1"/>
        </w:rPr>
        <w:t xml:space="preserve"> </w:t>
      </w:r>
      <w:r w:rsidRPr="008406A8">
        <w:rPr>
          <w:rStyle w:val="Normal1"/>
          <w:color w:val="000000" w:themeColor="text1"/>
        </w:rPr>
        <w:t>In</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case</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against</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proofErr w:type="spellStart"/>
      <w:r w:rsidRPr="008406A8">
        <w:rPr>
          <w:rStyle w:val="Normal1"/>
          <w:color w:val="000000" w:themeColor="text1"/>
        </w:rPr>
        <w:t>grievant's</w:t>
      </w:r>
      <w:proofErr w:type="spellEnd"/>
      <w:r w:rsidR="00515D50">
        <w:rPr>
          <w:rStyle w:val="Normal1"/>
          <w:color w:val="000000" w:themeColor="text1"/>
        </w:rPr>
        <w:t xml:space="preserve"> </w:t>
      </w:r>
      <w:r w:rsidRPr="008406A8">
        <w:rPr>
          <w:rStyle w:val="Normal1"/>
          <w:color w:val="000000" w:themeColor="text1"/>
        </w:rPr>
        <w:t>department</w:t>
      </w:r>
      <w:r w:rsidR="00515D50">
        <w:rPr>
          <w:rStyle w:val="Normal1"/>
          <w:color w:val="000000" w:themeColor="text1"/>
        </w:rPr>
        <w:t xml:space="preserve"> </w:t>
      </w:r>
      <w:r w:rsidRPr="008406A8">
        <w:rPr>
          <w:rStyle w:val="Normal1"/>
          <w:color w:val="000000" w:themeColor="text1"/>
        </w:rPr>
        <w:t>director,</w:t>
      </w:r>
      <w:r w:rsidR="00515D50">
        <w:rPr>
          <w:rStyle w:val="Normal1"/>
          <w:color w:val="000000" w:themeColor="text1"/>
        </w:rPr>
        <w:t xml:space="preserve"> </w:t>
      </w:r>
      <w:r w:rsidRPr="008406A8">
        <w:rPr>
          <w:rStyle w:val="Normal1"/>
          <w:color w:val="000000" w:themeColor="text1"/>
        </w:rPr>
        <w:t>senior</w:t>
      </w:r>
      <w:r w:rsidR="00515D50">
        <w:rPr>
          <w:rStyle w:val="Normal1"/>
          <w:color w:val="000000" w:themeColor="text1"/>
        </w:rPr>
        <w:t xml:space="preserve"> </w:t>
      </w:r>
      <w:r w:rsidRPr="008406A8">
        <w:rPr>
          <w:rStyle w:val="Normal1"/>
          <w:color w:val="000000" w:themeColor="text1"/>
        </w:rPr>
        <w:t>school</w:t>
      </w:r>
      <w:r w:rsidR="00515D50">
        <w:rPr>
          <w:rStyle w:val="Normal1"/>
          <w:color w:val="000000" w:themeColor="text1"/>
        </w:rPr>
        <w:t xml:space="preserve"> </w:t>
      </w:r>
      <w:r w:rsidRPr="008406A8">
        <w:rPr>
          <w:rStyle w:val="Normal1"/>
          <w:color w:val="000000" w:themeColor="text1"/>
        </w:rPr>
        <w:t>administrator,</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any</w:t>
      </w:r>
      <w:r w:rsidR="00515D50">
        <w:rPr>
          <w:rStyle w:val="Normal1"/>
          <w:color w:val="000000" w:themeColor="text1"/>
        </w:rPr>
        <w:t xml:space="preserve"> </w:t>
      </w:r>
      <w:r w:rsidRPr="008406A8">
        <w:rPr>
          <w:rStyle w:val="Normal1"/>
          <w:color w:val="000000" w:themeColor="text1"/>
        </w:rPr>
        <w:t>committee</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proofErr w:type="gramStart"/>
      <w:r w:rsidRPr="008406A8">
        <w:rPr>
          <w:rStyle w:val="Normal1"/>
          <w:color w:val="000000" w:themeColor="text1"/>
        </w:rPr>
        <w:t>School</w:t>
      </w:r>
      <w:proofErr w:type="gramEnd"/>
      <w:r w:rsidRPr="008406A8">
        <w:rPr>
          <w:rStyle w:val="Normal1"/>
          <w:color w:val="000000" w:themeColor="text1"/>
        </w:rPr>
        <w:t>,</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grievant</w:t>
      </w:r>
      <w:r w:rsidR="00515D50">
        <w:rPr>
          <w:rStyle w:val="Normal1"/>
          <w:color w:val="000000" w:themeColor="text1"/>
        </w:rPr>
        <w:t xml:space="preserve"> </w:t>
      </w:r>
      <w:r w:rsidRPr="008406A8">
        <w:rPr>
          <w:rStyle w:val="Normal1"/>
          <w:color w:val="000000" w:themeColor="text1"/>
        </w:rPr>
        <w:t>may</w:t>
      </w:r>
      <w:r w:rsidR="00515D50">
        <w:rPr>
          <w:rStyle w:val="Normal1"/>
          <w:color w:val="000000" w:themeColor="text1"/>
        </w:rPr>
        <w:t xml:space="preserve"> </w:t>
      </w:r>
      <w:r w:rsidRPr="008406A8">
        <w:rPr>
          <w:rStyle w:val="Normal1"/>
          <w:color w:val="000000" w:themeColor="text1"/>
        </w:rPr>
        <w:t>submit</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statement</w:t>
      </w:r>
      <w:r w:rsidR="00515D50">
        <w:rPr>
          <w:rStyle w:val="Normal1"/>
          <w:color w:val="000000" w:themeColor="text1"/>
        </w:rPr>
        <w:t xml:space="preserve"> </w:t>
      </w:r>
      <w:r w:rsidRPr="008406A8">
        <w:rPr>
          <w:rStyle w:val="Normal1"/>
          <w:color w:val="000000" w:themeColor="text1"/>
        </w:rPr>
        <w:t>directly</w:t>
      </w:r>
      <w:r w:rsidR="00515D50">
        <w:rPr>
          <w:rStyle w:val="Normal1"/>
          <w:color w:val="000000" w:themeColor="text1"/>
        </w:rPr>
        <w:t xml:space="preserve"> </w:t>
      </w:r>
      <w:r w:rsidRPr="008406A8">
        <w:rPr>
          <w:rStyle w:val="Normal1"/>
          <w:color w:val="000000" w:themeColor="text1"/>
        </w:rPr>
        <w:t>to</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Committee</w:t>
      </w:r>
      <w:r w:rsidR="00515D50">
        <w:rPr>
          <w:rStyle w:val="Normal1"/>
          <w:color w:val="000000" w:themeColor="text1"/>
        </w:rPr>
        <w:t xml:space="preserve"> </w:t>
      </w:r>
      <w:r w:rsidRPr="008406A8">
        <w:rPr>
          <w:rStyle w:val="Normal1"/>
          <w:color w:val="000000" w:themeColor="text1"/>
        </w:rPr>
        <w:t>chairman.</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brought</w:t>
      </w:r>
      <w:r w:rsidR="00515D50">
        <w:rPr>
          <w:rStyle w:val="Normal1"/>
          <w:color w:val="000000" w:themeColor="text1"/>
        </w:rPr>
        <w:t xml:space="preserve"> </w:t>
      </w:r>
      <w:r w:rsidRPr="008406A8">
        <w:rPr>
          <w:rStyle w:val="Normal1"/>
          <w:color w:val="000000" w:themeColor="text1"/>
        </w:rPr>
        <w:t>by</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student</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fellow</w:t>
      </w:r>
      <w:r w:rsidR="00515D50">
        <w:rPr>
          <w:rStyle w:val="Normal1"/>
          <w:color w:val="000000" w:themeColor="text1"/>
        </w:rPr>
        <w:t xml:space="preserve"> </w:t>
      </w:r>
      <w:r w:rsidRPr="008406A8">
        <w:rPr>
          <w:rStyle w:val="Normal1"/>
          <w:color w:val="000000" w:themeColor="text1"/>
        </w:rPr>
        <w:t>may</w:t>
      </w:r>
      <w:r w:rsidR="00515D50">
        <w:rPr>
          <w:rStyle w:val="Normal1"/>
          <w:color w:val="000000" w:themeColor="text1"/>
        </w:rPr>
        <w:t xml:space="preserve"> </w:t>
      </w:r>
      <w:r w:rsidRPr="008406A8">
        <w:rPr>
          <w:rStyle w:val="Normal1"/>
          <w:color w:val="000000" w:themeColor="text1"/>
        </w:rPr>
        <w:t>be</w:t>
      </w:r>
      <w:r w:rsidR="00515D50">
        <w:rPr>
          <w:rStyle w:val="Normal1"/>
          <w:color w:val="000000" w:themeColor="text1"/>
        </w:rPr>
        <w:t xml:space="preserve"> </w:t>
      </w:r>
      <w:r w:rsidRPr="008406A8">
        <w:rPr>
          <w:rStyle w:val="Normal1"/>
          <w:color w:val="000000" w:themeColor="text1"/>
        </w:rPr>
        <w:t>initiated</w:t>
      </w:r>
      <w:r w:rsidR="00515D50">
        <w:rPr>
          <w:rStyle w:val="Normal1"/>
          <w:color w:val="000000" w:themeColor="text1"/>
        </w:rPr>
        <w:t xml:space="preserve"> </w:t>
      </w:r>
      <w:r w:rsidRPr="008406A8">
        <w:rPr>
          <w:rStyle w:val="Normal1"/>
          <w:color w:val="000000" w:themeColor="text1"/>
        </w:rPr>
        <w:t>either</w:t>
      </w:r>
      <w:r w:rsidR="00515D50">
        <w:rPr>
          <w:rStyle w:val="Normal1"/>
          <w:color w:val="000000" w:themeColor="text1"/>
        </w:rPr>
        <w:t xml:space="preserve"> </w:t>
      </w:r>
      <w:r w:rsidRPr="008406A8">
        <w:rPr>
          <w:rStyle w:val="Normal1"/>
          <w:color w:val="000000" w:themeColor="text1"/>
        </w:rPr>
        <w:t>through</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appropriate</w:t>
      </w:r>
      <w:r w:rsidR="00515D50">
        <w:rPr>
          <w:rStyle w:val="Normal1"/>
          <w:color w:val="000000" w:themeColor="text1"/>
        </w:rPr>
        <w:t xml:space="preserve"> </w:t>
      </w:r>
      <w:r w:rsidRPr="008406A8">
        <w:rPr>
          <w:rStyle w:val="Normal1"/>
          <w:color w:val="000000" w:themeColor="text1"/>
        </w:rPr>
        <w:t>department</w:t>
      </w:r>
      <w:r w:rsidR="00515D50">
        <w:rPr>
          <w:rStyle w:val="Normal1"/>
          <w:color w:val="000000" w:themeColor="text1"/>
        </w:rPr>
        <w:t xml:space="preserve"> </w:t>
      </w:r>
      <w:r w:rsidRPr="008406A8">
        <w:rPr>
          <w:rStyle w:val="Normal1"/>
          <w:color w:val="000000" w:themeColor="text1"/>
        </w:rPr>
        <w:t>director</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through</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appropriate</w:t>
      </w:r>
      <w:r w:rsidR="00515D50">
        <w:rPr>
          <w:rStyle w:val="Normal1"/>
          <w:color w:val="000000" w:themeColor="text1"/>
        </w:rPr>
        <w:t xml:space="preserve"> </w:t>
      </w:r>
      <w:r w:rsidRPr="008406A8">
        <w:rPr>
          <w:rStyle w:val="Normal1"/>
          <w:color w:val="000000" w:themeColor="text1"/>
        </w:rPr>
        <w:t>associate</w:t>
      </w:r>
      <w:r w:rsidR="00515D50">
        <w:rPr>
          <w:rStyle w:val="Normal1"/>
          <w:color w:val="000000" w:themeColor="text1"/>
        </w:rPr>
        <w:t xml:space="preserve"> </w:t>
      </w:r>
      <w:r w:rsidRPr="008406A8">
        <w:rPr>
          <w:rStyle w:val="Normal1"/>
          <w:color w:val="000000" w:themeColor="text1"/>
        </w:rPr>
        <w:t>dean.</w:t>
      </w:r>
      <w:r w:rsidR="00515D50">
        <w:rPr>
          <w:rStyle w:val="Normal1"/>
          <w:color w:val="000000" w:themeColor="text1"/>
        </w:rPr>
        <w:t xml:space="preserve"> </w:t>
      </w:r>
      <w:r w:rsidRPr="008406A8">
        <w:rPr>
          <w:rStyle w:val="Normal1"/>
          <w:color w:val="000000" w:themeColor="text1"/>
        </w:rPr>
        <w:t>All</w:t>
      </w:r>
      <w:r w:rsidR="00515D50">
        <w:rPr>
          <w:rStyle w:val="Normal1"/>
          <w:color w:val="000000" w:themeColor="text1"/>
        </w:rPr>
        <w:t xml:space="preserve"> </w:t>
      </w:r>
      <w:proofErr w:type="spellStart"/>
      <w:r w:rsidRPr="008406A8">
        <w:rPr>
          <w:rStyle w:val="Normal1"/>
          <w:color w:val="000000" w:themeColor="text1"/>
        </w:rPr>
        <w:t>grievants</w:t>
      </w:r>
      <w:proofErr w:type="spellEnd"/>
      <w:r w:rsidR="00515D50">
        <w:rPr>
          <w:rStyle w:val="Normal1"/>
          <w:color w:val="000000" w:themeColor="text1"/>
        </w:rPr>
        <w:t xml:space="preserve"> </w:t>
      </w:r>
      <w:r w:rsidRPr="008406A8">
        <w:rPr>
          <w:rStyle w:val="Normal1"/>
          <w:color w:val="000000" w:themeColor="text1"/>
        </w:rPr>
        <w:t>must</w:t>
      </w:r>
      <w:r w:rsidR="00515D50">
        <w:rPr>
          <w:rStyle w:val="Normal1"/>
          <w:color w:val="000000" w:themeColor="text1"/>
        </w:rPr>
        <w:t xml:space="preserve"> </w:t>
      </w:r>
      <w:r w:rsidRPr="008406A8">
        <w:rPr>
          <w:rStyle w:val="Normal1"/>
          <w:color w:val="000000" w:themeColor="text1"/>
        </w:rPr>
        <w:t>submit</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written,</w:t>
      </w:r>
      <w:r w:rsidR="00515D50">
        <w:rPr>
          <w:rStyle w:val="Normal1"/>
          <w:color w:val="000000" w:themeColor="text1"/>
        </w:rPr>
        <w:t xml:space="preserve"> </w:t>
      </w:r>
      <w:r w:rsidRPr="008406A8">
        <w:rPr>
          <w:rStyle w:val="Normal1"/>
          <w:color w:val="000000" w:themeColor="text1"/>
        </w:rPr>
        <w:t>signed,</w:t>
      </w:r>
      <w:r w:rsidR="00515D50">
        <w:rPr>
          <w:rStyle w:val="Normal1"/>
          <w:color w:val="000000" w:themeColor="text1"/>
        </w:rPr>
        <w:t xml:space="preserve"> </w:t>
      </w:r>
      <w:r w:rsidRPr="008406A8">
        <w:rPr>
          <w:rStyle w:val="Normal1"/>
          <w:color w:val="000000" w:themeColor="text1"/>
        </w:rPr>
        <w:t>and</w:t>
      </w:r>
      <w:r w:rsidR="00515D50">
        <w:rPr>
          <w:rStyle w:val="Normal1"/>
          <w:color w:val="000000" w:themeColor="text1"/>
        </w:rPr>
        <w:t xml:space="preserve"> </w:t>
      </w:r>
      <w:r w:rsidRPr="008406A8">
        <w:rPr>
          <w:rStyle w:val="Normal1"/>
          <w:color w:val="000000" w:themeColor="text1"/>
        </w:rPr>
        <w:t>dated</w:t>
      </w:r>
      <w:r w:rsidR="00515D50">
        <w:rPr>
          <w:rStyle w:val="Normal1"/>
          <w:color w:val="000000" w:themeColor="text1"/>
        </w:rPr>
        <w:t xml:space="preserve"> </w:t>
      </w:r>
      <w:r w:rsidRPr="008406A8">
        <w:rPr>
          <w:rStyle w:val="Normal1"/>
          <w:color w:val="000000" w:themeColor="text1"/>
        </w:rPr>
        <w:t>statement</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This</w:t>
      </w:r>
      <w:r w:rsidR="00515D50">
        <w:rPr>
          <w:rStyle w:val="Normal1"/>
          <w:color w:val="000000" w:themeColor="text1"/>
        </w:rPr>
        <w:t xml:space="preserve"> </w:t>
      </w:r>
      <w:r w:rsidRPr="008406A8">
        <w:rPr>
          <w:rStyle w:val="Normal1"/>
          <w:color w:val="000000" w:themeColor="text1"/>
        </w:rPr>
        <w:t>statement</w:t>
      </w:r>
      <w:r w:rsidR="00515D50">
        <w:rPr>
          <w:rStyle w:val="Normal1"/>
          <w:color w:val="000000" w:themeColor="text1"/>
        </w:rPr>
        <w:t xml:space="preserve"> </w:t>
      </w:r>
      <w:r w:rsidRPr="008406A8">
        <w:rPr>
          <w:rStyle w:val="Normal1"/>
          <w:color w:val="000000" w:themeColor="text1"/>
        </w:rPr>
        <w:t>should</w:t>
      </w:r>
      <w:r w:rsidR="00515D50">
        <w:rPr>
          <w:rStyle w:val="Normal1"/>
          <w:color w:val="000000" w:themeColor="text1"/>
        </w:rPr>
        <w:t xml:space="preserve"> </w:t>
      </w:r>
      <w:r w:rsidRPr="008406A8">
        <w:rPr>
          <w:rStyle w:val="Normal1"/>
          <w:color w:val="000000" w:themeColor="text1"/>
        </w:rPr>
        <w:t>include</w:t>
      </w:r>
      <w:r w:rsidR="00515D50">
        <w:rPr>
          <w:rStyle w:val="Normal1"/>
          <w:color w:val="000000" w:themeColor="text1"/>
        </w:rPr>
        <w:t xml:space="preserve"> </w:t>
      </w:r>
      <w:r w:rsidRPr="008406A8">
        <w:rPr>
          <w:rStyle w:val="Normal1"/>
          <w:color w:val="000000" w:themeColor="text1"/>
        </w:rPr>
        <w:t>(1)</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factual</w:t>
      </w:r>
      <w:r w:rsidR="00515D50">
        <w:rPr>
          <w:rStyle w:val="Normal1"/>
          <w:color w:val="000000" w:themeColor="text1"/>
        </w:rPr>
        <w:t xml:space="preserve"> </w:t>
      </w:r>
      <w:r w:rsidRPr="008406A8">
        <w:rPr>
          <w:rStyle w:val="Normal1"/>
          <w:color w:val="000000" w:themeColor="text1"/>
        </w:rPr>
        <w:t>description</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complaint</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dispute</w:t>
      </w:r>
      <w:r w:rsidR="00515D50">
        <w:rPr>
          <w:rStyle w:val="Normal1"/>
          <w:color w:val="000000" w:themeColor="text1"/>
        </w:rPr>
        <w:t xml:space="preserve"> </w:t>
      </w:r>
      <w:r w:rsidRPr="008406A8">
        <w:rPr>
          <w:rStyle w:val="Normal1"/>
          <w:color w:val="000000" w:themeColor="text1"/>
        </w:rPr>
        <w:t>resulting</w:t>
      </w:r>
      <w:r w:rsidR="00515D50">
        <w:rPr>
          <w:rStyle w:val="Normal1"/>
          <w:color w:val="000000" w:themeColor="text1"/>
        </w:rPr>
        <w:t xml:space="preserve"> </w:t>
      </w:r>
      <w:r w:rsidRPr="008406A8">
        <w:rPr>
          <w:rStyle w:val="Normal1"/>
          <w:color w:val="000000" w:themeColor="text1"/>
        </w:rPr>
        <w:t>in</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(2)</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name</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person(s)</w:t>
      </w:r>
      <w:r w:rsidR="00515D50">
        <w:rPr>
          <w:rStyle w:val="Normal1"/>
          <w:color w:val="000000" w:themeColor="text1"/>
        </w:rPr>
        <w:t xml:space="preserve"> </w:t>
      </w:r>
      <w:r w:rsidRPr="008406A8">
        <w:rPr>
          <w:rStyle w:val="Normal1"/>
          <w:color w:val="000000" w:themeColor="text1"/>
        </w:rPr>
        <w:t>against</w:t>
      </w:r>
      <w:r w:rsidR="00515D50">
        <w:rPr>
          <w:rStyle w:val="Normal1"/>
          <w:color w:val="000000" w:themeColor="text1"/>
        </w:rPr>
        <w:t xml:space="preserve"> </w:t>
      </w:r>
      <w:r w:rsidRPr="008406A8">
        <w:rPr>
          <w:rStyle w:val="Normal1"/>
          <w:color w:val="000000" w:themeColor="text1"/>
        </w:rPr>
        <w:t>whom</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is</w:t>
      </w:r>
      <w:r w:rsidR="00515D50">
        <w:rPr>
          <w:rStyle w:val="Normal1"/>
          <w:color w:val="000000" w:themeColor="text1"/>
        </w:rPr>
        <w:t xml:space="preserve"> </w:t>
      </w:r>
      <w:r w:rsidRPr="008406A8">
        <w:rPr>
          <w:rStyle w:val="Normal1"/>
          <w:color w:val="000000" w:themeColor="text1"/>
        </w:rPr>
        <w:t>initiated,</w:t>
      </w:r>
      <w:r w:rsidR="00515D50">
        <w:rPr>
          <w:rStyle w:val="Normal1"/>
          <w:color w:val="000000" w:themeColor="text1"/>
        </w:rPr>
        <w:t xml:space="preserve"> </w:t>
      </w:r>
      <w:r w:rsidRPr="008406A8">
        <w:rPr>
          <w:rStyle w:val="Normal1"/>
          <w:color w:val="000000" w:themeColor="text1"/>
        </w:rPr>
        <w:t>(3)</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brief</w:t>
      </w:r>
      <w:r w:rsidR="00515D50">
        <w:rPr>
          <w:rStyle w:val="Normal1"/>
          <w:color w:val="000000" w:themeColor="text1"/>
        </w:rPr>
        <w:t xml:space="preserve"> </w:t>
      </w:r>
      <w:r w:rsidRPr="008406A8">
        <w:rPr>
          <w:rStyle w:val="Normal1"/>
          <w:color w:val="000000" w:themeColor="text1"/>
        </w:rPr>
        <w:t>description</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all</w:t>
      </w:r>
      <w:r w:rsidR="00515D50">
        <w:rPr>
          <w:rStyle w:val="Normal1"/>
          <w:color w:val="000000" w:themeColor="text1"/>
        </w:rPr>
        <w:t xml:space="preserve"> </w:t>
      </w:r>
      <w:r w:rsidRPr="008406A8">
        <w:rPr>
          <w:rStyle w:val="Normal1"/>
          <w:color w:val="000000" w:themeColor="text1"/>
        </w:rPr>
        <w:t>informal</w:t>
      </w:r>
      <w:r w:rsidR="00515D50">
        <w:rPr>
          <w:rStyle w:val="Normal1"/>
          <w:color w:val="000000" w:themeColor="text1"/>
        </w:rPr>
        <w:t xml:space="preserve"> </w:t>
      </w:r>
      <w:r w:rsidRPr="008406A8">
        <w:rPr>
          <w:rStyle w:val="Normal1"/>
          <w:color w:val="000000" w:themeColor="text1"/>
        </w:rPr>
        <w:t>attempts</w:t>
      </w:r>
      <w:r w:rsidR="00515D50">
        <w:rPr>
          <w:rStyle w:val="Normal1"/>
          <w:color w:val="000000" w:themeColor="text1"/>
        </w:rPr>
        <w:t xml:space="preserve"> </w:t>
      </w:r>
      <w:r w:rsidRPr="008406A8">
        <w:rPr>
          <w:rStyle w:val="Normal1"/>
          <w:color w:val="000000" w:themeColor="text1"/>
        </w:rPr>
        <w:t>at</w:t>
      </w:r>
      <w:r w:rsidR="00515D50">
        <w:rPr>
          <w:rStyle w:val="Normal1"/>
          <w:color w:val="000000" w:themeColor="text1"/>
        </w:rPr>
        <w:t xml:space="preserve"> </w:t>
      </w:r>
      <w:r w:rsidRPr="008406A8">
        <w:rPr>
          <w:rStyle w:val="Normal1"/>
          <w:color w:val="000000" w:themeColor="text1"/>
        </w:rPr>
        <w:t>resolution,</w:t>
      </w:r>
      <w:r w:rsidR="00515D50">
        <w:rPr>
          <w:rStyle w:val="Normal1"/>
          <w:color w:val="000000" w:themeColor="text1"/>
        </w:rPr>
        <w:t xml:space="preserve"> </w:t>
      </w:r>
      <w:r w:rsidRPr="008406A8">
        <w:rPr>
          <w:rStyle w:val="Normal1"/>
          <w:color w:val="000000" w:themeColor="text1"/>
        </w:rPr>
        <w:t>and</w:t>
      </w:r>
      <w:r w:rsidR="00515D50">
        <w:rPr>
          <w:rStyle w:val="Normal1"/>
          <w:color w:val="000000" w:themeColor="text1"/>
        </w:rPr>
        <w:t xml:space="preserve"> </w:t>
      </w:r>
      <w:r w:rsidRPr="008406A8">
        <w:rPr>
          <w:rStyle w:val="Normal1"/>
          <w:color w:val="000000" w:themeColor="text1"/>
        </w:rPr>
        <w:t>(4)</w:t>
      </w:r>
      <w:r w:rsidR="00515D50">
        <w:rPr>
          <w:rStyle w:val="Normal1"/>
          <w:color w:val="000000" w:themeColor="text1"/>
        </w:rPr>
        <w:t xml:space="preserve"> </w:t>
      </w:r>
      <w:r w:rsidRPr="008406A8">
        <w:rPr>
          <w:rStyle w:val="Normal1"/>
          <w:color w:val="000000" w:themeColor="text1"/>
        </w:rPr>
        <w:t>any</w:t>
      </w:r>
      <w:r w:rsidR="00515D50">
        <w:rPr>
          <w:rStyle w:val="Normal1"/>
          <w:color w:val="000000" w:themeColor="text1"/>
        </w:rPr>
        <w:t xml:space="preserve"> </w:t>
      </w:r>
      <w:r w:rsidRPr="008406A8">
        <w:rPr>
          <w:rStyle w:val="Normal1"/>
          <w:color w:val="000000" w:themeColor="text1"/>
        </w:rPr>
        <w:t>other</w:t>
      </w:r>
      <w:r w:rsidR="00515D50">
        <w:rPr>
          <w:rStyle w:val="Normal1"/>
          <w:color w:val="000000" w:themeColor="text1"/>
        </w:rPr>
        <w:t xml:space="preserve"> </w:t>
      </w:r>
      <w:r w:rsidRPr="008406A8">
        <w:rPr>
          <w:rStyle w:val="Normal1"/>
          <w:color w:val="000000" w:themeColor="text1"/>
        </w:rPr>
        <w:t>information</w:t>
      </w:r>
      <w:r w:rsidR="00515D50">
        <w:rPr>
          <w:rStyle w:val="Normal1"/>
          <w:color w:val="000000" w:themeColor="text1"/>
        </w:rPr>
        <w:t xml:space="preserve"> </w:t>
      </w:r>
      <w:r w:rsidRPr="008406A8">
        <w:rPr>
          <w:rStyle w:val="Normal1"/>
          <w:color w:val="000000" w:themeColor="text1"/>
        </w:rPr>
        <w:t>that</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grievant</w:t>
      </w:r>
      <w:r w:rsidR="00515D50">
        <w:rPr>
          <w:rStyle w:val="Normal1"/>
          <w:color w:val="000000" w:themeColor="text1"/>
        </w:rPr>
        <w:t xml:space="preserve"> </w:t>
      </w:r>
      <w:r w:rsidRPr="008406A8">
        <w:rPr>
          <w:rStyle w:val="Normal1"/>
          <w:color w:val="000000" w:themeColor="text1"/>
        </w:rPr>
        <w:t>believes</w:t>
      </w:r>
      <w:r w:rsidR="00515D50">
        <w:rPr>
          <w:rStyle w:val="Normal1"/>
          <w:color w:val="000000" w:themeColor="text1"/>
        </w:rPr>
        <w:t xml:space="preserve"> </w:t>
      </w:r>
      <w:r w:rsidRPr="008406A8">
        <w:rPr>
          <w:rStyle w:val="Normal1"/>
          <w:color w:val="000000" w:themeColor="text1"/>
        </w:rPr>
        <w:t>to</w:t>
      </w:r>
      <w:r w:rsidR="00515D50">
        <w:rPr>
          <w:rStyle w:val="Normal1"/>
          <w:color w:val="000000" w:themeColor="text1"/>
        </w:rPr>
        <w:t xml:space="preserve"> </w:t>
      </w:r>
      <w:r w:rsidRPr="008406A8">
        <w:rPr>
          <w:rStyle w:val="Normal1"/>
          <w:color w:val="000000" w:themeColor="text1"/>
        </w:rPr>
        <w:t>be</w:t>
      </w:r>
      <w:r w:rsidR="00515D50">
        <w:rPr>
          <w:rStyle w:val="Normal1"/>
          <w:color w:val="000000" w:themeColor="text1"/>
        </w:rPr>
        <w:t xml:space="preserve"> </w:t>
      </w:r>
      <w:r w:rsidRPr="008406A8">
        <w:rPr>
          <w:rStyle w:val="Normal1"/>
          <w:color w:val="000000" w:themeColor="text1"/>
        </w:rPr>
        <w:t>relevant</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helpful.</w:t>
      </w:r>
      <w:r w:rsidR="00515D50">
        <w:rPr>
          <w:rStyle w:val="Normal1"/>
          <w:color w:val="000000" w:themeColor="text1"/>
        </w:rPr>
        <w:t xml:space="preserve"> </w:t>
      </w:r>
      <w:r w:rsidRPr="008406A8">
        <w:rPr>
          <w:rStyle w:val="Normal1"/>
          <w:color w:val="000000" w:themeColor="text1"/>
        </w:rPr>
        <w:lastRenderedPageBreak/>
        <w:t>The</w:t>
      </w:r>
      <w:r w:rsidR="00515D50">
        <w:rPr>
          <w:rStyle w:val="Normal1"/>
          <w:color w:val="000000" w:themeColor="text1"/>
        </w:rPr>
        <w:t xml:space="preserve"> </w:t>
      </w:r>
      <w:r w:rsidRPr="008406A8">
        <w:rPr>
          <w:rStyle w:val="Normal1"/>
          <w:color w:val="000000" w:themeColor="text1"/>
        </w:rPr>
        <w:t>grievant</w:t>
      </w:r>
      <w:r w:rsidR="00515D50">
        <w:rPr>
          <w:rStyle w:val="Normal1"/>
          <w:color w:val="000000" w:themeColor="text1"/>
        </w:rPr>
        <w:t xml:space="preserve"> </w:t>
      </w:r>
      <w:r w:rsidRPr="008406A8">
        <w:rPr>
          <w:rStyle w:val="Normal1"/>
          <w:color w:val="000000" w:themeColor="text1"/>
        </w:rPr>
        <w:t>should</w:t>
      </w:r>
      <w:r w:rsidR="00515D50">
        <w:rPr>
          <w:rStyle w:val="Normal1"/>
          <w:color w:val="000000" w:themeColor="text1"/>
        </w:rPr>
        <w:t xml:space="preserve"> </w:t>
      </w:r>
      <w:r w:rsidRPr="008406A8">
        <w:rPr>
          <w:rStyle w:val="Normal1"/>
          <w:color w:val="000000" w:themeColor="text1"/>
        </w:rPr>
        <w:t>attach</w:t>
      </w:r>
      <w:r w:rsidR="00515D50">
        <w:rPr>
          <w:rStyle w:val="Normal1"/>
          <w:color w:val="000000" w:themeColor="text1"/>
        </w:rPr>
        <w:t xml:space="preserve"> </w:t>
      </w:r>
      <w:r w:rsidRPr="008406A8">
        <w:rPr>
          <w:rStyle w:val="Normal1"/>
          <w:color w:val="000000" w:themeColor="text1"/>
        </w:rPr>
        <w:t>to</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written</w:t>
      </w:r>
      <w:r w:rsidR="00515D50">
        <w:rPr>
          <w:rStyle w:val="Normal1"/>
          <w:color w:val="000000" w:themeColor="text1"/>
        </w:rPr>
        <w:t xml:space="preserve"> </w:t>
      </w:r>
      <w:r w:rsidRPr="008406A8">
        <w:rPr>
          <w:rStyle w:val="Normal1"/>
          <w:color w:val="000000" w:themeColor="text1"/>
        </w:rPr>
        <w:t>complaint</w:t>
      </w:r>
      <w:r w:rsidR="00515D50">
        <w:rPr>
          <w:rStyle w:val="Normal1"/>
          <w:color w:val="000000" w:themeColor="text1"/>
        </w:rPr>
        <w:t xml:space="preserve"> </w:t>
      </w:r>
      <w:r w:rsidRPr="008406A8">
        <w:rPr>
          <w:rStyle w:val="Normal1"/>
          <w:color w:val="000000" w:themeColor="text1"/>
        </w:rPr>
        <w:t>any</w:t>
      </w:r>
      <w:r w:rsidR="00515D50">
        <w:rPr>
          <w:rStyle w:val="Normal1"/>
          <w:color w:val="000000" w:themeColor="text1"/>
        </w:rPr>
        <w:t xml:space="preserve"> </w:t>
      </w:r>
      <w:r w:rsidRPr="008406A8">
        <w:rPr>
          <w:rStyle w:val="Normal1"/>
          <w:color w:val="000000" w:themeColor="text1"/>
        </w:rPr>
        <w:t>documentation</w:t>
      </w:r>
      <w:r w:rsidR="00515D50">
        <w:rPr>
          <w:rStyle w:val="Normal1"/>
          <w:color w:val="000000" w:themeColor="text1"/>
        </w:rPr>
        <w:t xml:space="preserve"> </w:t>
      </w:r>
      <w:r w:rsidRPr="008406A8">
        <w:rPr>
          <w:rStyle w:val="Normal1"/>
          <w:color w:val="000000" w:themeColor="text1"/>
        </w:rPr>
        <w:t>in</w:t>
      </w:r>
      <w:r w:rsidR="00515D50">
        <w:rPr>
          <w:rStyle w:val="Normal1"/>
          <w:color w:val="000000" w:themeColor="text1"/>
        </w:rPr>
        <w:t xml:space="preserve"> </w:t>
      </w:r>
      <w:r w:rsidRPr="008406A8">
        <w:rPr>
          <w:rStyle w:val="Normal1"/>
          <w:color w:val="000000" w:themeColor="text1"/>
        </w:rPr>
        <w:t>his</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her</w:t>
      </w:r>
      <w:r w:rsidR="00515D50">
        <w:rPr>
          <w:rStyle w:val="Normal1"/>
          <w:color w:val="000000" w:themeColor="text1"/>
        </w:rPr>
        <w:t xml:space="preserve"> </w:t>
      </w:r>
      <w:r w:rsidRPr="008406A8">
        <w:rPr>
          <w:rStyle w:val="Normal1"/>
          <w:color w:val="000000" w:themeColor="text1"/>
        </w:rPr>
        <w:t>possession</w:t>
      </w:r>
      <w:r w:rsidR="00515D50">
        <w:rPr>
          <w:rStyle w:val="Normal1"/>
          <w:color w:val="000000" w:themeColor="text1"/>
        </w:rPr>
        <w:t xml:space="preserve"> </w:t>
      </w:r>
      <w:r w:rsidRPr="008406A8">
        <w:rPr>
          <w:rStyle w:val="Normal1"/>
          <w:color w:val="000000" w:themeColor="text1"/>
        </w:rPr>
        <w:t>bearing</w:t>
      </w:r>
      <w:r w:rsidR="00515D50">
        <w:rPr>
          <w:rStyle w:val="Normal1"/>
          <w:color w:val="000000" w:themeColor="text1"/>
        </w:rPr>
        <w:t xml:space="preserve"> </w:t>
      </w:r>
      <w:r w:rsidRPr="008406A8">
        <w:rPr>
          <w:rStyle w:val="Normal1"/>
          <w:color w:val="000000" w:themeColor="text1"/>
        </w:rPr>
        <w:t>on</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subject</w:t>
      </w:r>
      <w:r w:rsidR="00515D50">
        <w:rPr>
          <w:rStyle w:val="Normal1"/>
          <w:color w:val="000000" w:themeColor="text1"/>
        </w:rPr>
        <w:t xml:space="preserve"> </w:t>
      </w:r>
      <w:r w:rsidRPr="008406A8">
        <w:rPr>
          <w:rStyle w:val="Normal1"/>
          <w:color w:val="000000" w:themeColor="text1"/>
        </w:rPr>
        <w:t>matter</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complaint.</w:t>
      </w:r>
      <w:r w:rsidR="00515D50">
        <w:rPr>
          <w:rStyle w:val="Normal1"/>
          <w:color w:val="000000" w:themeColor="text1"/>
        </w:rPr>
        <w:t xml:space="preserve"> </w:t>
      </w:r>
      <w:r w:rsidRPr="008406A8">
        <w:rPr>
          <w:rStyle w:val="Normal1"/>
          <w:color w:val="000000" w:themeColor="text1"/>
        </w:rPr>
        <w:t>The</w:t>
      </w:r>
      <w:r w:rsidR="00515D50">
        <w:rPr>
          <w:rStyle w:val="Normal1"/>
          <w:color w:val="000000" w:themeColor="text1"/>
        </w:rPr>
        <w:t xml:space="preserve"> </w:t>
      </w:r>
      <w:r w:rsidRPr="008406A8">
        <w:rPr>
          <w:rStyle w:val="Normal1"/>
          <w:color w:val="000000" w:themeColor="text1"/>
        </w:rPr>
        <w:t>grievant</w:t>
      </w:r>
      <w:r w:rsidR="00515D50">
        <w:rPr>
          <w:rStyle w:val="Normal1"/>
          <w:color w:val="000000" w:themeColor="text1"/>
        </w:rPr>
        <w:t xml:space="preserve"> </w:t>
      </w:r>
      <w:r w:rsidRPr="008406A8">
        <w:rPr>
          <w:rStyle w:val="Normal1"/>
          <w:color w:val="000000" w:themeColor="text1"/>
        </w:rPr>
        <w:t>should</w:t>
      </w:r>
      <w:r w:rsidR="00515D50">
        <w:rPr>
          <w:rStyle w:val="Normal1"/>
          <w:color w:val="000000" w:themeColor="text1"/>
        </w:rPr>
        <w:t xml:space="preserve"> </w:t>
      </w:r>
      <w:r w:rsidRPr="008406A8">
        <w:rPr>
          <w:rStyle w:val="Normal1"/>
          <w:color w:val="000000" w:themeColor="text1"/>
        </w:rPr>
        <w:t>be</w:t>
      </w:r>
      <w:r w:rsidR="00515D50">
        <w:rPr>
          <w:rStyle w:val="Normal1"/>
          <w:color w:val="000000" w:themeColor="text1"/>
        </w:rPr>
        <w:t xml:space="preserve"> </w:t>
      </w:r>
      <w:r w:rsidRPr="008406A8">
        <w:rPr>
          <w:rStyle w:val="Normal1"/>
          <w:color w:val="000000" w:themeColor="text1"/>
        </w:rPr>
        <w:t>aware</w:t>
      </w:r>
      <w:r w:rsidR="00515D50">
        <w:rPr>
          <w:rStyle w:val="Normal1"/>
          <w:color w:val="000000" w:themeColor="text1"/>
        </w:rPr>
        <w:t xml:space="preserve"> </w:t>
      </w:r>
      <w:r w:rsidRPr="008406A8">
        <w:rPr>
          <w:rStyle w:val="Normal1"/>
          <w:color w:val="000000" w:themeColor="text1"/>
        </w:rPr>
        <w:t>that</w:t>
      </w:r>
      <w:r w:rsidR="00515D50">
        <w:rPr>
          <w:rStyle w:val="Normal1"/>
          <w:color w:val="000000" w:themeColor="text1"/>
        </w:rPr>
        <w:t xml:space="preserve"> </w:t>
      </w:r>
      <w:r w:rsidRPr="008406A8">
        <w:rPr>
          <w:rStyle w:val="Normal1"/>
          <w:color w:val="000000" w:themeColor="text1"/>
        </w:rPr>
        <w:t>initiation</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formal</w:t>
      </w:r>
      <w:r w:rsidR="00515D50">
        <w:rPr>
          <w:rStyle w:val="Normal1"/>
          <w:color w:val="000000" w:themeColor="text1"/>
        </w:rPr>
        <w:t xml:space="preserve"> </w:t>
      </w:r>
      <w:r w:rsidRPr="008406A8">
        <w:rPr>
          <w:rStyle w:val="Normal1"/>
          <w:color w:val="000000" w:themeColor="text1"/>
        </w:rPr>
        <w:t>grievance</w:t>
      </w:r>
      <w:r w:rsidR="00515D50">
        <w:rPr>
          <w:rStyle w:val="Normal1"/>
          <w:color w:val="000000" w:themeColor="text1"/>
        </w:rPr>
        <w:t xml:space="preserve"> </w:t>
      </w:r>
      <w:r w:rsidRPr="008406A8">
        <w:rPr>
          <w:rStyle w:val="Normal1"/>
          <w:color w:val="000000" w:themeColor="text1"/>
        </w:rPr>
        <w:t>is</w:t>
      </w:r>
      <w:r w:rsidR="00515D50">
        <w:rPr>
          <w:rStyle w:val="Normal1"/>
          <w:color w:val="000000" w:themeColor="text1"/>
        </w:rPr>
        <w:t xml:space="preserve"> </w:t>
      </w:r>
      <w:r w:rsidRPr="008406A8">
        <w:rPr>
          <w:rStyle w:val="Normal1"/>
          <w:color w:val="000000" w:themeColor="text1"/>
        </w:rPr>
        <w:t>a</w:t>
      </w:r>
      <w:r w:rsidR="00515D50">
        <w:rPr>
          <w:rStyle w:val="Normal1"/>
          <w:color w:val="000000" w:themeColor="text1"/>
        </w:rPr>
        <w:t xml:space="preserve"> </w:t>
      </w:r>
      <w:r w:rsidRPr="008406A8">
        <w:rPr>
          <w:rStyle w:val="Normal1"/>
          <w:color w:val="000000" w:themeColor="text1"/>
        </w:rPr>
        <w:t>serious</w:t>
      </w:r>
      <w:r w:rsidR="00515D50">
        <w:rPr>
          <w:rStyle w:val="Normal1"/>
          <w:color w:val="000000" w:themeColor="text1"/>
        </w:rPr>
        <w:t xml:space="preserve"> </w:t>
      </w:r>
      <w:r w:rsidRPr="008406A8">
        <w:rPr>
          <w:rStyle w:val="Normal1"/>
          <w:color w:val="000000" w:themeColor="text1"/>
        </w:rPr>
        <w:t>matter</w:t>
      </w:r>
      <w:r w:rsidR="00515D50">
        <w:rPr>
          <w:rStyle w:val="Normal1"/>
          <w:color w:val="000000" w:themeColor="text1"/>
        </w:rPr>
        <w:t xml:space="preserve"> </w:t>
      </w:r>
      <w:r w:rsidRPr="008406A8">
        <w:rPr>
          <w:rStyle w:val="Normal1"/>
          <w:color w:val="000000" w:themeColor="text1"/>
        </w:rPr>
        <w:t>and</w:t>
      </w:r>
      <w:r w:rsidR="00515D50">
        <w:rPr>
          <w:rStyle w:val="Normal1"/>
          <w:color w:val="000000" w:themeColor="text1"/>
        </w:rPr>
        <w:t xml:space="preserve"> </w:t>
      </w:r>
      <w:r w:rsidRPr="008406A8">
        <w:rPr>
          <w:rStyle w:val="Normal1"/>
          <w:color w:val="000000" w:themeColor="text1"/>
        </w:rPr>
        <w:t>must</w:t>
      </w:r>
      <w:r w:rsidR="00515D50">
        <w:rPr>
          <w:rStyle w:val="Normal1"/>
          <w:color w:val="000000" w:themeColor="text1"/>
        </w:rPr>
        <w:t xml:space="preserve"> </w:t>
      </w:r>
      <w:r w:rsidRPr="008406A8">
        <w:rPr>
          <w:rStyle w:val="Normal1"/>
          <w:color w:val="000000" w:themeColor="text1"/>
        </w:rPr>
        <w:t>not</w:t>
      </w:r>
      <w:r w:rsidR="00515D50">
        <w:rPr>
          <w:rStyle w:val="Normal1"/>
          <w:color w:val="000000" w:themeColor="text1"/>
        </w:rPr>
        <w:t xml:space="preserve"> </w:t>
      </w:r>
      <w:r w:rsidRPr="008406A8">
        <w:rPr>
          <w:rStyle w:val="Normal1"/>
          <w:color w:val="000000" w:themeColor="text1"/>
        </w:rPr>
        <w:t>be</w:t>
      </w:r>
      <w:r w:rsidR="00515D50">
        <w:rPr>
          <w:rStyle w:val="Normal1"/>
          <w:color w:val="000000" w:themeColor="text1"/>
        </w:rPr>
        <w:t xml:space="preserve"> </w:t>
      </w:r>
      <w:r w:rsidRPr="008406A8">
        <w:rPr>
          <w:rStyle w:val="Normal1"/>
          <w:color w:val="000000" w:themeColor="text1"/>
        </w:rPr>
        <w:t>undertaken</w:t>
      </w:r>
      <w:r w:rsidR="00515D50">
        <w:rPr>
          <w:rStyle w:val="Normal1"/>
          <w:color w:val="000000" w:themeColor="text1"/>
        </w:rPr>
        <w:t xml:space="preserve"> </w:t>
      </w:r>
      <w:r w:rsidRPr="008406A8">
        <w:rPr>
          <w:rStyle w:val="Normal1"/>
          <w:color w:val="000000" w:themeColor="text1"/>
        </w:rPr>
        <w:t>over</w:t>
      </w:r>
      <w:r w:rsidR="00515D50">
        <w:rPr>
          <w:rStyle w:val="Normal1"/>
          <w:color w:val="000000" w:themeColor="text1"/>
        </w:rPr>
        <w:t xml:space="preserve"> </w:t>
      </w:r>
      <w:r w:rsidRPr="008406A8">
        <w:rPr>
          <w:rStyle w:val="Normal1"/>
          <w:color w:val="000000" w:themeColor="text1"/>
        </w:rPr>
        <w:t>trivial</w:t>
      </w:r>
      <w:r w:rsidR="00515D50">
        <w:rPr>
          <w:rStyle w:val="Normal1"/>
          <w:color w:val="000000" w:themeColor="text1"/>
        </w:rPr>
        <w:t xml:space="preserve"> </w:t>
      </w:r>
      <w:r w:rsidRPr="008406A8">
        <w:rPr>
          <w:rStyle w:val="Normal1"/>
          <w:color w:val="000000" w:themeColor="text1"/>
        </w:rPr>
        <w:t>matters</w:t>
      </w:r>
      <w:r w:rsidR="00515D50">
        <w:rPr>
          <w:rStyle w:val="Normal1"/>
          <w:color w:val="000000" w:themeColor="text1"/>
        </w:rPr>
        <w:t xml:space="preserve"> </w:t>
      </w:r>
      <w:r w:rsidRPr="008406A8">
        <w:rPr>
          <w:rStyle w:val="Normal1"/>
          <w:color w:val="000000" w:themeColor="text1"/>
        </w:rPr>
        <w:t>or</w:t>
      </w:r>
      <w:r w:rsidR="00515D50">
        <w:rPr>
          <w:rStyle w:val="Normal1"/>
          <w:color w:val="000000" w:themeColor="text1"/>
        </w:rPr>
        <w:t xml:space="preserve"> </w:t>
      </w:r>
      <w:r w:rsidRPr="008406A8">
        <w:rPr>
          <w:rStyle w:val="Normal1"/>
          <w:color w:val="000000" w:themeColor="text1"/>
        </w:rPr>
        <w:t>out</w:t>
      </w:r>
      <w:r w:rsidR="00515D50">
        <w:rPr>
          <w:rStyle w:val="Normal1"/>
          <w:color w:val="000000" w:themeColor="text1"/>
        </w:rPr>
        <w:t xml:space="preserve"> </w:t>
      </w:r>
      <w:r w:rsidRPr="008406A8">
        <w:rPr>
          <w:rStyle w:val="Normal1"/>
          <w:color w:val="000000" w:themeColor="text1"/>
        </w:rPr>
        <w:t>of</w:t>
      </w:r>
      <w:r w:rsidR="00515D50">
        <w:rPr>
          <w:rStyle w:val="Normal1"/>
          <w:color w:val="000000" w:themeColor="text1"/>
        </w:rPr>
        <w:t xml:space="preserve"> </w:t>
      </w:r>
      <w:r w:rsidRPr="008406A8">
        <w:rPr>
          <w:rStyle w:val="Normal1"/>
          <w:color w:val="000000" w:themeColor="text1"/>
        </w:rPr>
        <w:t>malice.</w:t>
      </w:r>
    </w:p>
    <w:p w14:paraId="562558F4" w14:textId="77777777" w:rsidR="00213A21" w:rsidRPr="008406A8" w:rsidRDefault="00213A21" w:rsidP="006C717B">
      <w:pPr>
        <w:contextualSpacing/>
        <w:rPr>
          <w:sz w:val="24"/>
          <w:szCs w:val="24"/>
        </w:rPr>
      </w:pPr>
    </w:p>
    <w:p w14:paraId="752FE745" w14:textId="77777777" w:rsidR="001B70F4" w:rsidRDefault="00213A21" w:rsidP="006C717B">
      <w:pPr>
        <w:pStyle w:val="NormalWeb"/>
        <w:spacing w:before="0" w:beforeAutospacing="0" w:after="0" w:afterAutospacing="0"/>
        <w:contextualSpacing/>
        <w:rPr>
          <w:rStyle w:val="bodytext0"/>
          <w:color w:val="000000" w:themeColor="text1"/>
        </w:rPr>
      </w:pPr>
      <w:r w:rsidRPr="008406A8">
        <w:rPr>
          <w:rStyle w:val="bodytext0"/>
          <w:color w:val="000000" w:themeColor="text1"/>
        </w:rPr>
        <w:t>Excluded</w:t>
      </w:r>
      <w:r w:rsidR="00515D50">
        <w:rPr>
          <w:rStyle w:val="bodytext0"/>
          <w:color w:val="000000" w:themeColor="text1"/>
        </w:rPr>
        <w:t xml:space="preserve"> </w:t>
      </w:r>
      <w:r w:rsidRPr="008406A8">
        <w:rPr>
          <w:rStyle w:val="bodytext0"/>
          <w:color w:val="000000" w:themeColor="text1"/>
        </w:rPr>
        <w:t>from</w:t>
      </w:r>
      <w:r w:rsidR="00515D50">
        <w:rPr>
          <w:rStyle w:val="bodytext0"/>
          <w:color w:val="000000" w:themeColor="text1"/>
        </w:rPr>
        <w:t xml:space="preserve"> </w:t>
      </w:r>
      <w:r w:rsidRPr="008406A8">
        <w:rPr>
          <w:rStyle w:val="bodytext0"/>
          <w:color w:val="000000" w:themeColor="text1"/>
        </w:rPr>
        <w:t>consideration</w:t>
      </w:r>
      <w:r w:rsidR="00515D50">
        <w:rPr>
          <w:rStyle w:val="bodytext0"/>
          <w:color w:val="000000" w:themeColor="text1"/>
        </w:rPr>
        <w:t xml:space="preserve"> </w:t>
      </w:r>
      <w:r w:rsidRPr="008406A8">
        <w:rPr>
          <w:rStyle w:val="bodytext0"/>
          <w:color w:val="000000" w:themeColor="text1"/>
        </w:rPr>
        <w:t>under</w:t>
      </w:r>
      <w:r w:rsidR="00515D50">
        <w:rPr>
          <w:rStyle w:val="bodytext0"/>
          <w:color w:val="000000" w:themeColor="text1"/>
        </w:rPr>
        <w:t xml:space="preserve"> </w:t>
      </w:r>
      <w:r w:rsidRPr="008406A8">
        <w:rPr>
          <w:rStyle w:val="bodytext0"/>
          <w:color w:val="000000" w:themeColor="text1"/>
        </w:rPr>
        <w:t>this</w:t>
      </w:r>
      <w:r w:rsidR="00515D50">
        <w:rPr>
          <w:rStyle w:val="bodytext0"/>
          <w:color w:val="000000" w:themeColor="text1"/>
        </w:rPr>
        <w:t xml:space="preserve"> </w:t>
      </w:r>
      <w:r w:rsidRPr="008406A8">
        <w:rPr>
          <w:rStyle w:val="bodytext0"/>
          <w:color w:val="000000" w:themeColor="text1"/>
        </w:rPr>
        <w:t>grievance</w:t>
      </w:r>
      <w:r w:rsidR="00515D50">
        <w:rPr>
          <w:rStyle w:val="bodytext0"/>
          <w:color w:val="000000" w:themeColor="text1"/>
        </w:rPr>
        <w:t xml:space="preserve"> </w:t>
      </w:r>
      <w:r w:rsidRPr="008406A8">
        <w:rPr>
          <w:rStyle w:val="bodytext0"/>
          <w:color w:val="000000" w:themeColor="text1"/>
        </w:rPr>
        <w:t>procedure</w:t>
      </w:r>
      <w:r w:rsidR="00515D50">
        <w:rPr>
          <w:rStyle w:val="bodytext0"/>
          <w:color w:val="000000" w:themeColor="text1"/>
        </w:rPr>
        <w:t xml:space="preserve"> </w:t>
      </w:r>
      <w:r w:rsidRPr="008406A8">
        <w:rPr>
          <w:rStyle w:val="bodytext0"/>
          <w:color w:val="000000" w:themeColor="text1"/>
        </w:rPr>
        <w:t>are:</w:t>
      </w:r>
    </w:p>
    <w:p w14:paraId="509D242D" w14:textId="77777777" w:rsidR="001B70F4" w:rsidRDefault="00213A21" w:rsidP="006C717B">
      <w:pPr>
        <w:pStyle w:val="NormalWeb"/>
        <w:numPr>
          <w:ilvl w:val="0"/>
          <w:numId w:val="75"/>
        </w:numPr>
        <w:spacing w:before="0" w:beforeAutospacing="0" w:after="0" w:afterAutospacing="0"/>
        <w:contextualSpacing/>
        <w:rPr>
          <w:rStyle w:val="boldbodytext"/>
          <w:color w:val="000000" w:themeColor="text1"/>
        </w:rPr>
      </w:pPr>
      <w:r w:rsidRPr="008406A8">
        <w:rPr>
          <w:rStyle w:val="bodytext0"/>
          <w:color w:val="000000" w:themeColor="text1"/>
        </w:rPr>
        <w:t>Complaints</w:t>
      </w:r>
      <w:r w:rsidR="00515D50">
        <w:rPr>
          <w:rStyle w:val="bodytext0"/>
          <w:color w:val="000000" w:themeColor="text1"/>
        </w:rPr>
        <w:t xml:space="preserve"> </w:t>
      </w:r>
      <w:r w:rsidRPr="008406A8">
        <w:rPr>
          <w:rStyle w:val="bodytext0"/>
          <w:color w:val="000000" w:themeColor="text1"/>
        </w:rPr>
        <w:t>alleging</w:t>
      </w:r>
      <w:r w:rsidR="00515D50">
        <w:rPr>
          <w:rStyle w:val="bodytext0"/>
          <w:color w:val="000000" w:themeColor="text1"/>
        </w:rPr>
        <w:t xml:space="preserve"> </w:t>
      </w:r>
      <w:r w:rsidRPr="008406A8">
        <w:rPr>
          <w:rStyle w:val="bodytext0"/>
          <w:color w:val="000000" w:themeColor="text1"/>
        </w:rPr>
        <w:t>discrimination</w:t>
      </w:r>
      <w:r w:rsidR="00515D50">
        <w:rPr>
          <w:rStyle w:val="bodytext0"/>
          <w:color w:val="000000" w:themeColor="text1"/>
        </w:rPr>
        <w:t xml:space="preserve"> </w:t>
      </w:r>
      <w:r w:rsidRPr="008406A8">
        <w:rPr>
          <w:rStyle w:val="bodytext0"/>
          <w:color w:val="000000" w:themeColor="text1"/>
        </w:rPr>
        <w:t>or</w:t>
      </w:r>
      <w:r w:rsidR="00515D50">
        <w:rPr>
          <w:rStyle w:val="bodytext0"/>
          <w:color w:val="000000" w:themeColor="text1"/>
        </w:rPr>
        <w:t xml:space="preserve"> </w:t>
      </w:r>
      <w:r w:rsidRPr="008406A8">
        <w:rPr>
          <w:rStyle w:val="bodytext0"/>
          <w:color w:val="000000" w:themeColor="text1"/>
        </w:rPr>
        <w:t>harassment</w:t>
      </w:r>
      <w:r w:rsidR="00515D50">
        <w:rPr>
          <w:rStyle w:val="bodytext0"/>
          <w:color w:val="000000" w:themeColor="text1"/>
        </w:rPr>
        <w:t xml:space="preserve"> </w:t>
      </w:r>
      <w:proofErr w:type="gramStart"/>
      <w:r w:rsidRPr="008406A8">
        <w:rPr>
          <w:rStyle w:val="bodytext0"/>
          <w:color w:val="000000" w:themeColor="text1"/>
        </w:rPr>
        <w:t>on</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basis</w:t>
      </w:r>
      <w:r w:rsidR="00515D50">
        <w:rPr>
          <w:rStyle w:val="bodytext0"/>
          <w:color w:val="000000" w:themeColor="text1"/>
        </w:rPr>
        <w:t xml:space="preserve"> </w:t>
      </w:r>
      <w:r w:rsidRPr="008406A8">
        <w:rPr>
          <w:rStyle w:val="bodytext0"/>
          <w:color w:val="000000" w:themeColor="text1"/>
        </w:rPr>
        <w:t>of</w:t>
      </w:r>
      <w:proofErr w:type="gramEnd"/>
      <w:r w:rsidR="00515D50">
        <w:rPr>
          <w:rStyle w:val="bodytext0"/>
          <w:color w:val="000000" w:themeColor="text1"/>
        </w:rPr>
        <w:t xml:space="preserve"> </w:t>
      </w:r>
      <w:r w:rsidRPr="008406A8">
        <w:rPr>
          <w:rStyle w:val="bodytext0"/>
          <w:color w:val="000000" w:themeColor="text1"/>
        </w:rPr>
        <w:t>race,</w:t>
      </w:r>
      <w:r w:rsidR="00515D50">
        <w:rPr>
          <w:rStyle w:val="bodytext0"/>
          <w:color w:val="000000" w:themeColor="text1"/>
        </w:rPr>
        <w:t xml:space="preserve"> </w:t>
      </w:r>
      <w:r w:rsidRPr="008406A8">
        <w:rPr>
          <w:rStyle w:val="bodytext0"/>
          <w:color w:val="000000" w:themeColor="text1"/>
        </w:rPr>
        <w:t>color,</w:t>
      </w:r>
      <w:r w:rsidR="00515D50">
        <w:rPr>
          <w:rStyle w:val="bodytext0"/>
          <w:color w:val="000000" w:themeColor="text1"/>
        </w:rPr>
        <w:t xml:space="preserve"> </w:t>
      </w:r>
      <w:r w:rsidRPr="008406A8">
        <w:rPr>
          <w:rStyle w:val="bodytext0"/>
          <w:color w:val="000000" w:themeColor="text1"/>
        </w:rPr>
        <w:t>sex,</w:t>
      </w:r>
      <w:r w:rsidR="00515D50">
        <w:rPr>
          <w:rStyle w:val="bodytext0"/>
          <w:color w:val="000000" w:themeColor="text1"/>
        </w:rPr>
        <w:t xml:space="preserve"> </w:t>
      </w:r>
      <w:r w:rsidRPr="008406A8">
        <w:rPr>
          <w:rStyle w:val="bodytext0"/>
          <w:color w:val="000000" w:themeColor="text1"/>
        </w:rPr>
        <w:t>age,</w:t>
      </w:r>
      <w:r w:rsidR="00515D50">
        <w:rPr>
          <w:rStyle w:val="bodytext0"/>
          <w:color w:val="000000" w:themeColor="text1"/>
        </w:rPr>
        <w:t xml:space="preserve"> </w:t>
      </w:r>
      <w:r w:rsidRPr="008406A8">
        <w:rPr>
          <w:rStyle w:val="bodytext0"/>
          <w:color w:val="000000" w:themeColor="text1"/>
        </w:rPr>
        <w:t>religion,</w:t>
      </w:r>
      <w:r w:rsidR="00515D50">
        <w:rPr>
          <w:rStyle w:val="bodytext0"/>
          <w:color w:val="000000" w:themeColor="text1"/>
        </w:rPr>
        <w:t xml:space="preserve"> </w:t>
      </w:r>
      <w:r w:rsidRPr="008406A8">
        <w:rPr>
          <w:rStyle w:val="bodytext0"/>
          <w:color w:val="000000" w:themeColor="text1"/>
        </w:rPr>
        <w:t>homosexuality,</w:t>
      </w:r>
      <w:r w:rsidR="00515D50">
        <w:rPr>
          <w:rStyle w:val="bodytext0"/>
          <w:color w:val="000000" w:themeColor="text1"/>
        </w:rPr>
        <w:t xml:space="preserve"> </w:t>
      </w:r>
      <w:r w:rsidRPr="008406A8">
        <w:rPr>
          <w:rStyle w:val="bodytext0"/>
          <w:color w:val="000000" w:themeColor="text1"/>
        </w:rPr>
        <w:t>national</w:t>
      </w:r>
      <w:r w:rsidR="00515D50">
        <w:rPr>
          <w:rStyle w:val="bodytext0"/>
          <w:color w:val="000000" w:themeColor="text1"/>
        </w:rPr>
        <w:t xml:space="preserve"> </w:t>
      </w:r>
      <w:r w:rsidRPr="008406A8">
        <w:rPr>
          <w:rStyle w:val="bodytext0"/>
          <w:color w:val="000000" w:themeColor="text1"/>
        </w:rPr>
        <w:t>origin</w:t>
      </w:r>
      <w:r w:rsidR="00515D50">
        <w:rPr>
          <w:rStyle w:val="bodytext0"/>
          <w:color w:val="000000" w:themeColor="text1"/>
        </w:rPr>
        <w:t xml:space="preserve"> </w:t>
      </w:r>
      <w:r w:rsidRPr="008406A8">
        <w:rPr>
          <w:rStyle w:val="bodytext0"/>
          <w:color w:val="000000" w:themeColor="text1"/>
        </w:rPr>
        <w:t>or</w:t>
      </w:r>
      <w:r w:rsidR="00515D50">
        <w:rPr>
          <w:rStyle w:val="bodytext0"/>
          <w:color w:val="000000" w:themeColor="text1"/>
        </w:rPr>
        <w:t xml:space="preserve"> </w:t>
      </w:r>
      <w:r w:rsidRPr="008406A8">
        <w:rPr>
          <w:rStyle w:val="bodytext0"/>
          <w:color w:val="000000" w:themeColor="text1"/>
        </w:rPr>
        <w:t>ethnic</w:t>
      </w:r>
      <w:r w:rsidR="00515D50">
        <w:rPr>
          <w:rStyle w:val="bodytext0"/>
          <w:color w:val="000000" w:themeColor="text1"/>
        </w:rPr>
        <w:t xml:space="preserve"> </w:t>
      </w:r>
      <w:r w:rsidRPr="008406A8">
        <w:rPr>
          <w:rStyle w:val="bodytext0"/>
          <w:color w:val="000000" w:themeColor="text1"/>
        </w:rPr>
        <w:t>origin,</w:t>
      </w:r>
      <w:r w:rsidR="00515D50">
        <w:rPr>
          <w:rStyle w:val="bodytext0"/>
          <w:color w:val="000000" w:themeColor="text1"/>
        </w:rPr>
        <w:t xml:space="preserve"> </w:t>
      </w:r>
      <w:r w:rsidRPr="008406A8">
        <w:rPr>
          <w:rStyle w:val="bodytext0"/>
          <w:color w:val="000000" w:themeColor="text1"/>
        </w:rPr>
        <w:t>or</w:t>
      </w:r>
      <w:r w:rsidR="00515D50">
        <w:rPr>
          <w:rStyle w:val="bodytext0"/>
          <w:color w:val="000000" w:themeColor="text1"/>
        </w:rPr>
        <w:t xml:space="preserve"> </w:t>
      </w:r>
      <w:r w:rsidRPr="008406A8">
        <w:rPr>
          <w:rStyle w:val="bodytext0"/>
          <w:color w:val="000000" w:themeColor="text1"/>
        </w:rPr>
        <w:t>handicap.</w:t>
      </w:r>
      <w:r w:rsidR="00515D50">
        <w:rPr>
          <w:rStyle w:val="bodytext0"/>
          <w:color w:val="000000" w:themeColor="text1"/>
        </w:rPr>
        <w:t xml:space="preserve"> </w:t>
      </w:r>
      <w:r w:rsidRPr="008406A8">
        <w:rPr>
          <w:rStyle w:val="bodytext0"/>
          <w:color w:val="000000" w:themeColor="text1"/>
        </w:rPr>
        <w:t>These</w:t>
      </w:r>
      <w:r w:rsidR="00515D50">
        <w:rPr>
          <w:rStyle w:val="bodytext0"/>
          <w:color w:val="000000" w:themeColor="text1"/>
        </w:rPr>
        <w:t xml:space="preserve"> </w:t>
      </w:r>
      <w:r w:rsidRPr="008406A8">
        <w:rPr>
          <w:rStyle w:val="bodytext0"/>
          <w:color w:val="000000" w:themeColor="text1"/>
        </w:rPr>
        <w:t>complaints</w:t>
      </w:r>
      <w:r w:rsidR="00515D50">
        <w:rPr>
          <w:rStyle w:val="bodytext0"/>
          <w:color w:val="000000" w:themeColor="text1"/>
        </w:rPr>
        <w:t xml:space="preserve"> </w:t>
      </w:r>
      <w:r w:rsidRPr="008406A8">
        <w:rPr>
          <w:rStyle w:val="bodytext0"/>
          <w:color w:val="000000" w:themeColor="text1"/>
        </w:rPr>
        <w:t>are</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be</w:t>
      </w:r>
      <w:r w:rsidR="00515D50">
        <w:rPr>
          <w:rStyle w:val="bodytext0"/>
          <w:color w:val="000000" w:themeColor="text1"/>
        </w:rPr>
        <w:t xml:space="preserve"> </w:t>
      </w:r>
      <w:r w:rsidRPr="008406A8">
        <w:rPr>
          <w:rStyle w:val="bodytext0"/>
          <w:color w:val="000000" w:themeColor="text1"/>
        </w:rPr>
        <w:t>referred</w:t>
      </w:r>
      <w:r w:rsidR="00515D50">
        <w:rPr>
          <w:rStyle w:val="bodytext0"/>
          <w:color w:val="000000" w:themeColor="text1"/>
        </w:rPr>
        <w:t xml:space="preserve"> </w:t>
      </w:r>
      <w:r w:rsidRPr="008406A8">
        <w:rPr>
          <w:rStyle w:val="bodytext0"/>
          <w:color w:val="000000" w:themeColor="text1"/>
        </w:rPr>
        <w:t>to</w:t>
      </w:r>
      <w:r w:rsidR="00515D50">
        <w:rPr>
          <w:rStyle w:val="bodytext0"/>
          <w:color w:val="000000" w:themeColor="text1"/>
        </w:rPr>
        <w:t xml:space="preserve"> </w:t>
      </w:r>
      <w:r w:rsidRPr="008406A8">
        <w:rPr>
          <w:rStyle w:val="bodytext0"/>
          <w:color w:val="000000" w:themeColor="text1"/>
        </w:rPr>
        <w:t>the</w:t>
      </w:r>
      <w:r w:rsidR="00515D50">
        <w:rPr>
          <w:rStyle w:val="bodytext0"/>
          <w:color w:val="000000" w:themeColor="text1"/>
        </w:rPr>
        <w:t xml:space="preserve"> </w:t>
      </w:r>
      <w:r w:rsidRPr="008406A8">
        <w:rPr>
          <w:rStyle w:val="bodytext0"/>
          <w:color w:val="000000" w:themeColor="text1"/>
        </w:rPr>
        <w:t>University`s</w:t>
      </w:r>
      <w:r w:rsidR="00515D50">
        <w:rPr>
          <w:rStyle w:val="bodytext0"/>
          <w:color w:val="000000" w:themeColor="text1"/>
        </w:rPr>
        <w:t xml:space="preserve"> </w:t>
      </w:r>
      <w:r w:rsidRPr="008406A8">
        <w:rPr>
          <w:rStyle w:val="bodytext0"/>
          <w:color w:val="000000" w:themeColor="text1"/>
        </w:rPr>
        <w:t>Affirmative</w:t>
      </w:r>
      <w:r w:rsidR="00515D50">
        <w:rPr>
          <w:rStyle w:val="bodytext0"/>
          <w:color w:val="000000" w:themeColor="text1"/>
        </w:rPr>
        <w:t xml:space="preserve"> </w:t>
      </w:r>
      <w:r w:rsidRPr="008406A8">
        <w:rPr>
          <w:rStyle w:val="bodytext0"/>
          <w:color w:val="000000" w:themeColor="text1"/>
        </w:rPr>
        <w:t>Action</w:t>
      </w:r>
      <w:r w:rsidR="00515D50">
        <w:rPr>
          <w:rStyle w:val="bodytext0"/>
          <w:color w:val="000000" w:themeColor="text1"/>
        </w:rPr>
        <w:t xml:space="preserve"> </w:t>
      </w:r>
      <w:r w:rsidRPr="008406A8">
        <w:rPr>
          <w:rStyle w:val="bodytext0"/>
          <w:color w:val="000000" w:themeColor="text1"/>
        </w:rPr>
        <w:t>Officer</w:t>
      </w:r>
    </w:p>
    <w:p w14:paraId="57A35847" w14:textId="77777777" w:rsidR="001B70F4" w:rsidRDefault="00213A21" w:rsidP="006C717B">
      <w:pPr>
        <w:pStyle w:val="NormalWeb"/>
        <w:numPr>
          <w:ilvl w:val="0"/>
          <w:numId w:val="75"/>
        </w:numPr>
        <w:spacing w:before="0" w:beforeAutospacing="0" w:after="0" w:afterAutospacing="0"/>
        <w:contextualSpacing/>
        <w:rPr>
          <w:rStyle w:val="boldbodytext"/>
          <w:color w:val="000000" w:themeColor="text1"/>
        </w:rPr>
      </w:pPr>
      <w:r w:rsidRPr="001B70F4">
        <w:rPr>
          <w:rStyle w:val="bodytext0"/>
          <w:color w:val="000000" w:themeColor="text1"/>
        </w:rPr>
        <w:t>Complaints</w:t>
      </w:r>
      <w:r w:rsidR="00515D50" w:rsidRPr="001B70F4">
        <w:rPr>
          <w:rStyle w:val="bodytext0"/>
          <w:color w:val="000000" w:themeColor="text1"/>
        </w:rPr>
        <w:t xml:space="preserve"> </w:t>
      </w:r>
      <w:r w:rsidRPr="001B70F4">
        <w:rPr>
          <w:rStyle w:val="bodytext0"/>
          <w:color w:val="000000" w:themeColor="text1"/>
        </w:rPr>
        <w:t>pertaining</w:t>
      </w:r>
      <w:r w:rsidR="00515D50" w:rsidRPr="001B70F4">
        <w:rPr>
          <w:rStyle w:val="bodytext0"/>
          <w:color w:val="000000" w:themeColor="text1"/>
        </w:rPr>
        <w:t xml:space="preserve"> </w:t>
      </w:r>
      <w:r w:rsidRPr="001B70F4">
        <w:rPr>
          <w:rStyle w:val="bodytext0"/>
          <w:color w:val="000000" w:themeColor="text1"/>
        </w:rPr>
        <w:t>to</w:t>
      </w:r>
      <w:r w:rsidR="00515D50" w:rsidRPr="001B70F4">
        <w:rPr>
          <w:rStyle w:val="bodytext0"/>
          <w:color w:val="000000" w:themeColor="text1"/>
        </w:rPr>
        <w:t xml:space="preserve"> </w:t>
      </w:r>
      <w:r w:rsidRPr="001B70F4">
        <w:rPr>
          <w:rStyle w:val="bodytext0"/>
          <w:color w:val="000000" w:themeColor="text1"/>
        </w:rPr>
        <w:t>general</w:t>
      </w:r>
      <w:r w:rsidR="00515D50" w:rsidRPr="001B70F4">
        <w:rPr>
          <w:rStyle w:val="bodytext0"/>
          <w:color w:val="000000" w:themeColor="text1"/>
        </w:rPr>
        <w:t xml:space="preserve"> </w:t>
      </w:r>
      <w:r w:rsidRPr="001B70F4">
        <w:rPr>
          <w:rStyle w:val="bodytext0"/>
          <w:color w:val="000000" w:themeColor="text1"/>
        </w:rPr>
        <w:t>levels</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salary,</w:t>
      </w:r>
      <w:r w:rsidR="00515D50" w:rsidRPr="001B70F4">
        <w:rPr>
          <w:rStyle w:val="bodytext0"/>
          <w:color w:val="000000" w:themeColor="text1"/>
        </w:rPr>
        <w:t xml:space="preserve"> </w:t>
      </w:r>
      <w:r w:rsidRPr="001B70F4">
        <w:rPr>
          <w:rStyle w:val="bodytext0"/>
          <w:color w:val="000000" w:themeColor="text1"/>
        </w:rPr>
        <w:t>fringe</w:t>
      </w:r>
      <w:r w:rsidR="00515D50" w:rsidRPr="001B70F4">
        <w:rPr>
          <w:rStyle w:val="bodytext0"/>
          <w:color w:val="000000" w:themeColor="text1"/>
        </w:rPr>
        <w:t xml:space="preserve"> </w:t>
      </w:r>
      <w:r w:rsidRPr="001B70F4">
        <w:rPr>
          <w:rStyle w:val="bodytext0"/>
          <w:color w:val="000000" w:themeColor="text1"/>
        </w:rPr>
        <w:t>benefits,</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other</w:t>
      </w:r>
      <w:r w:rsidR="00515D50" w:rsidRPr="001B70F4">
        <w:rPr>
          <w:rStyle w:val="bodytext0"/>
          <w:color w:val="000000" w:themeColor="text1"/>
        </w:rPr>
        <w:t xml:space="preserve"> </w:t>
      </w:r>
      <w:r w:rsidRPr="001B70F4">
        <w:rPr>
          <w:rStyle w:val="bodytext0"/>
          <w:color w:val="000000" w:themeColor="text1"/>
        </w:rPr>
        <w:t>broad</w:t>
      </w:r>
      <w:r w:rsidR="00515D50" w:rsidRPr="001B70F4">
        <w:rPr>
          <w:rStyle w:val="bodytext0"/>
          <w:color w:val="000000" w:themeColor="text1"/>
        </w:rPr>
        <w:t xml:space="preserve"> </w:t>
      </w:r>
      <w:r w:rsidRPr="001B70F4">
        <w:rPr>
          <w:rStyle w:val="bodytext0"/>
          <w:color w:val="000000" w:themeColor="text1"/>
        </w:rPr>
        <w:t>areas</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financial</w:t>
      </w:r>
      <w:r w:rsidR="00515D50" w:rsidRPr="001B70F4">
        <w:rPr>
          <w:rStyle w:val="bodytext0"/>
          <w:color w:val="000000" w:themeColor="text1"/>
        </w:rPr>
        <w:t xml:space="preserve"> </w:t>
      </w:r>
      <w:r w:rsidRPr="001B70F4">
        <w:rPr>
          <w:rStyle w:val="bodytext0"/>
          <w:color w:val="000000" w:themeColor="text1"/>
        </w:rPr>
        <w:t>management</w:t>
      </w:r>
      <w:r w:rsidR="00515D50" w:rsidRPr="001B70F4">
        <w:rPr>
          <w:rStyle w:val="bodytext0"/>
          <w:color w:val="000000" w:themeColor="text1"/>
        </w:rPr>
        <w:t xml:space="preserve"> </w:t>
      </w:r>
      <w:r w:rsidRPr="001B70F4">
        <w:rPr>
          <w:rStyle w:val="bodytext0"/>
          <w:color w:val="000000" w:themeColor="text1"/>
        </w:rPr>
        <w:t>and</w:t>
      </w:r>
      <w:r w:rsidR="00515D50" w:rsidRPr="001B70F4">
        <w:rPr>
          <w:rStyle w:val="bodytext0"/>
          <w:color w:val="000000" w:themeColor="text1"/>
        </w:rPr>
        <w:t xml:space="preserve"> </w:t>
      </w:r>
      <w:proofErr w:type="gramStart"/>
      <w:r w:rsidRPr="001B70F4">
        <w:rPr>
          <w:rStyle w:val="bodytext0"/>
          <w:color w:val="000000" w:themeColor="text1"/>
        </w:rPr>
        <w:t>staffing</w:t>
      </w:r>
      <w:proofErr w:type="gramEnd"/>
    </w:p>
    <w:p w14:paraId="539AF338" w14:textId="77777777" w:rsidR="001B70F4" w:rsidRDefault="00213A21" w:rsidP="006C717B">
      <w:pPr>
        <w:pStyle w:val="NormalWeb"/>
        <w:numPr>
          <w:ilvl w:val="0"/>
          <w:numId w:val="75"/>
        </w:numPr>
        <w:spacing w:before="0" w:beforeAutospacing="0" w:after="0" w:afterAutospacing="0"/>
        <w:contextualSpacing/>
        <w:rPr>
          <w:rStyle w:val="boldbodytext"/>
          <w:color w:val="000000" w:themeColor="text1"/>
        </w:rPr>
      </w:pPr>
      <w:r w:rsidRPr="001B70F4">
        <w:rPr>
          <w:rStyle w:val="bodytext0"/>
          <w:color w:val="000000" w:themeColor="text1"/>
        </w:rPr>
        <w:t>Disputes</w:t>
      </w:r>
      <w:r w:rsidR="00515D50" w:rsidRPr="001B70F4">
        <w:rPr>
          <w:rStyle w:val="bodytext0"/>
          <w:color w:val="000000" w:themeColor="text1"/>
        </w:rPr>
        <w:t xml:space="preserve"> </w:t>
      </w:r>
      <w:r w:rsidRPr="001B70F4">
        <w:rPr>
          <w:rStyle w:val="bodytext0"/>
          <w:color w:val="000000" w:themeColor="text1"/>
        </w:rPr>
        <w:t>that</w:t>
      </w:r>
      <w:r w:rsidR="00515D50" w:rsidRPr="001B70F4">
        <w:rPr>
          <w:rStyle w:val="bodytext0"/>
          <w:color w:val="000000" w:themeColor="text1"/>
        </w:rPr>
        <w:t xml:space="preserve"> </w:t>
      </w:r>
      <w:r w:rsidRPr="001B70F4">
        <w:rPr>
          <w:rStyle w:val="bodytext0"/>
          <w:color w:val="000000" w:themeColor="text1"/>
        </w:rPr>
        <w:t>are</w:t>
      </w:r>
      <w:r w:rsidR="00515D50" w:rsidRPr="001B70F4">
        <w:rPr>
          <w:rStyle w:val="bodytext0"/>
          <w:color w:val="000000" w:themeColor="text1"/>
        </w:rPr>
        <w:t xml:space="preserve"> </w:t>
      </w:r>
      <w:r w:rsidRPr="001B70F4">
        <w:rPr>
          <w:rStyle w:val="bodytext0"/>
          <w:color w:val="000000" w:themeColor="text1"/>
        </w:rPr>
        <w:t>personal</w:t>
      </w:r>
      <w:r w:rsidR="00515D50" w:rsidRPr="001B70F4">
        <w:rPr>
          <w:rStyle w:val="bodytext0"/>
          <w:color w:val="000000" w:themeColor="text1"/>
        </w:rPr>
        <w:t xml:space="preserve"> </w:t>
      </w:r>
      <w:r w:rsidRPr="001B70F4">
        <w:rPr>
          <w:rStyle w:val="bodytext0"/>
          <w:color w:val="000000" w:themeColor="text1"/>
        </w:rPr>
        <w:t>in</w:t>
      </w:r>
      <w:r w:rsidR="00515D50" w:rsidRPr="001B70F4">
        <w:rPr>
          <w:rStyle w:val="bodytext0"/>
          <w:color w:val="000000" w:themeColor="text1"/>
        </w:rPr>
        <w:t xml:space="preserve"> </w:t>
      </w:r>
      <w:r w:rsidRPr="001B70F4">
        <w:rPr>
          <w:rStyle w:val="bodytext0"/>
          <w:color w:val="000000" w:themeColor="text1"/>
        </w:rPr>
        <w:t>nature</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that</w:t>
      </w:r>
      <w:r w:rsidR="00515D50" w:rsidRPr="001B70F4">
        <w:rPr>
          <w:rStyle w:val="bodytext0"/>
          <w:color w:val="000000" w:themeColor="text1"/>
        </w:rPr>
        <w:t xml:space="preserve"> </w:t>
      </w:r>
      <w:r w:rsidRPr="001B70F4">
        <w:rPr>
          <w:rStyle w:val="bodytext0"/>
          <w:color w:val="000000" w:themeColor="text1"/>
        </w:rPr>
        <w:t>do</w:t>
      </w:r>
      <w:r w:rsidR="00515D50" w:rsidRPr="001B70F4">
        <w:rPr>
          <w:rStyle w:val="bodytext0"/>
          <w:color w:val="000000" w:themeColor="text1"/>
        </w:rPr>
        <w:t xml:space="preserve"> </w:t>
      </w:r>
      <w:r w:rsidRPr="001B70F4">
        <w:rPr>
          <w:rStyle w:val="bodytext0"/>
          <w:color w:val="000000" w:themeColor="text1"/>
        </w:rPr>
        <w:t>not</w:t>
      </w:r>
      <w:r w:rsidR="00515D50" w:rsidRPr="001B70F4">
        <w:rPr>
          <w:rStyle w:val="bodytext0"/>
          <w:color w:val="000000" w:themeColor="text1"/>
        </w:rPr>
        <w:t xml:space="preserve"> </w:t>
      </w:r>
      <w:r w:rsidRPr="001B70F4">
        <w:rPr>
          <w:rStyle w:val="bodytext0"/>
          <w:color w:val="000000" w:themeColor="text1"/>
        </w:rPr>
        <w:t>involve</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proofErr w:type="spellStart"/>
      <w:r w:rsidRPr="001B70F4">
        <w:rPr>
          <w:rStyle w:val="bodytext0"/>
          <w:color w:val="000000" w:themeColor="text1"/>
        </w:rPr>
        <w:t>grievant`s</w:t>
      </w:r>
      <w:proofErr w:type="spellEnd"/>
      <w:r w:rsidR="00515D50" w:rsidRPr="001B70F4">
        <w:rPr>
          <w:rStyle w:val="bodytext0"/>
          <w:color w:val="000000" w:themeColor="text1"/>
        </w:rPr>
        <w:t xml:space="preserve"> </w:t>
      </w:r>
      <w:r w:rsidRPr="001B70F4">
        <w:rPr>
          <w:rStyle w:val="bodytext0"/>
          <w:color w:val="000000" w:themeColor="text1"/>
        </w:rPr>
        <w:t>professional</w:t>
      </w:r>
      <w:r w:rsidR="00515D50" w:rsidRPr="001B70F4">
        <w:rPr>
          <w:rStyle w:val="bodytext0"/>
          <w:color w:val="000000" w:themeColor="text1"/>
        </w:rPr>
        <w:t xml:space="preserve"> </w:t>
      </w:r>
      <w:proofErr w:type="gramStart"/>
      <w:r w:rsidRPr="001B70F4">
        <w:rPr>
          <w:rStyle w:val="bodytext0"/>
          <w:color w:val="000000" w:themeColor="text1"/>
        </w:rPr>
        <w:t>activities</w:t>
      </w:r>
      <w:proofErr w:type="gramEnd"/>
    </w:p>
    <w:p w14:paraId="4C4A26DE" w14:textId="77777777" w:rsidR="001B70F4" w:rsidRDefault="00213A21" w:rsidP="006C717B">
      <w:pPr>
        <w:pStyle w:val="NormalWeb"/>
        <w:numPr>
          <w:ilvl w:val="0"/>
          <w:numId w:val="75"/>
        </w:numPr>
        <w:spacing w:before="0" w:beforeAutospacing="0" w:after="0" w:afterAutospacing="0"/>
        <w:contextualSpacing/>
        <w:rPr>
          <w:rStyle w:val="boldbodytext"/>
          <w:color w:val="000000" w:themeColor="text1"/>
        </w:rPr>
      </w:pPr>
      <w:r w:rsidRPr="001B70F4">
        <w:rPr>
          <w:rStyle w:val="bodytext0"/>
          <w:color w:val="000000" w:themeColor="text1"/>
        </w:rPr>
        <w:t>A</w:t>
      </w:r>
      <w:r w:rsidR="00515D50" w:rsidRPr="001B70F4">
        <w:rPr>
          <w:rStyle w:val="bodytext0"/>
          <w:color w:val="000000" w:themeColor="text1"/>
        </w:rPr>
        <w:t xml:space="preserve"> </w:t>
      </w:r>
      <w:r w:rsidRPr="001B70F4">
        <w:rPr>
          <w:rStyle w:val="bodytext0"/>
          <w:color w:val="000000" w:themeColor="text1"/>
        </w:rPr>
        <w:t>complaint,</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resolution</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remedy</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which</w:t>
      </w:r>
      <w:r w:rsidR="00515D50" w:rsidRPr="001B70F4">
        <w:rPr>
          <w:rStyle w:val="bodytext0"/>
          <w:color w:val="000000" w:themeColor="text1"/>
        </w:rPr>
        <w:t xml:space="preserve"> </w:t>
      </w:r>
      <w:r w:rsidRPr="001B70F4">
        <w:rPr>
          <w:rStyle w:val="bodytext0"/>
          <w:color w:val="000000" w:themeColor="text1"/>
        </w:rPr>
        <w:t>would</w:t>
      </w:r>
      <w:r w:rsidR="00515D50" w:rsidRPr="001B70F4">
        <w:rPr>
          <w:rStyle w:val="bodytext0"/>
          <w:color w:val="000000" w:themeColor="text1"/>
        </w:rPr>
        <w:t xml:space="preserve"> </w:t>
      </w:r>
      <w:r w:rsidRPr="001B70F4">
        <w:rPr>
          <w:rStyle w:val="bodytext0"/>
          <w:color w:val="000000" w:themeColor="text1"/>
        </w:rPr>
        <w:t>conflict</w:t>
      </w:r>
      <w:r w:rsidR="00515D50" w:rsidRPr="001B70F4">
        <w:rPr>
          <w:rStyle w:val="bodytext0"/>
          <w:color w:val="000000" w:themeColor="text1"/>
        </w:rPr>
        <w:t xml:space="preserve"> </w:t>
      </w:r>
      <w:r w:rsidRPr="001B70F4">
        <w:rPr>
          <w:rStyle w:val="bodytext0"/>
          <w:color w:val="000000" w:themeColor="text1"/>
        </w:rPr>
        <w:t>with</w:t>
      </w:r>
      <w:r w:rsidR="00515D50" w:rsidRPr="001B70F4">
        <w:rPr>
          <w:rStyle w:val="bodytext0"/>
          <w:color w:val="000000" w:themeColor="text1"/>
        </w:rPr>
        <w:t xml:space="preserve"> </w:t>
      </w:r>
      <w:r w:rsidRPr="001B70F4">
        <w:rPr>
          <w:rStyle w:val="bodytext0"/>
          <w:color w:val="000000" w:themeColor="text1"/>
        </w:rPr>
        <w:t>a</w:t>
      </w:r>
      <w:r w:rsidR="00515D50" w:rsidRPr="001B70F4">
        <w:rPr>
          <w:rStyle w:val="bodytext0"/>
          <w:color w:val="000000" w:themeColor="text1"/>
        </w:rPr>
        <w:t xml:space="preserve"> </w:t>
      </w:r>
      <w:r w:rsidRPr="001B70F4">
        <w:rPr>
          <w:rStyle w:val="bodytext0"/>
          <w:color w:val="000000" w:themeColor="text1"/>
        </w:rPr>
        <w:t>policy</w:t>
      </w:r>
      <w:r w:rsidR="00515D50" w:rsidRPr="001B70F4">
        <w:rPr>
          <w:rStyle w:val="bodytext0"/>
          <w:color w:val="000000" w:themeColor="text1"/>
        </w:rPr>
        <w:t xml:space="preserve"> </w:t>
      </w:r>
      <w:r w:rsidRPr="001B70F4">
        <w:rPr>
          <w:rStyle w:val="bodytext0"/>
          <w:color w:val="000000" w:themeColor="text1"/>
        </w:rPr>
        <w:t>approved</w:t>
      </w:r>
      <w:r w:rsidR="00515D50" w:rsidRPr="001B70F4">
        <w:rPr>
          <w:rStyle w:val="bodytext0"/>
          <w:color w:val="000000" w:themeColor="text1"/>
        </w:rPr>
        <w:t xml:space="preserve"> </w:t>
      </w:r>
      <w:r w:rsidRPr="001B70F4">
        <w:rPr>
          <w:rStyle w:val="bodytext0"/>
          <w:color w:val="000000" w:themeColor="text1"/>
        </w:rPr>
        <w:t>by</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board</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trustees</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University,</w:t>
      </w:r>
      <w:r w:rsidR="00515D50" w:rsidRPr="001B70F4">
        <w:rPr>
          <w:rStyle w:val="bodytext0"/>
          <w:color w:val="000000" w:themeColor="text1"/>
        </w:rPr>
        <w:t xml:space="preserve"> </w:t>
      </w:r>
      <w:r w:rsidRPr="001B70F4">
        <w:rPr>
          <w:rStyle w:val="bodytext0"/>
          <w:color w:val="000000" w:themeColor="text1"/>
        </w:rPr>
        <w:t>a</w:t>
      </w:r>
      <w:r w:rsidR="00515D50" w:rsidRPr="001B70F4">
        <w:rPr>
          <w:rStyle w:val="bodytext0"/>
          <w:color w:val="000000" w:themeColor="text1"/>
        </w:rPr>
        <w:t xml:space="preserve"> </w:t>
      </w:r>
      <w:r w:rsidRPr="001B70F4">
        <w:rPr>
          <w:rStyle w:val="bodytext0"/>
          <w:color w:val="000000" w:themeColor="text1"/>
        </w:rPr>
        <w:t>policy</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Johns</w:t>
      </w:r>
      <w:r w:rsidR="00515D50" w:rsidRPr="001B70F4">
        <w:rPr>
          <w:rStyle w:val="bodytext0"/>
          <w:color w:val="000000" w:themeColor="text1"/>
        </w:rPr>
        <w:t xml:space="preserve"> </w:t>
      </w:r>
      <w:r w:rsidRPr="001B70F4">
        <w:rPr>
          <w:rStyle w:val="bodytext0"/>
          <w:color w:val="000000" w:themeColor="text1"/>
        </w:rPr>
        <w:t>Hopkins</w:t>
      </w:r>
      <w:r w:rsidR="00515D50" w:rsidRPr="001B70F4">
        <w:rPr>
          <w:rStyle w:val="bodytext0"/>
          <w:color w:val="000000" w:themeColor="text1"/>
        </w:rPr>
        <w:t xml:space="preserve"> </w:t>
      </w:r>
      <w:r w:rsidRPr="001B70F4">
        <w:rPr>
          <w:rStyle w:val="bodytext0"/>
          <w:color w:val="000000" w:themeColor="text1"/>
        </w:rPr>
        <w:t>Hospital,</w:t>
      </w:r>
      <w:r w:rsidR="00515D50" w:rsidRPr="001B70F4">
        <w:rPr>
          <w:rStyle w:val="bodytext0"/>
          <w:color w:val="000000" w:themeColor="text1"/>
        </w:rPr>
        <w:t xml:space="preserve"> </w:t>
      </w:r>
      <w:r w:rsidRPr="001B70F4">
        <w:rPr>
          <w:rStyle w:val="bodytext0"/>
          <w:color w:val="000000" w:themeColor="text1"/>
        </w:rPr>
        <w:t>federal,</w:t>
      </w:r>
      <w:r w:rsidR="00515D50" w:rsidRPr="001B70F4">
        <w:rPr>
          <w:rStyle w:val="bodytext0"/>
          <w:color w:val="000000" w:themeColor="text1"/>
        </w:rPr>
        <w:t xml:space="preserve"> </w:t>
      </w:r>
      <w:r w:rsidRPr="001B70F4">
        <w:rPr>
          <w:rStyle w:val="bodytext0"/>
          <w:color w:val="000000" w:themeColor="text1"/>
        </w:rPr>
        <w:t>state,</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local</w:t>
      </w:r>
      <w:r w:rsidR="00515D50" w:rsidRPr="001B70F4">
        <w:rPr>
          <w:rStyle w:val="bodytext0"/>
          <w:color w:val="000000" w:themeColor="text1"/>
        </w:rPr>
        <w:t xml:space="preserve"> </w:t>
      </w:r>
      <w:r w:rsidRPr="001B70F4">
        <w:rPr>
          <w:rStyle w:val="bodytext0"/>
          <w:color w:val="000000" w:themeColor="text1"/>
        </w:rPr>
        <w:t>law</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regulation,</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any</w:t>
      </w:r>
      <w:r w:rsidR="00515D50" w:rsidRPr="001B70F4">
        <w:rPr>
          <w:rStyle w:val="bodytext0"/>
          <w:color w:val="000000" w:themeColor="text1"/>
        </w:rPr>
        <w:t xml:space="preserve"> </w:t>
      </w:r>
      <w:r w:rsidRPr="001B70F4">
        <w:rPr>
          <w:rStyle w:val="bodytext0"/>
          <w:color w:val="000000" w:themeColor="text1"/>
        </w:rPr>
        <w:t>contract</w:t>
      </w:r>
      <w:r w:rsidR="00515D50" w:rsidRPr="001B70F4">
        <w:rPr>
          <w:rStyle w:val="bodytext0"/>
          <w:color w:val="000000" w:themeColor="text1"/>
        </w:rPr>
        <w:t xml:space="preserve"> </w:t>
      </w:r>
      <w:r w:rsidRPr="001B70F4">
        <w:rPr>
          <w:rStyle w:val="bodytext0"/>
          <w:color w:val="000000" w:themeColor="text1"/>
        </w:rPr>
        <w:t>to</w:t>
      </w:r>
      <w:r w:rsidR="00515D50" w:rsidRPr="001B70F4">
        <w:rPr>
          <w:rStyle w:val="bodytext0"/>
          <w:color w:val="000000" w:themeColor="text1"/>
        </w:rPr>
        <w:t xml:space="preserve"> </w:t>
      </w:r>
      <w:r w:rsidRPr="001B70F4">
        <w:rPr>
          <w:rStyle w:val="bodytext0"/>
          <w:color w:val="000000" w:themeColor="text1"/>
        </w:rPr>
        <w:t>which</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University</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School</w:t>
      </w:r>
      <w:r w:rsidR="00515D50" w:rsidRPr="001B70F4">
        <w:rPr>
          <w:rStyle w:val="bodytext0"/>
          <w:color w:val="000000" w:themeColor="text1"/>
        </w:rPr>
        <w:t xml:space="preserve"> </w:t>
      </w:r>
      <w:r w:rsidRPr="001B70F4">
        <w:rPr>
          <w:rStyle w:val="bodytext0"/>
          <w:color w:val="000000" w:themeColor="text1"/>
        </w:rPr>
        <w:t>is</w:t>
      </w:r>
      <w:r w:rsidR="00515D50" w:rsidRPr="001B70F4">
        <w:rPr>
          <w:rStyle w:val="bodytext0"/>
          <w:color w:val="000000" w:themeColor="text1"/>
        </w:rPr>
        <w:t xml:space="preserve"> </w:t>
      </w:r>
      <w:r w:rsidRPr="001B70F4">
        <w:rPr>
          <w:rStyle w:val="bodytext0"/>
          <w:color w:val="000000" w:themeColor="text1"/>
        </w:rPr>
        <w:t>a</w:t>
      </w:r>
      <w:r w:rsidR="00515D50" w:rsidRPr="001B70F4">
        <w:rPr>
          <w:rStyle w:val="bodytext0"/>
          <w:color w:val="000000" w:themeColor="text1"/>
        </w:rPr>
        <w:t xml:space="preserve"> </w:t>
      </w:r>
      <w:proofErr w:type="gramStart"/>
      <w:r w:rsidRPr="001B70F4">
        <w:rPr>
          <w:rStyle w:val="bodytext0"/>
          <w:color w:val="000000" w:themeColor="text1"/>
        </w:rPr>
        <w:t>party</w:t>
      </w:r>
      <w:proofErr w:type="gramEnd"/>
    </w:p>
    <w:p w14:paraId="3A24367D" w14:textId="08BCC124" w:rsidR="00213A21" w:rsidRPr="001B70F4" w:rsidRDefault="00213A21" w:rsidP="006C717B">
      <w:pPr>
        <w:pStyle w:val="NormalWeb"/>
        <w:numPr>
          <w:ilvl w:val="0"/>
          <w:numId w:val="75"/>
        </w:numPr>
        <w:spacing w:before="0" w:beforeAutospacing="0" w:after="0" w:afterAutospacing="0"/>
        <w:contextualSpacing/>
        <w:rPr>
          <w:rStyle w:val="boldbodytext"/>
          <w:color w:val="000000" w:themeColor="text1"/>
        </w:rPr>
      </w:pPr>
      <w:r w:rsidRPr="001B70F4">
        <w:rPr>
          <w:rStyle w:val="bodytext0"/>
          <w:color w:val="000000" w:themeColor="text1"/>
        </w:rPr>
        <w:t>A</w:t>
      </w:r>
      <w:r w:rsidR="00515D50" w:rsidRPr="001B70F4">
        <w:rPr>
          <w:rStyle w:val="bodytext0"/>
          <w:color w:val="000000" w:themeColor="text1"/>
        </w:rPr>
        <w:t xml:space="preserve"> </w:t>
      </w:r>
      <w:r w:rsidRPr="001B70F4">
        <w:rPr>
          <w:rStyle w:val="bodytext0"/>
          <w:color w:val="000000" w:themeColor="text1"/>
        </w:rPr>
        <w:t>complaint</w:t>
      </w:r>
      <w:r w:rsidR="00515D50" w:rsidRPr="001B70F4">
        <w:rPr>
          <w:rStyle w:val="bodytext0"/>
          <w:color w:val="000000" w:themeColor="text1"/>
        </w:rPr>
        <w:t xml:space="preserve"> </w:t>
      </w:r>
      <w:r w:rsidRPr="001B70F4">
        <w:rPr>
          <w:rStyle w:val="bodytext0"/>
          <w:color w:val="000000" w:themeColor="text1"/>
        </w:rPr>
        <w:t>pertaining</w:t>
      </w:r>
      <w:r w:rsidR="00515D50" w:rsidRPr="001B70F4">
        <w:rPr>
          <w:rStyle w:val="bodytext0"/>
          <w:color w:val="000000" w:themeColor="text1"/>
        </w:rPr>
        <w:t xml:space="preserve"> </w:t>
      </w:r>
      <w:r w:rsidRPr="001B70F4">
        <w:rPr>
          <w:rStyle w:val="bodytext0"/>
          <w:color w:val="000000" w:themeColor="text1"/>
        </w:rPr>
        <w:t>to</w:t>
      </w:r>
      <w:r w:rsidR="00515D50" w:rsidRPr="001B70F4">
        <w:rPr>
          <w:rStyle w:val="bodytext0"/>
          <w:color w:val="000000" w:themeColor="text1"/>
        </w:rPr>
        <w:t xml:space="preserve"> </w:t>
      </w:r>
      <w:r w:rsidRPr="001B70F4">
        <w:rPr>
          <w:rStyle w:val="bodytext0"/>
          <w:color w:val="000000" w:themeColor="text1"/>
        </w:rPr>
        <w:t>a</w:t>
      </w:r>
      <w:r w:rsidR="00515D50" w:rsidRPr="001B70F4">
        <w:rPr>
          <w:rStyle w:val="bodytext0"/>
          <w:color w:val="000000" w:themeColor="text1"/>
        </w:rPr>
        <w:t xml:space="preserve"> </w:t>
      </w:r>
      <w:r w:rsidRPr="001B70F4">
        <w:rPr>
          <w:rStyle w:val="bodytext0"/>
          <w:color w:val="000000" w:themeColor="text1"/>
        </w:rPr>
        <w:t>subject</w:t>
      </w:r>
      <w:r w:rsidR="00515D50" w:rsidRPr="001B70F4">
        <w:rPr>
          <w:rStyle w:val="bodytext0"/>
          <w:color w:val="000000" w:themeColor="text1"/>
        </w:rPr>
        <w:t xml:space="preserve"> </w:t>
      </w:r>
      <w:r w:rsidRPr="001B70F4">
        <w:rPr>
          <w:rStyle w:val="bodytext0"/>
          <w:color w:val="000000" w:themeColor="text1"/>
        </w:rPr>
        <w:t>matter</w:t>
      </w:r>
      <w:r w:rsidR="00515D50" w:rsidRPr="001B70F4">
        <w:rPr>
          <w:rStyle w:val="bodytext0"/>
          <w:color w:val="000000" w:themeColor="text1"/>
        </w:rPr>
        <w:t xml:space="preserve"> </w:t>
      </w:r>
      <w:r w:rsidRPr="001B70F4">
        <w:rPr>
          <w:rStyle w:val="bodytext0"/>
          <w:color w:val="000000" w:themeColor="text1"/>
        </w:rPr>
        <w:t>within</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purview</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any</w:t>
      </w:r>
      <w:r w:rsidR="00515D50" w:rsidRPr="001B70F4">
        <w:rPr>
          <w:rStyle w:val="bodytext0"/>
          <w:color w:val="000000" w:themeColor="text1"/>
        </w:rPr>
        <w:t xml:space="preserve"> </w:t>
      </w:r>
      <w:r w:rsidRPr="001B70F4">
        <w:rPr>
          <w:rStyle w:val="bodytext0"/>
          <w:color w:val="000000" w:themeColor="text1"/>
        </w:rPr>
        <w:t>other</w:t>
      </w:r>
      <w:r w:rsidR="00515D50" w:rsidRPr="001B70F4">
        <w:rPr>
          <w:rStyle w:val="bodytext0"/>
          <w:color w:val="000000" w:themeColor="text1"/>
        </w:rPr>
        <w:t xml:space="preserve"> </w:t>
      </w:r>
      <w:r w:rsidRPr="001B70F4">
        <w:rPr>
          <w:rStyle w:val="bodytext0"/>
          <w:color w:val="000000" w:themeColor="text1"/>
        </w:rPr>
        <w:t>standing</w:t>
      </w:r>
      <w:r w:rsidR="00515D50" w:rsidRPr="001B70F4">
        <w:rPr>
          <w:rStyle w:val="bodytext0"/>
          <w:color w:val="000000" w:themeColor="text1"/>
        </w:rPr>
        <w:t xml:space="preserve"> </w:t>
      </w:r>
      <w:r w:rsidRPr="001B70F4">
        <w:rPr>
          <w:rStyle w:val="bodytext0"/>
          <w:color w:val="000000" w:themeColor="text1"/>
        </w:rPr>
        <w:t>committee</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University</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proofErr w:type="gramStart"/>
      <w:r w:rsidRPr="001B70F4">
        <w:rPr>
          <w:rStyle w:val="bodytext0"/>
          <w:color w:val="000000" w:themeColor="text1"/>
        </w:rPr>
        <w:t>School,</w:t>
      </w:r>
      <w:r w:rsidR="00515D50" w:rsidRPr="001B70F4">
        <w:rPr>
          <w:rStyle w:val="bodytext0"/>
          <w:color w:val="000000" w:themeColor="text1"/>
        </w:rPr>
        <w:t xml:space="preserve"> </w:t>
      </w:r>
      <w:r w:rsidRPr="001B70F4">
        <w:rPr>
          <w:rStyle w:val="bodytext0"/>
          <w:color w:val="000000" w:themeColor="text1"/>
        </w:rPr>
        <w:t>unless</w:t>
      </w:r>
      <w:proofErr w:type="gramEnd"/>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complaint</w:t>
      </w:r>
      <w:r w:rsidR="00515D50" w:rsidRPr="001B70F4">
        <w:rPr>
          <w:rStyle w:val="bodytext0"/>
          <w:color w:val="000000" w:themeColor="text1"/>
        </w:rPr>
        <w:t xml:space="preserve"> </w:t>
      </w:r>
      <w:r w:rsidRPr="001B70F4">
        <w:rPr>
          <w:rStyle w:val="bodytext0"/>
          <w:color w:val="000000" w:themeColor="text1"/>
        </w:rPr>
        <w:t>arises</w:t>
      </w:r>
      <w:r w:rsidR="00515D50" w:rsidRPr="001B70F4">
        <w:rPr>
          <w:rStyle w:val="bodytext0"/>
          <w:color w:val="000000" w:themeColor="text1"/>
        </w:rPr>
        <w:t xml:space="preserve"> </w:t>
      </w:r>
      <w:r w:rsidRPr="001B70F4">
        <w:rPr>
          <w:rStyle w:val="bodytext0"/>
          <w:color w:val="000000" w:themeColor="text1"/>
        </w:rPr>
        <w:t>from</w:t>
      </w:r>
      <w:r w:rsidR="00515D50" w:rsidRPr="001B70F4">
        <w:rPr>
          <w:rStyle w:val="bodytext0"/>
          <w:color w:val="000000" w:themeColor="text1"/>
        </w:rPr>
        <w:t xml:space="preserve"> </w:t>
      </w:r>
      <w:r w:rsidRPr="001B70F4">
        <w:rPr>
          <w:rStyle w:val="bodytext0"/>
          <w:color w:val="000000" w:themeColor="text1"/>
        </w:rPr>
        <w:t>a</w:t>
      </w:r>
      <w:r w:rsidR="00515D50" w:rsidRPr="001B70F4">
        <w:rPr>
          <w:rStyle w:val="bodytext0"/>
          <w:color w:val="000000" w:themeColor="text1"/>
        </w:rPr>
        <w:t xml:space="preserve"> </w:t>
      </w:r>
      <w:r w:rsidRPr="001B70F4">
        <w:rPr>
          <w:rStyle w:val="bodytext0"/>
          <w:color w:val="000000" w:themeColor="text1"/>
        </w:rPr>
        <w:t>committee's</w:t>
      </w:r>
      <w:r w:rsidR="00515D50" w:rsidRPr="001B70F4">
        <w:rPr>
          <w:rStyle w:val="bodytext0"/>
          <w:color w:val="000000" w:themeColor="text1"/>
        </w:rPr>
        <w:t xml:space="preserve"> </w:t>
      </w:r>
      <w:r w:rsidRPr="001B70F4">
        <w:rPr>
          <w:rStyle w:val="bodytext0"/>
          <w:color w:val="000000" w:themeColor="text1"/>
        </w:rPr>
        <w:t>alleged</w:t>
      </w:r>
      <w:r w:rsidR="00515D50" w:rsidRPr="001B70F4">
        <w:rPr>
          <w:rStyle w:val="bodytext0"/>
          <w:color w:val="000000" w:themeColor="text1"/>
        </w:rPr>
        <w:t xml:space="preserve"> </w:t>
      </w:r>
      <w:r w:rsidRPr="001B70F4">
        <w:rPr>
          <w:rStyle w:val="bodytext0"/>
          <w:color w:val="000000" w:themeColor="text1"/>
        </w:rPr>
        <w:t>failure</w:t>
      </w:r>
      <w:r w:rsidR="00515D50" w:rsidRPr="001B70F4">
        <w:rPr>
          <w:rStyle w:val="bodytext0"/>
          <w:color w:val="000000" w:themeColor="text1"/>
        </w:rPr>
        <w:t xml:space="preserve"> </w:t>
      </w:r>
      <w:r w:rsidRPr="001B70F4">
        <w:rPr>
          <w:rStyle w:val="bodytext0"/>
          <w:color w:val="000000" w:themeColor="text1"/>
        </w:rPr>
        <w:t>to</w:t>
      </w:r>
      <w:r w:rsidR="00515D50" w:rsidRPr="001B70F4">
        <w:rPr>
          <w:rStyle w:val="bodytext0"/>
          <w:color w:val="000000" w:themeColor="text1"/>
        </w:rPr>
        <w:t xml:space="preserve"> </w:t>
      </w:r>
      <w:r w:rsidRPr="001B70F4">
        <w:rPr>
          <w:rStyle w:val="bodytext0"/>
          <w:color w:val="000000" w:themeColor="text1"/>
        </w:rPr>
        <w:t>act</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to</w:t>
      </w:r>
      <w:r w:rsidR="00515D50" w:rsidRPr="001B70F4">
        <w:rPr>
          <w:rStyle w:val="bodytext0"/>
          <w:color w:val="000000" w:themeColor="text1"/>
        </w:rPr>
        <w:t xml:space="preserve"> </w:t>
      </w:r>
      <w:r w:rsidRPr="001B70F4">
        <w:rPr>
          <w:rStyle w:val="bodytext0"/>
          <w:color w:val="000000" w:themeColor="text1"/>
        </w:rPr>
        <w:t>follow</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policies</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procedures</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University</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School.</w:t>
      </w:r>
      <w:r w:rsidR="00515D50" w:rsidRPr="001B70F4">
        <w:rPr>
          <w:rStyle w:val="bodytext0"/>
          <w:color w:val="000000" w:themeColor="text1"/>
        </w:rPr>
        <w:t xml:space="preserve"> </w:t>
      </w:r>
      <w:r w:rsidRPr="001B70F4">
        <w:rPr>
          <w:rStyle w:val="bodytext0"/>
          <w:color w:val="000000" w:themeColor="text1"/>
        </w:rPr>
        <w:t>For</w:t>
      </w:r>
      <w:r w:rsidR="00515D50" w:rsidRPr="001B70F4">
        <w:rPr>
          <w:rStyle w:val="bodytext0"/>
          <w:color w:val="000000" w:themeColor="text1"/>
        </w:rPr>
        <w:t xml:space="preserve"> </w:t>
      </w:r>
      <w:r w:rsidRPr="001B70F4">
        <w:rPr>
          <w:rStyle w:val="bodytext0"/>
          <w:color w:val="000000" w:themeColor="text1"/>
        </w:rPr>
        <w:t>example,</w:t>
      </w:r>
      <w:r w:rsidR="00515D50" w:rsidRPr="001B70F4">
        <w:rPr>
          <w:rStyle w:val="bodytext0"/>
          <w:color w:val="000000" w:themeColor="text1"/>
        </w:rPr>
        <w:t xml:space="preserve"> </w:t>
      </w:r>
      <w:r w:rsidRPr="001B70F4">
        <w:rPr>
          <w:rStyle w:val="bodytext0"/>
          <w:color w:val="000000" w:themeColor="text1"/>
        </w:rPr>
        <w:t>disputes</w:t>
      </w:r>
      <w:r w:rsidR="00515D50" w:rsidRPr="001B70F4">
        <w:rPr>
          <w:rStyle w:val="bodytext0"/>
          <w:color w:val="000000" w:themeColor="text1"/>
        </w:rPr>
        <w:t xml:space="preserve"> </w:t>
      </w:r>
      <w:r w:rsidRPr="001B70F4">
        <w:rPr>
          <w:rStyle w:val="bodytext0"/>
          <w:color w:val="000000" w:themeColor="text1"/>
        </w:rPr>
        <w:t>involving</w:t>
      </w:r>
      <w:r w:rsidR="00515D50" w:rsidRPr="001B70F4">
        <w:rPr>
          <w:rStyle w:val="bodytext0"/>
          <w:color w:val="000000" w:themeColor="text1"/>
        </w:rPr>
        <w:t xml:space="preserve"> </w:t>
      </w:r>
      <w:r w:rsidRPr="001B70F4">
        <w:rPr>
          <w:rStyle w:val="bodytext0"/>
          <w:color w:val="000000" w:themeColor="text1"/>
        </w:rPr>
        <w:t>grades,</w:t>
      </w:r>
      <w:r w:rsidR="00515D50" w:rsidRPr="001B70F4">
        <w:rPr>
          <w:rStyle w:val="bodytext0"/>
          <w:color w:val="000000" w:themeColor="text1"/>
        </w:rPr>
        <w:t xml:space="preserve"> </w:t>
      </w:r>
      <w:r w:rsidRPr="001B70F4">
        <w:rPr>
          <w:rStyle w:val="bodytext0"/>
          <w:color w:val="000000" w:themeColor="text1"/>
        </w:rPr>
        <w:t>student</w:t>
      </w:r>
      <w:r w:rsidR="00515D50" w:rsidRPr="001B70F4">
        <w:rPr>
          <w:rStyle w:val="bodytext0"/>
          <w:color w:val="000000" w:themeColor="text1"/>
        </w:rPr>
        <w:t xml:space="preserve"> </w:t>
      </w:r>
      <w:r w:rsidRPr="001B70F4">
        <w:rPr>
          <w:rStyle w:val="bodytext0"/>
          <w:color w:val="000000" w:themeColor="text1"/>
        </w:rPr>
        <w:t>promotions,</w:t>
      </w:r>
      <w:r w:rsidR="00515D50" w:rsidRPr="001B70F4">
        <w:rPr>
          <w:rStyle w:val="bodytext0"/>
          <w:color w:val="000000" w:themeColor="text1"/>
        </w:rPr>
        <w:t xml:space="preserve"> </w:t>
      </w:r>
      <w:r w:rsidRPr="001B70F4">
        <w:rPr>
          <w:rStyle w:val="bodytext0"/>
          <w:color w:val="000000" w:themeColor="text1"/>
        </w:rPr>
        <w:t>or</w:t>
      </w:r>
      <w:r w:rsidR="00515D50" w:rsidRPr="001B70F4">
        <w:rPr>
          <w:rStyle w:val="bodytext0"/>
          <w:color w:val="000000" w:themeColor="text1"/>
        </w:rPr>
        <w:t xml:space="preserve"> </w:t>
      </w:r>
      <w:r w:rsidRPr="001B70F4">
        <w:rPr>
          <w:rStyle w:val="bodytext0"/>
          <w:color w:val="000000" w:themeColor="text1"/>
        </w:rPr>
        <w:t>other</w:t>
      </w:r>
      <w:r w:rsidR="00515D50" w:rsidRPr="001B70F4">
        <w:rPr>
          <w:rStyle w:val="bodytext0"/>
          <w:color w:val="000000" w:themeColor="text1"/>
        </w:rPr>
        <w:t xml:space="preserve"> </w:t>
      </w:r>
      <w:r w:rsidRPr="001B70F4">
        <w:rPr>
          <w:rStyle w:val="bodytext0"/>
          <w:color w:val="000000" w:themeColor="text1"/>
        </w:rPr>
        <w:t>evaluation</w:t>
      </w:r>
      <w:r w:rsidR="00515D50" w:rsidRPr="001B70F4">
        <w:rPr>
          <w:rStyle w:val="bodytext0"/>
          <w:color w:val="000000" w:themeColor="text1"/>
        </w:rPr>
        <w:t xml:space="preserve"> </w:t>
      </w:r>
      <w:r w:rsidRPr="001B70F4">
        <w:rPr>
          <w:rStyle w:val="bodytext0"/>
          <w:color w:val="000000" w:themeColor="text1"/>
        </w:rPr>
        <w:t>of</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proofErr w:type="spellStart"/>
      <w:r w:rsidRPr="001B70F4">
        <w:rPr>
          <w:rStyle w:val="bodytext0"/>
          <w:color w:val="000000" w:themeColor="text1"/>
        </w:rPr>
        <w:t>grievant's</w:t>
      </w:r>
      <w:proofErr w:type="spellEnd"/>
      <w:r w:rsidR="00515D50" w:rsidRPr="001B70F4">
        <w:rPr>
          <w:rStyle w:val="bodytext0"/>
          <w:color w:val="000000" w:themeColor="text1"/>
        </w:rPr>
        <w:t xml:space="preserve"> </w:t>
      </w:r>
      <w:r w:rsidRPr="001B70F4">
        <w:rPr>
          <w:rStyle w:val="bodytext0"/>
          <w:color w:val="000000" w:themeColor="text1"/>
        </w:rPr>
        <w:t>academic</w:t>
      </w:r>
      <w:r w:rsidR="00515D50" w:rsidRPr="001B70F4">
        <w:rPr>
          <w:rStyle w:val="bodytext0"/>
          <w:color w:val="000000" w:themeColor="text1"/>
        </w:rPr>
        <w:t xml:space="preserve"> </w:t>
      </w:r>
      <w:r w:rsidRPr="001B70F4">
        <w:rPr>
          <w:rStyle w:val="bodytext0"/>
          <w:color w:val="000000" w:themeColor="text1"/>
        </w:rPr>
        <w:t>work</w:t>
      </w:r>
      <w:r w:rsidR="00515D50" w:rsidRPr="001B70F4">
        <w:rPr>
          <w:rStyle w:val="bodytext0"/>
          <w:color w:val="000000" w:themeColor="text1"/>
        </w:rPr>
        <w:t xml:space="preserve"> </w:t>
      </w:r>
      <w:r w:rsidRPr="001B70F4">
        <w:rPr>
          <w:rStyle w:val="bodytext0"/>
          <w:color w:val="000000" w:themeColor="text1"/>
        </w:rPr>
        <w:t>could</w:t>
      </w:r>
      <w:r w:rsidR="00515D50" w:rsidRPr="001B70F4">
        <w:rPr>
          <w:rStyle w:val="bodytext0"/>
          <w:color w:val="000000" w:themeColor="text1"/>
        </w:rPr>
        <w:t xml:space="preserve"> </w:t>
      </w:r>
      <w:r w:rsidRPr="001B70F4">
        <w:rPr>
          <w:rStyle w:val="bodytext0"/>
          <w:color w:val="000000" w:themeColor="text1"/>
        </w:rPr>
        <w:t>only</w:t>
      </w:r>
      <w:r w:rsidR="00515D50" w:rsidRPr="001B70F4">
        <w:rPr>
          <w:rStyle w:val="bodytext0"/>
          <w:color w:val="000000" w:themeColor="text1"/>
        </w:rPr>
        <w:t xml:space="preserve"> </w:t>
      </w:r>
      <w:r w:rsidRPr="001B70F4">
        <w:rPr>
          <w:rStyle w:val="bodytext0"/>
          <w:color w:val="000000" w:themeColor="text1"/>
        </w:rPr>
        <w:t>be</w:t>
      </w:r>
      <w:r w:rsidR="00515D50" w:rsidRPr="001B70F4">
        <w:rPr>
          <w:rStyle w:val="bodytext0"/>
          <w:color w:val="000000" w:themeColor="text1"/>
        </w:rPr>
        <w:t xml:space="preserve"> </w:t>
      </w:r>
      <w:r w:rsidRPr="001B70F4">
        <w:rPr>
          <w:rStyle w:val="bodytext0"/>
          <w:color w:val="000000" w:themeColor="text1"/>
        </w:rPr>
        <w:t>considered</w:t>
      </w:r>
      <w:r w:rsidR="00515D50" w:rsidRPr="001B70F4">
        <w:rPr>
          <w:rStyle w:val="bodytext0"/>
          <w:color w:val="000000" w:themeColor="text1"/>
        </w:rPr>
        <w:t xml:space="preserve"> </w:t>
      </w:r>
      <w:r w:rsidRPr="001B70F4">
        <w:rPr>
          <w:rStyle w:val="bodytext0"/>
          <w:color w:val="000000" w:themeColor="text1"/>
        </w:rPr>
        <w:t>under</w:t>
      </w:r>
      <w:r w:rsidR="00515D50" w:rsidRPr="001B70F4">
        <w:rPr>
          <w:rStyle w:val="bodytext0"/>
          <w:color w:val="000000" w:themeColor="text1"/>
        </w:rPr>
        <w:t xml:space="preserve"> </w:t>
      </w:r>
      <w:r w:rsidRPr="001B70F4">
        <w:rPr>
          <w:rStyle w:val="bodytext0"/>
          <w:color w:val="000000" w:themeColor="text1"/>
        </w:rPr>
        <w:t>these</w:t>
      </w:r>
      <w:r w:rsidR="00515D50" w:rsidRPr="001B70F4">
        <w:rPr>
          <w:rStyle w:val="bodytext0"/>
          <w:color w:val="000000" w:themeColor="text1"/>
        </w:rPr>
        <w:t xml:space="preserve"> </w:t>
      </w:r>
      <w:r w:rsidRPr="001B70F4">
        <w:rPr>
          <w:rStyle w:val="bodytext0"/>
          <w:color w:val="000000" w:themeColor="text1"/>
        </w:rPr>
        <w:t>procedures</w:t>
      </w:r>
      <w:r w:rsidR="00515D50" w:rsidRPr="001B70F4">
        <w:rPr>
          <w:rStyle w:val="bodytext0"/>
          <w:color w:val="000000" w:themeColor="text1"/>
        </w:rPr>
        <w:t xml:space="preserve"> </w:t>
      </w:r>
      <w:r w:rsidRPr="001B70F4">
        <w:rPr>
          <w:rStyle w:val="bodytext0"/>
          <w:color w:val="000000" w:themeColor="text1"/>
        </w:rPr>
        <w:t>if</w:t>
      </w:r>
      <w:r w:rsidR="00515D50" w:rsidRPr="001B70F4">
        <w:rPr>
          <w:rStyle w:val="bodytext0"/>
          <w:color w:val="000000" w:themeColor="text1"/>
        </w:rPr>
        <w:t xml:space="preserve"> </w:t>
      </w:r>
      <w:r w:rsidRPr="001B70F4">
        <w:rPr>
          <w:rStyle w:val="bodytext0"/>
          <w:color w:val="000000" w:themeColor="text1"/>
        </w:rPr>
        <w:t>the</w:t>
      </w:r>
      <w:r w:rsidR="00515D50" w:rsidRPr="001B70F4">
        <w:rPr>
          <w:rStyle w:val="bodytext0"/>
          <w:color w:val="000000" w:themeColor="text1"/>
        </w:rPr>
        <w:t xml:space="preserve"> </w:t>
      </w:r>
      <w:r w:rsidRPr="001B70F4">
        <w:rPr>
          <w:rStyle w:val="bodytext0"/>
          <w:color w:val="000000" w:themeColor="text1"/>
        </w:rPr>
        <w:t>normal</w:t>
      </w:r>
      <w:r w:rsidR="00515D50" w:rsidRPr="001B70F4">
        <w:rPr>
          <w:rStyle w:val="bodytext0"/>
          <w:color w:val="000000" w:themeColor="text1"/>
        </w:rPr>
        <w:t xml:space="preserve"> </w:t>
      </w:r>
      <w:r w:rsidRPr="001B70F4">
        <w:rPr>
          <w:rStyle w:val="bodytext0"/>
          <w:color w:val="000000" w:themeColor="text1"/>
        </w:rPr>
        <w:t>procedures</w:t>
      </w:r>
      <w:r w:rsidR="00515D50" w:rsidRPr="001B70F4">
        <w:rPr>
          <w:rStyle w:val="bodytext0"/>
          <w:color w:val="000000" w:themeColor="text1"/>
        </w:rPr>
        <w:t xml:space="preserve"> </w:t>
      </w:r>
      <w:r w:rsidRPr="001B70F4">
        <w:rPr>
          <w:rStyle w:val="bodytext0"/>
          <w:color w:val="000000" w:themeColor="text1"/>
        </w:rPr>
        <w:t>for</w:t>
      </w:r>
      <w:r w:rsidR="00515D50" w:rsidRPr="001B70F4">
        <w:rPr>
          <w:rStyle w:val="bodytext0"/>
          <w:color w:val="000000" w:themeColor="text1"/>
        </w:rPr>
        <w:t xml:space="preserve"> </w:t>
      </w:r>
      <w:r w:rsidRPr="001B70F4">
        <w:rPr>
          <w:rStyle w:val="bodytext0"/>
          <w:color w:val="000000" w:themeColor="text1"/>
        </w:rPr>
        <w:t>handling</w:t>
      </w:r>
      <w:r w:rsidR="00515D50" w:rsidRPr="001B70F4">
        <w:rPr>
          <w:rStyle w:val="bodytext0"/>
          <w:color w:val="000000" w:themeColor="text1"/>
        </w:rPr>
        <w:t xml:space="preserve"> </w:t>
      </w:r>
      <w:r w:rsidRPr="001B70F4">
        <w:rPr>
          <w:rStyle w:val="bodytext0"/>
          <w:color w:val="000000" w:themeColor="text1"/>
        </w:rPr>
        <w:t>these</w:t>
      </w:r>
      <w:r w:rsidR="00515D50" w:rsidRPr="001B70F4">
        <w:rPr>
          <w:rStyle w:val="bodytext0"/>
          <w:color w:val="000000" w:themeColor="text1"/>
        </w:rPr>
        <w:t xml:space="preserve"> </w:t>
      </w:r>
      <w:r w:rsidRPr="001B70F4">
        <w:rPr>
          <w:rStyle w:val="bodytext0"/>
          <w:color w:val="000000" w:themeColor="text1"/>
        </w:rPr>
        <w:t>matters</w:t>
      </w:r>
      <w:r w:rsidR="00515D50" w:rsidRPr="001B70F4">
        <w:rPr>
          <w:rStyle w:val="bodytext0"/>
          <w:color w:val="000000" w:themeColor="text1"/>
        </w:rPr>
        <w:t xml:space="preserve"> </w:t>
      </w:r>
      <w:r w:rsidRPr="001B70F4">
        <w:rPr>
          <w:rStyle w:val="bodytext0"/>
          <w:color w:val="000000" w:themeColor="text1"/>
        </w:rPr>
        <w:t>were</w:t>
      </w:r>
      <w:r w:rsidR="00515D50" w:rsidRPr="001B70F4">
        <w:rPr>
          <w:rStyle w:val="bodytext0"/>
          <w:color w:val="000000" w:themeColor="text1"/>
        </w:rPr>
        <w:t xml:space="preserve"> </w:t>
      </w:r>
      <w:r w:rsidRPr="001B70F4">
        <w:rPr>
          <w:rStyle w:val="bodytext0"/>
          <w:color w:val="000000" w:themeColor="text1"/>
        </w:rPr>
        <w:t>found</w:t>
      </w:r>
      <w:r w:rsidR="00515D50" w:rsidRPr="001B70F4">
        <w:rPr>
          <w:rStyle w:val="bodytext0"/>
          <w:color w:val="000000" w:themeColor="text1"/>
        </w:rPr>
        <w:t xml:space="preserve"> </w:t>
      </w:r>
      <w:r w:rsidRPr="001B70F4">
        <w:rPr>
          <w:rStyle w:val="bodytext0"/>
          <w:color w:val="000000" w:themeColor="text1"/>
        </w:rPr>
        <w:t>not</w:t>
      </w:r>
      <w:r w:rsidR="00515D50" w:rsidRPr="001B70F4">
        <w:rPr>
          <w:rStyle w:val="bodytext0"/>
          <w:color w:val="000000" w:themeColor="text1"/>
        </w:rPr>
        <w:t xml:space="preserve"> </w:t>
      </w:r>
      <w:r w:rsidRPr="001B70F4">
        <w:rPr>
          <w:rStyle w:val="bodytext0"/>
          <w:color w:val="000000" w:themeColor="text1"/>
        </w:rPr>
        <w:t>to</w:t>
      </w:r>
      <w:r w:rsidR="00515D50" w:rsidRPr="001B70F4">
        <w:rPr>
          <w:rStyle w:val="bodytext0"/>
          <w:color w:val="000000" w:themeColor="text1"/>
        </w:rPr>
        <w:t xml:space="preserve"> </w:t>
      </w:r>
      <w:r w:rsidRPr="001B70F4">
        <w:rPr>
          <w:rStyle w:val="bodytext0"/>
          <w:color w:val="000000" w:themeColor="text1"/>
        </w:rPr>
        <w:t>have</w:t>
      </w:r>
      <w:r w:rsidR="00515D50" w:rsidRPr="001B70F4">
        <w:rPr>
          <w:rStyle w:val="bodytext0"/>
          <w:color w:val="000000" w:themeColor="text1"/>
        </w:rPr>
        <w:t xml:space="preserve"> </w:t>
      </w:r>
      <w:r w:rsidRPr="001B70F4">
        <w:rPr>
          <w:rStyle w:val="bodytext0"/>
          <w:color w:val="000000" w:themeColor="text1"/>
        </w:rPr>
        <w:t>been</w:t>
      </w:r>
      <w:r w:rsidR="00515D50" w:rsidRPr="001B70F4">
        <w:rPr>
          <w:rStyle w:val="bodytext0"/>
          <w:color w:val="000000" w:themeColor="text1"/>
        </w:rPr>
        <w:t xml:space="preserve"> </w:t>
      </w:r>
      <w:proofErr w:type="gramStart"/>
      <w:r w:rsidRPr="001B70F4">
        <w:rPr>
          <w:rStyle w:val="bodytext0"/>
          <w:color w:val="000000" w:themeColor="text1"/>
        </w:rPr>
        <w:t>followed</w:t>
      </w:r>
      <w:proofErr w:type="gramEnd"/>
    </w:p>
    <w:p w14:paraId="1A4B3041" w14:textId="77777777" w:rsidR="00213A21" w:rsidRPr="008406A8" w:rsidRDefault="00213A21" w:rsidP="006C717B">
      <w:pPr>
        <w:contextualSpacing/>
        <w:rPr>
          <w:color w:val="000000" w:themeColor="text1"/>
          <w:sz w:val="24"/>
          <w:szCs w:val="24"/>
        </w:rPr>
      </w:pPr>
    </w:p>
    <w:p w14:paraId="5186F518" w14:textId="55278A17" w:rsidR="00213A21" w:rsidRDefault="00213A21" w:rsidP="006C717B">
      <w:pPr>
        <w:contextualSpacing/>
        <w:rPr>
          <w:sz w:val="24"/>
          <w:szCs w:val="24"/>
        </w:rPr>
      </w:pPr>
      <w:r w:rsidRPr="008406A8">
        <w:rPr>
          <w:sz w:val="24"/>
          <w:szCs w:val="24"/>
        </w:rPr>
        <w:t>For</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full</w:t>
      </w:r>
      <w:r w:rsidR="00515D50">
        <w:rPr>
          <w:sz w:val="24"/>
          <w:szCs w:val="24"/>
        </w:rPr>
        <w:t xml:space="preserve"> </w:t>
      </w:r>
      <w:r w:rsidRPr="008406A8">
        <w:rPr>
          <w:sz w:val="24"/>
          <w:szCs w:val="24"/>
        </w:rPr>
        <w:t>text</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Grievance</w:t>
      </w:r>
      <w:r w:rsidR="00515D50">
        <w:rPr>
          <w:sz w:val="24"/>
          <w:szCs w:val="24"/>
        </w:rPr>
        <w:t xml:space="preserve"> </w:t>
      </w:r>
      <w:r w:rsidRPr="008406A8">
        <w:rPr>
          <w:sz w:val="24"/>
          <w:szCs w:val="24"/>
        </w:rPr>
        <w:t>Procedure</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Fellows,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Student</w:t>
      </w:r>
      <w:r w:rsidR="00515D50">
        <w:rPr>
          <w:sz w:val="24"/>
          <w:szCs w:val="24"/>
        </w:rPr>
        <w:t xml:space="preserve"> </w:t>
      </w:r>
      <w:r w:rsidRPr="008406A8">
        <w:rPr>
          <w:sz w:val="24"/>
          <w:szCs w:val="24"/>
        </w:rPr>
        <w:t>Body</w:t>
      </w:r>
      <w:r w:rsidR="00515D50">
        <w:rPr>
          <w:sz w:val="24"/>
          <w:szCs w:val="24"/>
        </w:rPr>
        <w:t xml:space="preserve"> </w:t>
      </w:r>
      <w:r w:rsidRPr="008406A8">
        <w:rPr>
          <w:sz w:val="24"/>
          <w:szCs w:val="24"/>
        </w:rPr>
        <w:t>see:</w:t>
      </w:r>
    </w:p>
    <w:p w14:paraId="68E9898B" w14:textId="62D6ECE0" w:rsidR="001B70F4" w:rsidRPr="001B70F4" w:rsidRDefault="00000000" w:rsidP="006C717B">
      <w:pPr>
        <w:contextualSpacing/>
        <w:rPr>
          <w:bCs/>
          <w:sz w:val="24"/>
          <w:szCs w:val="24"/>
        </w:rPr>
      </w:pPr>
      <w:hyperlink r:id="rId25" w:history="1">
        <w:r w:rsidR="001B70F4" w:rsidRPr="001B70F4">
          <w:rPr>
            <w:rStyle w:val="Hyperlink"/>
            <w:bCs/>
            <w:sz w:val="24"/>
            <w:szCs w:val="24"/>
          </w:rPr>
          <w:t>https://hpo.johnshopkins.edu/som/policies/501/37864/policy_37864.pdf</w:t>
        </w:r>
      </w:hyperlink>
      <w:r w:rsidR="001B70F4" w:rsidRPr="001B70F4">
        <w:rPr>
          <w:bCs/>
          <w:sz w:val="24"/>
          <w:szCs w:val="24"/>
        </w:rPr>
        <w:t xml:space="preserve"> </w:t>
      </w:r>
    </w:p>
    <w:p w14:paraId="3422F300" w14:textId="77777777" w:rsidR="0002146D" w:rsidRPr="001B70F4" w:rsidRDefault="0002146D" w:rsidP="006C717B">
      <w:pPr>
        <w:contextualSpacing/>
        <w:rPr>
          <w:bCs/>
          <w:sz w:val="24"/>
          <w:szCs w:val="24"/>
        </w:rPr>
      </w:pPr>
    </w:p>
    <w:p w14:paraId="3BD10351" w14:textId="0AE4A1E5" w:rsidR="0002146D" w:rsidRPr="008406A8" w:rsidRDefault="0002146D" w:rsidP="006C717B">
      <w:pPr>
        <w:pStyle w:val="Heading2"/>
        <w:spacing w:before="0"/>
        <w:contextualSpacing/>
        <w:rPr>
          <w:rFonts w:ascii="Times New Roman" w:hAnsi="Times New Roman" w:cs="Times New Roman"/>
          <w:color w:val="000000" w:themeColor="text1"/>
          <w:sz w:val="24"/>
          <w:szCs w:val="24"/>
        </w:rPr>
      </w:pPr>
      <w:bookmarkStart w:id="18" w:name="_Toc365647897"/>
      <w:bookmarkStart w:id="19" w:name="_Toc143867487"/>
      <w:r w:rsidRPr="008406A8">
        <w:rPr>
          <w:rFonts w:ascii="Times New Roman" w:hAnsi="Times New Roman" w:cs="Times New Roman"/>
          <w:color w:val="000000" w:themeColor="text1"/>
          <w:sz w:val="24"/>
          <w:szCs w:val="24"/>
        </w:rPr>
        <w:t>Renewal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Non-Renewal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Training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Appointment</w:t>
      </w:r>
      <w:bookmarkEnd w:id="18"/>
      <w:bookmarkEnd w:id="19"/>
    </w:p>
    <w:p w14:paraId="5C791CBB" w14:textId="77777777" w:rsidR="0002146D" w:rsidRPr="008406A8" w:rsidRDefault="0002146D" w:rsidP="006C717B">
      <w:pPr>
        <w:contextualSpacing/>
        <w:rPr>
          <w:snapToGrid w:val="0"/>
          <w:color w:val="000000"/>
          <w:sz w:val="24"/>
          <w:szCs w:val="24"/>
        </w:rPr>
      </w:pPr>
    </w:p>
    <w:p w14:paraId="2D5017C3" w14:textId="125A1E3C" w:rsidR="0002146D" w:rsidRPr="008406A8" w:rsidRDefault="0002146D" w:rsidP="006C717B">
      <w:pPr>
        <w:contextualSpacing/>
        <w:rPr>
          <w:sz w:val="24"/>
          <w:szCs w:val="24"/>
        </w:rPr>
      </w:pPr>
      <w:r w:rsidRPr="008406A8">
        <w:rPr>
          <w:snapToGrid w:val="0"/>
          <w:color w:val="000000"/>
          <w:sz w:val="24"/>
          <w:szCs w:val="24"/>
        </w:rPr>
        <w:t>The</w:t>
      </w:r>
      <w:r w:rsidR="00515D50">
        <w:rPr>
          <w:snapToGrid w:val="0"/>
          <w:color w:val="000000"/>
          <w:sz w:val="24"/>
          <w:szCs w:val="24"/>
        </w:rPr>
        <w:t xml:space="preserve"> </w:t>
      </w:r>
      <w:r w:rsidRPr="008406A8">
        <w:rPr>
          <w:snapToGrid w:val="0"/>
          <w:color w:val="000000"/>
          <w:sz w:val="24"/>
          <w:szCs w:val="24"/>
        </w:rPr>
        <w:t>psychology</w:t>
      </w:r>
      <w:r w:rsidR="00515D50">
        <w:rPr>
          <w:snapToGrid w:val="0"/>
          <w:color w:val="000000"/>
          <w:sz w:val="24"/>
          <w:szCs w:val="24"/>
        </w:rPr>
        <w:t xml:space="preserve"> </w:t>
      </w:r>
      <w:r w:rsidRPr="008406A8">
        <w:rPr>
          <w:snapToGrid w:val="0"/>
          <w:color w:val="000000"/>
          <w:sz w:val="24"/>
          <w:szCs w:val="24"/>
        </w:rPr>
        <w:t>postdoctoral</w:t>
      </w:r>
      <w:r w:rsidR="00844872">
        <w:rPr>
          <w:snapToGrid w:val="0"/>
          <w:color w:val="000000"/>
          <w:sz w:val="24"/>
          <w:szCs w:val="24"/>
        </w:rPr>
        <w:t xml:space="preserve"> specialty</w:t>
      </w:r>
      <w:r w:rsidR="00515D50">
        <w:rPr>
          <w:snapToGrid w:val="0"/>
          <w:color w:val="000000"/>
          <w:sz w:val="24"/>
          <w:szCs w:val="24"/>
        </w:rPr>
        <w:t xml:space="preserve"> </w:t>
      </w:r>
      <w:r w:rsidRPr="008406A8">
        <w:rPr>
          <w:snapToGrid w:val="0"/>
          <w:color w:val="000000"/>
          <w:sz w:val="24"/>
          <w:szCs w:val="24"/>
        </w:rPr>
        <w:t>training</w:t>
      </w:r>
      <w:r w:rsidR="00515D50">
        <w:rPr>
          <w:snapToGrid w:val="0"/>
          <w:color w:val="000000"/>
          <w:sz w:val="24"/>
          <w:szCs w:val="24"/>
        </w:rPr>
        <w:t xml:space="preserve"> </w:t>
      </w:r>
      <w:r w:rsidRPr="008406A8">
        <w:rPr>
          <w:snapToGrid w:val="0"/>
          <w:color w:val="000000"/>
          <w:sz w:val="24"/>
          <w:szCs w:val="24"/>
        </w:rPr>
        <w:t>programs</w:t>
      </w:r>
      <w:r w:rsidR="00515D50">
        <w:rPr>
          <w:snapToGrid w:val="0"/>
          <w:color w:val="000000"/>
          <w:sz w:val="24"/>
          <w:szCs w:val="24"/>
        </w:rPr>
        <w:t xml:space="preserve"> </w:t>
      </w:r>
      <w:r w:rsidRPr="008406A8">
        <w:rPr>
          <w:snapToGrid w:val="0"/>
          <w:color w:val="000000"/>
          <w:sz w:val="24"/>
          <w:szCs w:val="24"/>
        </w:rPr>
        <w:t>are</w:t>
      </w:r>
      <w:r w:rsidR="00515D50">
        <w:rPr>
          <w:snapToGrid w:val="0"/>
          <w:color w:val="000000"/>
          <w:sz w:val="24"/>
          <w:szCs w:val="24"/>
        </w:rPr>
        <w:t xml:space="preserve"> </w:t>
      </w:r>
      <w:r w:rsidRPr="008406A8">
        <w:rPr>
          <w:snapToGrid w:val="0"/>
          <w:color w:val="000000"/>
          <w:sz w:val="24"/>
          <w:szCs w:val="24"/>
        </w:rPr>
        <w:t>planned</w:t>
      </w:r>
      <w:r w:rsidR="00515D50">
        <w:rPr>
          <w:snapToGrid w:val="0"/>
          <w:color w:val="000000"/>
          <w:sz w:val="24"/>
          <w:szCs w:val="24"/>
        </w:rPr>
        <w:t xml:space="preserve"> </w:t>
      </w:r>
      <w:r w:rsidRPr="008406A8">
        <w:rPr>
          <w:snapToGrid w:val="0"/>
          <w:color w:val="000000"/>
          <w:sz w:val="24"/>
          <w:szCs w:val="24"/>
        </w:rPr>
        <w:t>as</w:t>
      </w:r>
      <w:r w:rsidR="00515D50">
        <w:rPr>
          <w:snapToGrid w:val="0"/>
          <w:color w:val="000000"/>
          <w:sz w:val="24"/>
          <w:szCs w:val="24"/>
        </w:rPr>
        <w:t xml:space="preserve"> </w:t>
      </w:r>
      <w:r w:rsidRPr="008406A8">
        <w:rPr>
          <w:snapToGrid w:val="0"/>
          <w:color w:val="000000"/>
          <w:sz w:val="24"/>
          <w:szCs w:val="24"/>
        </w:rPr>
        <w:t>a</w:t>
      </w:r>
      <w:r w:rsidR="00515D50">
        <w:rPr>
          <w:snapToGrid w:val="0"/>
          <w:color w:val="000000"/>
          <w:sz w:val="24"/>
          <w:szCs w:val="24"/>
        </w:rPr>
        <w:t xml:space="preserve"> </w:t>
      </w:r>
      <w:r w:rsidRPr="008406A8">
        <w:rPr>
          <w:snapToGrid w:val="0"/>
          <w:color w:val="000000"/>
          <w:sz w:val="24"/>
          <w:szCs w:val="24"/>
        </w:rPr>
        <w:t>two-year</w:t>
      </w:r>
      <w:r w:rsidR="00515D50">
        <w:rPr>
          <w:snapToGrid w:val="0"/>
          <w:color w:val="000000"/>
          <w:sz w:val="24"/>
          <w:szCs w:val="24"/>
        </w:rPr>
        <w:t xml:space="preserve"> </w:t>
      </w:r>
      <w:r w:rsidRPr="008406A8">
        <w:rPr>
          <w:snapToGrid w:val="0"/>
          <w:color w:val="000000"/>
          <w:sz w:val="24"/>
          <w:szCs w:val="24"/>
        </w:rPr>
        <w:t>full-time</w:t>
      </w:r>
      <w:r w:rsidR="00515D50">
        <w:rPr>
          <w:snapToGrid w:val="0"/>
          <w:color w:val="000000"/>
          <w:sz w:val="24"/>
          <w:szCs w:val="24"/>
        </w:rPr>
        <w:t xml:space="preserve"> </w:t>
      </w:r>
      <w:r w:rsidRPr="008406A8">
        <w:rPr>
          <w:snapToGrid w:val="0"/>
          <w:color w:val="000000"/>
          <w:sz w:val="24"/>
          <w:szCs w:val="24"/>
        </w:rPr>
        <w:t>program.</w:t>
      </w:r>
      <w:r w:rsidR="00515D50">
        <w:rPr>
          <w:snapToGrid w:val="0"/>
          <w:color w:val="000000"/>
          <w:sz w:val="24"/>
          <w:szCs w:val="24"/>
        </w:rPr>
        <w:t xml:space="preserve"> </w:t>
      </w:r>
      <w:r w:rsidR="00E11128">
        <w:rPr>
          <w:snapToGrid w:val="0"/>
          <w:color w:val="000000"/>
          <w:sz w:val="24"/>
          <w:szCs w:val="24"/>
        </w:rPr>
        <w:t xml:space="preserve">Fellows </w:t>
      </w:r>
      <w:r w:rsidRPr="008406A8">
        <w:rPr>
          <w:snapToGrid w:val="0"/>
          <w:color w:val="000000"/>
          <w:sz w:val="24"/>
          <w:szCs w:val="24"/>
        </w:rPr>
        <w:t>and</w:t>
      </w:r>
      <w:r w:rsidR="00515D50">
        <w:rPr>
          <w:snapToGrid w:val="0"/>
          <w:color w:val="000000"/>
          <w:sz w:val="24"/>
          <w:szCs w:val="24"/>
        </w:rPr>
        <w:t xml:space="preserve"> </w:t>
      </w:r>
      <w:r w:rsidRPr="008406A8">
        <w:rPr>
          <w:snapToGrid w:val="0"/>
          <w:color w:val="000000"/>
          <w:sz w:val="24"/>
          <w:szCs w:val="24"/>
        </w:rPr>
        <w:t>faculty</w:t>
      </w:r>
      <w:r w:rsidR="00515D50">
        <w:rPr>
          <w:snapToGrid w:val="0"/>
          <w:color w:val="000000"/>
          <w:sz w:val="24"/>
          <w:szCs w:val="24"/>
        </w:rPr>
        <w:t xml:space="preserve"> </w:t>
      </w:r>
      <w:r w:rsidRPr="008406A8">
        <w:rPr>
          <w:snapToGrid w:val="0"/>
          <w:color w:val="000000"/>
          <w:sz w:val="24"/>
          <w:szCs w:val="24"/>
        </w:rPr>
        <w:t>agree</w:t>
      </w:r>
      <w:r w:rsidR="00515D50">
        <w:rPr>
          <w:snapToGrid w:val="0"/>
          <w:color w:val="000000"/>
          <w:sz w:val="24"/>
          <w:szCs w:val="24"/>
        </w:rPr>
        <w:t xml:space="preserve"> </w:t>
      </w:r>
      <w:r w:rsidRPr="008406A8">
        <w:rPr>
          <w:snapToGrid w:val="0"/>
          <w:color w:val="000000"/>
          <w:sz w:val="24"/>
          <w:szCs w:val="24"/>
        </w:rPr>
        <w:t>to</w:t>
      </w:r>
      <w:r w:rsidR="00515D50">
        <w:rPr>
          <w:snapToGrid w:val="0"/>
          <w:color w:val="000000"/>
          <w:sz w:val="24"/>
          <w:szCs w:val="24"/>
        </w:rPr>
        <w:t xml:space="preserve"> </w:t>
      </w:r>
      <w:r w:rsidRPr="008406A8">
        <w:rPr>
          <w:snapToGrid w:val="0"/>
          <w:color w:val="000000"/>
          <w:sz w:val="24"/>
          <w:szCs w:val="24"/>
        </w:rPr>
        <w:t>the</w:t>
      </w:r>
      <w:r w:rsidR="00515D50">
        <w:rPr>
          <w:snapToGrid w:val="0"/>
          <w:color w:val="000000"/>
          <w:sz w:val="24"/>
          <w:szCs w:val="24"/>
        </w:rPr>
        <w:t xml:space="preserve"> </w:t>
      </w:r>
      <w:r w:rsidRPr="008406A8">
        <w:rPr>
          <w:snapToGrid w:val="0"/>
          <w:color w:val="000000"/>
          <w:sz w:val="24"/>
          <w:szCs w:val="24"/>
        </w:rPr>
        <w:t>first</w:t>
      </w:r>
      <w:r w:rsidR="00515D50">
        <w:rPr>
          <w:snapToGrid w:val="0"/>
          <w:color w:val="000000"/>
          <w:sz w:val="24"/>
          <w:szCs w:val="24"/>
        </w:rPr>
        <w:t xml:space="preserve"> </w:t>
      </w:r>
      <w:r w:rsidRPr="008406A8">
        <w:rPr>
          <w:snapToGrid w:val="0"/>
          <w:color w:val="000000"/>
          <w:sz w:val="24"/>
          <w:szCs w:val="24"/>
        </w:rPr>
        <w:t>year</w:t>
      </w:r>
      <w:r w:rsidR="00515D50">
        <w:rPr>
          <w:snapToGrid w:val="0"/>
          <w:color w:val="000000"/>
          <w:sz w:val="24"/>
          <w:szCs w:val="24"/>
        </w:rPr>
        <w:t xml:space="preserve"> </w:t>
      </w:r>
      <w:r w:rsidRPr="008406A8">
        <w:rPr>
          <w:snapToGrid w:val="0"/>
          <w:color w:val="000000"/>
          <w:sz w:val="24"/>
          <w:szCs w:val="24"/>
        </w:rPr>
        <w:t>of</w:t>
      </w:r>
      <w:r w:rsidR="00515D50">
        <w:rPr>
          <w:snapToGrid w:val="0"/>
          <w:color w:val="000000"/>
          <w:sz w:val="24"/>
          <w:szCs w:val="24"/>
        </w:rPr>
        <w:t xml:space="preserve"> </w:t>
      </w:r>
      <w:r w:rsidRPr="008406A8">
        <w:rPr>
          <w:snapToGrid w:val="0"/>
          <w:color w:val="000000"/>
          <w:sz w:val="24"/>
          <w:szCs w:val="24"/>
        </w:rPr>
        <w:t>training,</w:t>
      </w:r>
      <w:r w:rsidR="00515D50">
        <w:rPr>
          <w:snapToGrid w:val="0"/>
          <w:color w:val="000000"/>
          <w:sz w:val="24"/>
          <w:szCs w:val="24"/>
        </w:rPr>
        <w:t xml:space="preserve"> </w:t>
      </w:r>
      <w:r w:rsidRPr="008406A8">
        <w:rPr>
          <w:snapToGrid w:val="0"/>
          <w:color w:val="000000"/>
          <w:sz w:val="24"/>
          <w:szCs w:val="24"/>
        </w:rPr>
        <w:t>and</w:t>
      </w:r>
      <w:r w:rsidR="00515D50">
        <w:rPr>
          <w:snapToGrid w:val="0"/>
          <w:color w:val="000000"/>
          <w:sz w:val="24"/>
          <w:szCs w:val="24"/>
        </w:rPr>
        <w:t xml:space="preserve"> </w:t>
      </w:r>
      <w:r w:rsidRPr="008406A8">
        <w:rPr>
          <w:snapToGrid w:val="0"/>
          <w:color w:val="000000"/>
          <w:sz w:val="24"/>
          <w:szCs w:val="24"/>
        </w:rPr>
        <w:t>the</w:t>
      </w:r>
      <w:r w:rsidR="00515D50">
        <w:rPr>
          <w:snapToGrid w:val="0"/>
          <w:color w:val="000000"/>
          <w:sz w:val="24"/>
          <w:szCs w:val="24"/>
        </w:rPr>
        <w:t xml:space="preserve"> </w:t>
      </w:r>
      <w:r w:rsidRPr="008406A8">
        <w:rPr>
          <w:snapToGrid w:val="0"/>
          <w:color w:val="000000"/>
          <w:sz w:val="24"/>
          <w:szCs w:val="24"/>
        </w:rPr>
        <w:t>second</w:t>
      </w:r>
      <w:r w:rsidR="00515D50">
        <w:rPr>
          <w:snapToGrid w:val="0"/>
          <w:color w:val="000000"/>
          <w:sz w:val="24"/>
          <w:szCs w:val="24"/>
        </w:rPr>
        <w:t xml:space="preserve"> </w:t>
      </w:r>
      <w:r w:rsidRPr="008406A8">
        <w:rPr>
          <w:snapToGrid w:val="0"/>
          <w:color w:val="000000"/>
          <w:sz w:val="24"/>
          <w:szCs w:val="24"/>
        </w:rPr>
        <w:t>year</w:t>
      </w:r>
      <w:r w:rsidR="00515D50">
        <w:rPr>
          <w:snapToGrid w:val="0"/>
          <w:color w:val="000000"/>
          <w:sz w:val="24"/>
          <w:szCs w:val="24"/>
        </w:rPr>
        <w:t xml:space="preserve"> </w:t>
      </w:r>
      <w:r w:rsidRPr="008406A8">
        <w:rPr>
          <w:snapToGrid w:val="0"/>
          <w:color w:val="000000"/>
          <w:sz w:val="24"/>
          <w:szCs w:val="24"/>
        </w:rPr>
        <w:t>is</w:t>
      </w:r>
      <w:r w:rsidR="00515D50">
        <w:rPr>
          <w:snapToGrid w:val="0"/>
          <w:color w:val="000000"/>
          <w:sz w:val="24"/>
          <w:szCs w:val="24"/>
        </w:rPr>
        <w:t xml:space="preserve"> </w:t>
      </w:r>
      <w:r w:rsidRPr="008406A8">
        <w:rPr>
          <w:snapToGrid w:val="0"/>
          <w:color w:val="000000"/>
          <w:sz w:val="24"/>
          <w:szCs w:val="24"/>
        </w:rPr>
        <w:t>by</w:t>
      </w:r>
      <w:r w:rsidR="00515D50">
        <w:rPr>
          <w:snapToGrid w:val="0"/>
          <w:color w:val="000000"/>
          <w:sz w:val="24"/>
          <w:szCs w:val="24"/>
        </w:rPr>
        <w:t xml:space="preserve"> </w:t>
      </w:r>
      <w:r w:rsidRPr="008406A8">
        <w:rPr>
          <w:snapToGrid w:val="0"/>
          <w:color w:val="000000"/>
          <w:sz w:val="24"/>
          <w:szCs w:val="24"/>
        </w:rPr>
        <w:t>mutual</w:t>
      </w:r>
      <w:r w:rsidR="00515D50">
        <w:rPr>
          <w:snapToGrid w:val="0"/>
          <w:color w:val="000000"/>
          <w:sz w:val="24"/>
          <w:szCs w:val="24"/>
        </w:rPr>
        <w:t xml:space="preserve"> </w:t>
      </w:r>
      <w:r w:rsidRPr="008406A8">
        <w:rPr>
          <w:snapToGrid w:val="0"/>
          <w:color w:val="000000"/>
          <w:sz w:val="24"/>
          <w:szCs w:val="24"/>
        </w:rPr>
        <w:t>agreement.</w:t>
      </w:r>
      <w:r w:rsidR="00515D50">
        <w:rPr>
          <w:snapToGrid w:val="0"/>
          <w:color w:val="000000"/>
          <w:sz w:val="24"/>
          <w:szCs w:val="24"/>
        </w:rPr>
        <w:t xml:space="preserve"> </w:t>
      </w:r>
      <w:r w:rsidRPr="008406A8">
        <w:rPr>
          <w:snapToGrid w:val="0"/>
          <w:color w:val="000000"/>
          <w:sz w:val="24"/>
          <w:szCs w:val="24"/>
        </w:rPr>
        <w:t>If</w:t>
      </w:r>
      <w:r w:rsidR="00515D50">
        <w:rPr>
          <w:snapToGrid w:val="0"/>
          <w:color w:val="000000"/>
          <w:sz w:val="24"/>
          <w:szCs w:val="24"/>
        </w:rPr>
        <w:t xml:space="preserve"> </w:t>
      </w:r>
      <w:r w:rsidR="00E11128">
        <w:rPr>
          <w:snapToGrid w:val="0"/>
          <w:color w:val="000000"/>
          <w:sz w:val="24"/>
          <w:szCs w:val="24"/>
        </w:rPr>
        <w:t xml:space="preserve">fellows </w:t>
      </w:r>
      <w:r w:rsidRPr="008406A8">
        <w:rPr>
          <w:snapToGrid w:val="0"/>
          <w:color w:val="000000"/>
          <w:sz w:val="24"/>
          <w:szCs w:val="24"/>
        </w:rPr>
        <w:t>are</w:t>
      </w:r>
      <w:r w:rsidR="00515D50">
        <w:rPr>
          <w:snapToGrid w:val="0"/>
          <w:color w:val="000000"/>
          <w:sz w:val="24"/>
          <w:szCs w:val="24"/>
        </w:rPr>
        <w:t xml:space="preserve"> </w:t>
      </w:r>
      <w:r w:rsidRPr="008406A8">
        <w:rPr>
          <w:snapToGrid w:val="0"/>
          <w:color w:val="000000"/>
          <w:sz w:val="24"/>
          <w:szCs w:val="24"/>
        </w:rPr>
        <w:t>not</w:t>
      </w:r>
      <w:r w:rsidR="00515D50">
        <w:rPr>
          <w:snapToGrid w:val="0"/>
          <w:color w:val="000000"/>
          <w:sz w:val="24"/>
          <w:szCs w:val="24"/>
        </w:rPr>
        <w:t xml:space="preserve"> </w:t>
      </w:r>
      <w:r w:rsidRPr="008406A8">
        <w:rPr>
          <w:snapToGrid w:val="0"/>
          <w:color w:val="000000"/>
          <w:sz w:val="24"/>
          <w:szCs w:val="24"/>
        </w:rPr>
        <w:t>demonstrating</w:t>
      </w:r>
      <w:r w:rsidR="00515D50">
        <w:rPr>
          <w:snapToGrid w:val="0"/>
          <w:color w:val="000000"/>
          <w:sz w:val="24"/>
          <w:szCs w:val="24"/>
        </w:rPr>
        <w:t xml:space="preserve"> </w:t>
      </w:r>
      <w:r w:rsidRPr="008406A8">
        <w:rPr>
          <w:snapToGrid w:val="0"/>
          <w:color w:val="000000"/>
          <w:sz w:val="24"/>
          <w:szCs w:val="24"/>
        </w:rPr>
        <w:t>reasonable</w:t>
      </w:r>
      <w:r w:rsidR="00515D50">
        <w:rPr>
          <w:snapToGrid w:val="0"/>
          <w:color w:val="000000"/>
          <w:sz w:val="24"/>
          <w:szCs w:val="24"/>
        </w:rPr>
        <w:t xml:space="preserve"> </w:t>
      </w:r>
      <w:r w:rsidRPr="008406A8">
        <w:rPr>
          <w:snapToGrid w:val="0"/>
          <w:color w:val="000000"/>
          <w:sz w:val="24"/>
          <w:szCs w:val="24"/>
        </w:rPr>
        <w:t>progress</w:t>
      </w:r>
      <w:r w:rsidR="00515D50">
        <w:rPr>
          <w:snapToGrid w:val="0"/>
          <w:color w:val="000000"/>
          <w:sz w:val="24"/>
          <w:szCs w:val="24"/>
        </w:rPr>
        <w:t xml:space="preserve"> </w:t>
      </w:r>
      <w:r w:rsidRPr="008406A8">
        <w:rPr>
          <w:snapToGrid w:val="0"/>
          <w:color w:val="000000"/>
          <w:sz w:val="24"/>
          <w:szCs w:val="24"/>
        </w:rPr>
        <w:t>within</w:t>
      </w:r>
      <w:r w:rsidR="00515D50">
        <w:rPr>
          <w:snapToGrid w:val="0"/>
          <w:color w:val="000000"/>
          <w:sz w:val="24"/>
          <w:szCs w:val="24"/>
        </w:rPr>
        <w:t xml:space="preserve"> </w:t>
      </w:r>
      <w:r w:rsidRPr="008406A8">
        <w:rPr>
          <w:snapToGrid w:val="0"/>
          <w:color w:val="000000"/>
          <w:sz w:val="24"/>
          <w:szCs w:val="24"/>
        </w:rPr>
        <w:t>the</w:t>
      </w:r>
      <w:r w:rsidR="00515D50">
        <w:rPr>
          <w:snapToGrid w:val="0"/>
          <w:color w:val="000000"/>
          <w:sz w:val="24"/>
          <w:szCs w:val="24"/>
        </w:rPr>
        <w:t xml:space="preserve"> </w:t>
      </w:r>
      <w:r w:rsidRPr="008406A8">
        <w:rPr>
          <w:snapToGrid w:val="0"/>
          <w:color w:val="000000"/>
          <w:sz w:val="24"/>
          <w:szCs w:val="24"/>
        </w:rPr>
        <w:t>first</w:t>
      </w:r>
      <w:r w:rsidR="00515D50">
        <w:rPr>
          <w:snapToGrid w:val="0"/>
          <w:color w:val="000000"/>
          <w:sz w:val="24"/>
          <w:szCs w:val="24"/>
        </w:rPr>
        <w:t xml:space="preserve"> </w:t>
      </w:r>
      <w:r w:rsidRPr="008406A8">
        <w:rPr>
          <w:snapToGrid w:val="0"/>
          <w:color w:val="000000"/>
          <w:sz w:val="24"/>
          <w:szCs w:val="24"/>
        </w:rPr>
        <w:t>8</w:t>
      </w:r>
      <w:r w:rsidR="00515D50">
        <w:rPr>
          <w:snapToGrid w:val="0"/>
          <w:color w:val="000000"/>
          <w:sz w:val="24"/>
          <w:szCs w:val="24"/>
        </w:rPr>
        <w:t xml:space="preserve"> </w:t>
      </w:r>
      <w:r w:rsidRPr="008406A8">
        <w:rPr>
          <w:snapToGrid w:val="0"/>
          <w:color w:val="000000"/>
          <w:sz w:val="24"/>
          <w:szCs w:val="24"/>
        </w:rPr>
        <w:t>months</w:t>
      </w:r>
      <w:r w:rsidR="00515D50">
        <w:rPr>
          <w:snapToGrid w:val="0"/>
          <w:color w:val="000000"/>
          <w:sz w:val="24"/>
          <w:szCs w:val="24"/>
        </w:rPr>
        <w:t xml:space="preserve"> </w:t>
      </w:r>
      <w:r w:rsidRPr="008406A8">
        <w:rPr>
          <w:snapToGrid w:val="0"/>
          <w:color w:val="000000"/>
          <w:sz w:val="24"/>
          <w:szCs w:val="24"/>
        </w:rPr>
        <w:t>of</w:t>
      </w:r>
      <w:r w:rsidR="00515D50">
        <w:rPr>
          <w:snapToGrid w:val="0"/>
          <w:color w:val="000000"/>
          <w:sz w:val="24"/>
          <w:szCs w:val="24"/>
        </w:rPr>
        <w:t xml:space="preserve"> </w:t>
      </w:r>
      <w:r w:rsidRPr="008406A8">
        <w:rPr>
          <w:snapToGrid w:val="0"/>
          <w:color w:val="000000"/>
          <w:sz w:val="24"/>
          <w:szCs w:val="24"/>
        </w:rPr>
        <w:t>the</w:t>
      </w:r>
      <w:r w:rsidR="00515D50">
        <w:rPr>
          <w:snapToGrid w:val="0"/>
          <w:color w:val="000000"/>
          <w:sz w:val="24"/>
          <w:szCs w:val="24"/>
        </w:rPr>
        <w:t xml:space="preserve"> </w:t>
      </w:r>
      <w:r w:rsidRPr="008406A8">
        <w:rPr>
          <w:snapToGrid w:val="0"/>
          <w:color w:val="000000"/>
          <w:sz w:val="24"/>
          <w:szCs w:val="24"/>
        </w:rPr>
        <w:t>program,</w:t>
      </w:r>
      <w:r w:rsidR="00515D50">
        <w:rPr>
          <w:snapToGrid w:val="0"/>
          <w:color w:val="000000"/>
          <w:sz w:val="24"/>
          <w:szCs w:val="24"/>
        </w:rPr>
        <w:t xml:space="preserve"> </w:t>
      </w:r>
      <w:r w:rsidRPr="008406A8">
        <w:rPr>
          <w:snapToGrid w:val="0"/>
          <w:color w:val="000000"/>
          <w:sz w:val="24"/>
          <w:szCs w:val="24"/>
        </w:rPr>
        <w:t>they</w:t>
      </w:r>
      <w:r w:rsidR="00515D50">
        <w:rPr>
          <w:snapToGrid w:val="0"/>
          <w:color w:val="000000"/>
          <w:sz w:val="24"/>
          <w:szCs w:val="24"/>
        </w:rPr>
        <w:t xml:space="preserve"> </w:t>
      </w:r>
      <w:r w:rsidRPr="008406A8">
        <w:rPr>
          <w:snapToGrid w:val="0"/>
          <w:color w:val="000000"/>
          <w:sz w:val="24"/>
          <w:szCs w:val="24"/>
        </w:rPr>
        <w:t>may</w:t>
      </w:r>
      <w:r w:rsidR="00515D50">
        <w:rPr>
          <w:snapToGrid w:val="0"/>
          <w:color w:val="000000"/>
          <w:sz w:val="24"/>
          <w:szCs w:val="24"/>
        </w:rPr>
        <w:t xml:space="preserve"> </w:t>
      </w:r>
      <w:r w:rsidRPr="008406A8">
        <w:rPr>
          <w:snapToGrid w:val="0"/>
          <w:color w:val="000000"/>
          <w:sz w:val="24"/>
          <w:szCs w:val="24"/>
        </w:rPr>
        <w:t>not</w:t>
      </w:r>
      <w:r w:rsidR="00515D50">
        <w:rPr>
          <w:snapToGrid w:val="0"/>
          <w:color w:val="000000"/>
          <w:sz w:val="24"/>
          <w:szCs w:val="24"/>
        </w:rPr>
        <w:t xml:space="preserve"> </w:t>
      </w:r>
      <w:r w:rsidRPr="008406A8">
        <w:rPr>
          <w:snapToGrid w:val="0"/>
          <w:color w:val="000000"/>
          <w:sz w:val="24"/>
          <w:szCs w:val="24"/>
        </w:rPr>
        <w:t>be</w:t>
      </w:r>
      <w:r w:rsidR="00515D50">
        <w:rPr>
          <w:snapToGrid w:val="0"/>
          <w:color w:val="000000"/>
          <w:sz w:val="24"/>
          <w:szCs w:val="24"/>
        </w:rPr>
        <w:t xml:space="preserve"> </w:t>
      </w:r>
      <w:r w:rsidRPr="008406A8">
        <w:rPr>
          <w:snapToGrid w:val="0"/>
          <w:color w:val="000000"/>
          <w:sz w:val="24"/>
          <w:szCs w:val="24"/>
        </w:rPr>
        <w:t>offered</w:t>
      </w:r>
      <w:r w:rsidR="00515D50">
        <w:rPr>
          <w:snapToGrid w:val="0"/>
          <w:color w:val="000000"/>
          <w:sz w:val="24"/>
          <w:szCs w:val="24"/>
        </w:rPr>
        <w:t xml:space="preserve"> </w:t>
      </w:r>
      <w:r w:rsidRPr="008406A8">
        <w:rPr>
          <w:snapToGrid w:val="0"/>
          <w:color w:val="000000"/>
          <w:sz w:val="24"/>
          <w:szCs w:val="24"/>
        </w:rPr>
        <w:t>a</w:t>
      </w:r>
      <w:r w:rsidR="00515D50">
        <w:rPr>
          <w:snapToGrid w:val="0"/>
          <w:color w:val="000000"/>
          <w:sz w:val="24"/>
          <w:szCs w:val="24"/>
        </w:rPr>
        <w:t xml:space="preserve"> </w:t>
      </w:r>
      <w:r w:rsidRPr="008406A8">
        <w:rPr>
          <w:snapToGrid w:val="0"/>
          <w:color w:val="000000"/>
          <w:sz w:val="24"/>
          <w:szCs w:val="24"/>
        </w:rPr>
        <w:t>second</w:t>
      </w:r>
      <w:r w:rsidR="00515D50">
        <w:rPr>
          <w:snapToGrid w:val="0"/>
          <w:color w:val="000000"/>
          <w:sz w:val="24"/>
          <w:szCs w:val="24"/>
        </w:rPr>
        <w:t xml:space="preserve"> </w:t>
      </w:r>
      <w:r w:rsidRPr="008406A8">
        <w:rPr>
          <w:snapToGrid w:val="0"/>
          <w:color w:val="000000"/>
          <w:sz w:val="24"/>
          <w:szCs w:val="24"/>
        </w:rPr>
        <w:t>year.</w:t>
      </w:r>
    </w:p>
    <w:p w14:paraId="74AC67E8" w14:textId="77777777" w:rsidR="0002146D" w:rsidRPr="008406A8" w:rsidRDefault="0002146D" w:rsidP="006C717B">
      <w:pPr>
        <w:contextualSpacing/>
        <w:rPr>
          <w:sz w:val="24"/>
          <w:szCs w:val="24"/>
        </w:rPr>
      </w:pPr>
    </w:p>
    <w:p w14:paraId="151B27D8" w14:textId="593731D4" w:rsidR="0002146D" w:rsidRPr="008406A8" w:rsidRDefault="0002146D" w:rsidP="006C717B">
      <w:pPr>
        <w:contextualSpacing/>
        <w:rPr>
          <w:sz w:val="24"/>
          <w:szCs w:val="24"/>
        </w:rPr>
      </w:pPr>
      <w:r w:rsidRPr="008406A8">
        <w:rPr>
          <w:sz w:val="24"/>
          <w:szCs w:val="24"/>
        </w:rPr>
        <w:t>If</w:t>
      </w:r>
      <w:r w:rsidR="00515D50">
        <w:rPr>
          <w:sz w:val="24"/>
          <w:szCs w:val="24"/>
        </w:rPr>
        <w:t xml:space="preserve"> </w:t>
      </w:r>
      <w:r w:rsidRPr="008406A8">
        <w:rPr>
          <w:sz w:val="24"/>
          <w:szCs w:val="24"/>
        </w:rPr>
        <w:t>performance</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deemed</w:t>
      </w:r>
      <w:r w:rsidR="00515D50">
        <w:rPr>
          <w:sz w:val="24"/>
          <w:szCs w:val="24"/>
        </w:rPr>
        <w:t xml:space="preserve"> </w:t>
      </w:r>
      <w:r w:rsidRPr="008406A8">
        <w:rPr>
          <w:sz w:val="24"/>
          <w:szCs w:val="24"/>
        </w:rPr>
        <w:t>unsatisfactory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attempts</w:t>
      </w:r>
      <w:r w:rsidR="00515D50">
        <w:rPr>
          <w:sz w:val="24"/>
          <w:szCs w:val="24"/>
        </w:rPr>
        <w:t xml:space="preserve"> </w:t>
      </w:r>
      <w:r w:rsidRPr="008406A8">
        <w:rPr>
          <w:sz w:val="24"/>
          <w:szCs w:val="24"/>
        </w:rPr>
        <w:t>at</w:t>
      </w:r>
      <w:r w:rsidR="00515D50">
        <w:rPr>
          <w:sz w:val="24"/>
          <w:szCs w:val="24"/>
        </w:rPr>
        <w:t xml:space="preserve"> </w:t>
      </w:r>
      <w:r w:rsidRPr="008406A8">
        <w:rPr>
          <w:sz w:val="24"/>
          <w:szCs w:val="24"/>
        </w:rPr>
        <w:t>correcting</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problem</w:t>
      </w:r>
      <w:r w:rsidR="00515D50">
        <w:rPr>
          <w:sz w:val="24"/>
          <w:szCs w:val="24"/>
        </w:rPr>
        <w:t xml:space="preserve"> </w:t>
      </w:r>
      <w:r w:rsidRPr="008406A8">
        <w:rPr>
          <w:sz w:val="24"/>
          <w:szCs w:val="24"/>
        </w:rPr>
        <w:t>have</w:t>
      </w:r>
      <w:r w:rsidR="00515D50">
        <w:rPr>
          <w:sz w:val="24"/>
          <w:szCs w:val="24"/>
        </w:rPr>
        <w:t xml:space="preserve"> </w:t>
      </w:r>
      <w:r w:rsidRPr="008406A8">
        <w:rPr>
          <w:sz w:val="24"/>
          <w:szCs w:val="24"/>
        </w:rPr>
        <w:t>been</w:t>
      </w:r>
      <w:r w:rsidR="00515D50">
        <w:rPr>
          <w:sz w:val="24"/>
          <w:szCs w:val="24"/>
        </w:rPr>
        <w:t xml:space="preserve"> </w:t>
      </w:r>
      <w:r w:rsidRPr="008406A8">
        <w:rPr>
          <w:sz w:val="24"/>
          <w:szCs w:val="24"/>
        </w:rPr>
        <w:t>unsuccessful,</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written</w:t>
      </w:r>
      <w:r w:rsidR="00515D50">
        <w:rPr>
          <w:sz w:val="24"/>
          <w:szCs w:val="24"/>
        </w:rPr>
        <w:t xml:space="preserve"> </w:t>
      </w:r>
      <w:r w:rsidRPr="008406A8">
        <w:rPr>
          <w:sz w:val="24"/>
          <w:szCs w:val="24"/>
        </w:rPr>
        <w:t>notice</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non-renewal</w:t>
      </w:r>
      <w:r w:rsidR="00515D50">
        <w:rPr>
          <w:sz w:val="24"/>
          <w:szCs w:val="24"/>
        </w:rPr>
        <w:t xml:space="preserve"> </w:t>
      </w:r>
      <w:r w:rsidRPr="008406A8">
        <w:rPr>
          <w:sz w:val="24"/>
          <w:szCs w:val="24"/>
        </w:rPr>
        <w:t>shall</w:t>
      </w:r>
      <w:r w:rsidR="00515D50">
        <w:rPr>
          <w:sz w:val="24"/>
          <w:szCs w:val="24"/>
        </w:rPr>
        <w:t xml:space="preserve"> </w:t>
      </w:r>
      <w:r w:rsidRPr="008406A8">
        <w:rPr>
          <w:sz w:val="24"/>
          <w:szCs w:val="24"/>
        </w:rPr>
        <w:t>be</w:t>
      </w:r>
      <w:r w:rsidR="00515D50">
        <w:rPr>
          <w:sz w:val="24"/>
          <w:szCs w:val="24"/>
        </w:rPr>
        <w:t xml:space="preserve"> </w:t>
      </w:r>
      <w:r w:rsidRPr="008406A8">
        <w:rPr>
          <w:sz w:val="24"/>
          <w:szCs w:val="24"/>
        </w:rPr>
        <w:t>provided</w:t>
      </w:r>
      <w:r w:rsidR="00515D50">
        <w:rPr>
          <w:sz w:val="24"/>
          <w:szCs w:val="24"/>
        </w:rPr>
        <w:t xml:space="preserve"> </w:t>
      </w:r>
      <w:r w:rsidRPr="008406A8">
        <w:rPr>
          <w:sz w:val="24"/>
          <w:szCs w:val="24"/>
        </w:rPr>
        <w:t>no</w:t>
      </w:r>
      <w:r w:rsidR="00515D50">
        <w:rPr>
          <w:sz w:val="24"/>
          <w:szCs w:val="24"/>
        </w:rPr>
        <w:t xml:space="preserve"> </w:t>
      </w:r>
      <w:r w:rsidRPr="008406A8">
        <w:rPr>
          <w:sz w:val="24"/>
          <w:szCs w:val="24"/>
        </w:rPr>
        <w:t>later</w:t>
      </w:r>
      <w:r w:rsidR="00515D50">
        <w:rPr>
          <w:sz w:val="24"/>
          <w:szCs w:val="24"/>
        </w:rPr>
        <w:t xml:space="preserve"> </w:t>
      </w:r>
      <w:r w:rsidRPr="008406A8">
        <w:rPr>
          <w:sz w:val="24"/>
          <w:szCs w:val="24"/>
        </w:rPr>
        <w:t>than</w:t>
      </w:r>
      <w:r w:rsidR="00515D50">
        <w:rPr>
          <w:sz w:val="24"/>
          <w:szCs w:val="24"/>
        </w:rPr>
        <w:t xml:space="preserve"> </w:t>
      </w:r>
      <w:r w:rsidRPr="008406A8">
        <w:rPr>
          <w:sz w:val="24"/>
          <w:szCs w:val="24"/>
        </w:rPr>
        <w:t>four</w:t>
      </w:r>
      <w:r w:rsidR="00515D50">
        <w:rPr>
          <w:sz w:val="24"/>
          <w:szCs w:val="24"/>
        </w:rPr>
        <w:t xml:space="preserve"> </w:t>
      </w:r>
      <w:r w:rsidRPr="008406A8">
        <w:rPr>
          <w:sz w:val="24"/>
          <w:szCs w:val="24"/>
        </w:rPr>
        <w:t>months</w:t>
      </w:r>
      <w:r w:rsidR="00515D50">
        <w:rPr>
          <w:sz w:val="24"/>
          <w:szCs w:val="24"/>
        </w:rPr>
        <w:t xml:space="preserve"> </w:t>
      </w:r>
      <w:r w:rsidRPr="008406A8">
        <w:rPr>
          <w:sz w:val="24"/>
          <w:szCs w:val="24"/>
        </w:rPr>
        <w:t>prior</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end</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current</w:t>
      </w:r>
      <w:r w:rsidR="00515D50">
        <w:rPr>
          <w:sz w:val="24"/>
          <w:szCs w:val="24"/>
        </w:rPr>
        <w:t xml:space="preserve"> </w:t>
      </w:r>
      <w:r w:rsidRPr="008406A8">
        <w:rPr>
          <w:sz w:val="24"/>
          <w:szCs w:val="24"/>
        </w:rPr>
        <w:t>period</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appointment.</w:t>
      </w:r>
      <w:r w:rsidR="00515D50">
        <w:rPr>
          <w:sz w:val="24"/>
          <w:szCs w:val="24"/>
        </w:rPr>
        <w:t xml:space="preserve"> </w:t>
      </w:r>
      <w:r w:rsidRPr="008406A8">
        <w:rPr>
          <w:sz w:val="24"/>
          <w:szCs w:val="24"/>
        </w:rPr>
        <w:t>However,</w:t>
      </w:r>
      <w:r w:rsidR="00515D50">
        <w:rPr>
          <w:sz w:val="24"/>
          <w:szCs w:val="24"/>
        </w:rPr>
        <w:t xml:space="preserve"> </w:t>
      </w:r>
      <w:r w:rsidRPr="008406A8">
        <w:rPr>
          <w:sz w:val="24"/>
          <w:szCs w:val="24"/>
        </w:rPr>
        <w:t>if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primary</w:t>
      </w:r>
      <w:r w:rsidR="00515D50">
        <w:rPr>
          <w:sz w:val="24"/>
          <w:szCs w:val="24"/>
        </w:rPr>
        <w:t xml:space="preserve"> </w:t>
      </w:r>
      <w:r w:rsidRPr="008406A8">
        <w:rPr>
          <w:sz w:val="24"/>
          <w:szCs w:val="24"/>
        </w:rPr>
        <w:t>reason(s)</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nonrenewal</w:t>
      </w:r>
      <w:r w:rsidR="00515D50">
        <w:rPr>
          <w:sz w:val="24"/>
          <w:szCs w:val="24"/>
        </w:rPr>
        <w:t xml:space="preserve"> </w:t>
      </w:r>
      <w:r w:rsidRPr="008406A8">
        <w:rPr>
          <w:sz w:val="24"/>
          <w:szCs w:val="24"/>
        </w:rPr>
        <w:t>occurs</w:t>
      </w:r>
      <w:r w:rsidR="00515D50">
        <w:rPr>
          <w:sz w:val="24"/>
          <w:szCs w:val="24"/>
        </w:rPr>
        <w:t xml:space="preserve"> </w:t>
      </w:r>
      <w:r w:rsidRPr="008406A8">
        <w:rPr>
          <w:sz w:val="24"/>
          <w:szCs w:val="24"/>
        </w:rPr>
        <w:t>within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four</w:t>
      </w:r>
      <w:r w:rsidR="00515D50">
        <w:rPr>
          <w:sz w:val="24"/>
          <w:szCs w:val="24"/>
        </w:rPr>
        <w:t xml:space="preserve"> </w:t>
      </w:r>
      <w:r w:rsidRPr="008406A8">
        <w:rPr>
          <w:sz w:val="24"/>
          <w:szCs w:val="24"/>
        </w:rPr>
        <w:t>months</w:t>
      </w:r>
      <w:r w:rsidR="00515D50">
        <w:rPr>
          <w:sz w:val="24"/>
          <w:szCs w:val="24"/>
        </w:rPr>
        <w:t xml:space="preserve"> </w:t>
      </w:r>
      <w:r w:rsidRPr="008406A8">
        <w:rPr>
          <w:sz w:val="24"/>
          <w:szCs w:val="24"/>
        </w:rPr>
        <w:t>prior</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end</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agreement,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shall</w:t>
      </w:r>
      <w:r w:rsidR="00515D50">
        <w:rPr>
          <w:sz w:val="24"/>
          <w:szCs w:val="24"/>
        </w:rPr>
        <w:t xml:space="preserve"> </w:t>
      </w:r>
      <w:r w:rsidRPr="008406A8">
        <w:rPr>
          <w:sz w:val="24"/>
          <w:szCs w:val="24"/>
        </w:rPr>
        <w:t>provide</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 </w:t>
      </w:r>
      <w:r w:rsidRPr="008406A8">
        <w:rPr>
          <w:sz w:val="24"/>
          <w:szCs w:val="24"/>
        </w:rPr>
        <w:t>with</w:t>
      </w:r>
      <w:r w:rsidR="00515D50">
        <w:rPr>
          <w:sz w:val="24"/>
          <w:szCs w:val="24"/>
        </w:rPr>
        <w:t xml:space="preserve"> </w:t>
      </w:r>
      <w:r w:rsidRPr="008406A8">
        <w:rPr>
          <w:sz w:val="24"/>
          <w:szCs w:val="24"/>
        </w:rPr>
        <w:t>as</w:t>
      </w:r>
      <w:r w:rsidR="00515D50">
        <w:rPr>
          <w:sz w:val="24"/>
          <w:szCs w:val="24"/>
        </w:rPr>
        <w:t xml:space="preserve"> </w:t>
      </w:r>
      <w:r w:rsidRPr="008406A8">
        <w:rPr>
          <w:sz w:val="24"/>
          <w:szCs w:val="24"/>
        </w:rPr>
        <w:t>much</w:t>
      </w:r>
      <w:r w:rsidR="00515D50">
        <w:rPr>
          <w:sz w:val="24"/>
          <w:szCs w:val="24"/>
        </w:rPr>
        <w:t xml:space="preserve"> </w:t>
      </w:r>
      <w:r w:rsidRPr="008406A8">
        <w:rPr>
          <w:sz w:val="24"/>
          <w:szCs w:val="24"/>
        </w:rPr>
        <w:t>written</w:t>
      </w:r>
      <w:r w:rsidR="00515D50">
        <w:rPr>
          <w:sz w:val="24"/>
          <w:szCs w:val="24"/>
        </w:rPr>
        <w:t xml:space="preserve"> </w:t>
      </w:r>
      <w:r w:rsidRPr="008406A8">
        <w:rPr>
          <w:sz w:val="24"/>
          <w:szCs w:val="24"/>
        </w:rPr>
        <w:t>notice</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intent</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renew</w:t>
      </w:r>
      <w:r w:rsidR="00515D50">
        <w:rPr>
          <w:sz w:val="24"/>
          <w:szCs w:val="24"/>
        </w:rPr>
        <w:t xml:space="preserve"> </w:t>
      </w:r>
      <w:r w:rsidRPr="008406A8">
        <w:rPr>
          <w:sz w:val="24"/>
          <w:szCs w:val="24"/>
        </w:rPr>
        <w:t>as</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circumstances</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reasonably</w:t>
      </w:r>
      <w:r w:rsidR="00515D50">
        <w:rPr>
          <w:sz w:val="24"/>
          <w:szCs w:val="24"/>
        </w:rPr>
        <w:t xml:space="preserve"> </w:t>
      </w:r>
      <w:r w:rsidRPr="008406A8">
        <w:rPr>
          <w:sz w:val="24"/>
          <w:szCs w:val="24"/>
        </w:rPr>
        <w:t>allow.</w:t>
      </w:r>
      <w:r w:rsidR="00515D50">
        <w:rPr>
          <w:sz w:val="24"/>
          <w:szCs w:val="24"/>
        </w:rPr>
        <w:t xml:space="preserve"> </w:t>
      </w:r>
      <w:r w:rsidRPr="008406A8">
        <w:rPr>
          <w:sz w:val="24"/>
          <w:szCs w:val="24"/>
        </w:rPr>
        <w:t>A</w:t>
      </w:r>
      <w:r w:rsidR="00515D50">
        <w:rPr>
          <w:sz w:val="24"/>
          <w:szCs w:val="24"/>
        </w:rPr>
        <w:t xml:space="preserve"> </w:t>
      </w:r>
      <w:r w:rsidR="00E11128">
        <w:rPr>
          <w:sz w:val="24"/>
          <w:szCs w:val="24"/>
        </w:rPr>
        <w:t xml:space="preserve">fellow </w:t>
      </w:r>
      <w:r w:rsidRPr="008406A8">
        <w:rPr>
          <w:sz w:val="24"/>
          <w:szCs w:val="24"/>
        </w:rPr>
        <w:t>in</w:t>
      </w:r>
      <w:r w:rsidR="00515D50">
        <w:rPr>
          <w:sz w:val="24"/>
          <w:szCs w:val="24"/>
        </w:rPr>
        <w:t xml:space="preserve"> </w:t>
      </w:r>
      <w:r w:rsidRPr="008406A8">
        <w:rPr>
          <w:sz w:val="24"/>
          <w:szCs w:val="24"/>
        </w:rPr>
        <w:t>receipt</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notice</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non-renewal</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entitled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utilize</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"Grievance</w:t>
      </w:r>
      <w:r w:rsidR="00515D50">
        <w:rPr>
          <w:sz w:val="24"/>
          <w:szCs w:val="24"/>
        </w:rPr>
        <w:t xml:space="preserve"> </w:t>
      </w:r>
      <w:r w:rsidRPr="008406A8">
        <w:rPr>
          <w:sz w:val="24"/>
          <w:szCs w:val="24"/>
        </w:rPr>
        <w:t>Procedure</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Fellows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Student</w:t>
      </w:r>
      <w:r w:rsidR="00515D50">
        <w:rPr>
          <w:sz w:val="24"/>
          <w:szCs w:val="24"/>
        </w:rPr>
        <w:t xml:space="preserve"> </w:t>
      </w:r>
      <w:r w:rsidRPr="008406A8">
        <w:rPr>
          <w:sz w:val="24"/>
          <w:szCs w:val="24"/>
        </w:rPr>
        <w:t>Body”</w:t>
      </w:r>
      <w:r w:rsidR="00515D50">
        <w:rPr>
          <w:sz w:val="24"/>
          <w:szCs w:val="24"/>
        </w:rPr>
        <w:t xml:space="preserve"> </w:t>
      </w:r>
      <w:r w:rsidRPr="008406A8">
        <w:rPr>
          <w:sz w:val="24"/>
          <w:szCs w:val="24"/>
        </w:rPr>
        <w:t>(above).</w:t>
      </w:r>
    </w:p>
    <w:p w14:paraId="0DE07E3C" w14:textId="77777777" w:rsidR="0002146D" w:rsidRPr="008406A8" w:rsidRDefault="0002146D" w:rsidP="006C717B">
      <w:pPr>
        <w:contextualSpacing/>
        <w:rPr>
          <w:b/>
          <w:sz w:val="24"/>
          <w:szCs w:val="24"/>
        </w:rPr>
      </w:pPr>
    </w:p>
    <w:p w14:paraId="7857777F" w14:textId="58A447AD" w:rsidR="0002146D" w:rsidRPr="008406A8" w:rsidRDefault="0002146D" w:rsidP="006C717B">
      <w:pPr>
        <w:pStyle w:val="Heading2"/>
        <w:spacing w:before="0"/>
        <w:contextualSpacing/>
        <w:rPr>
          <w:rFonts w:ascii="Times New Roman" w:hAnsi="Times New Roman" w:cs="Times New Roman"/>
          <w:color w:val="000000" w:themeColor="text1"/>
          <w:sz w:val="24"/>
          <w:szCs w:val="24"/>
        </w:rPr>
      </w:pPr>
      <w:bookmarkStart w:id="20" w:name="_Toc365647898"/>
      <w:bookmarkStart w:id="21" w:name="_Toc143867488"/>
      <w:r w:rsidRPr="008406A8">
        <w:rPr>
          <w:rFonts w:ascii="Times New Roman" w:hAnsi="Times New Roman" w:cs="Times New Roman"/>
          <w:color w:val="000000" w:themeColor="text1"/>
          <w:sz w:val="24"/>
          <w:szCs w:val="24"/>
        </w:rPr>
        <w:t>Probation,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Suspension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Termination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Policy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Postdoctoral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Trainees</w:t>
      </w:r>
      <w:bookmarkEnd w:id="20"/>
      <w:bookmarkEnd w:id="21"/>
    </w:p>
    <w:p w14:paraId="4E9029B7" w14:textId="77777777" w:rsidR="0002146D" w:rsidRPr="008406A8" w:rsidRDefault="0002146D" w:rsidP="006C717B">
      <w:pPr>
        <w:contextualSpacing/>
        <w:rPr>
          <w:sz w:val="24"/>
          <w:szCs w:val="24"/>
        </w:rPr>
      </w:pPr>
    </w:p>
    <w:p w14:paraId="0B9D1E96" w14:textId="0602DFC4" w:rsidR="0002146D" w:rsidRPr="008406A8" w:rsidRDefault="0002146D" w:rsidP="006C717B">
      <w:pPr>
        <w:ind w:right="-360"/>
        <w:contextualSpacing/>
        <w:rPr>
          <w:sz w:val="24"/>
          <w:szCs w:val="24"/>
        </w:rPr>
      </w:pPr>
      <w:r w:rsidRPr="008406A8">
        <w:rPr>
          <w:sz w:val="24"/>
          <w:szCs w:val="24"/>
        </w:rPr>
        <w:t>Situations,</w:t>
      </w:r>
      <w:r w:rsidR="00515D50">
        <w:rPr>
          <w:sz w:val="24"/>
          <w:szCs w:val="24"/>
        </w:rPr>
        <w:t xml:space="preserve"> </w:t>
      </w:r>
      <w:r w:rsidRPr="008406A8">
        <w:rPr>
          <w:sz w:val="24"/>
          <w:szCs w:val="24"/>
        </w:rPr>
        <w:t>events,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conditions</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may</w:t>
      </w:r>
      <w:r w:rsidR="00515D50">
        <w:rPr>
          <w:sz w:val="24"/>
          <w:szCs w:val="24"/>
        </w:rPr>
        <w:t xml:space="preserve"> </w:t>
      </w:r>
      <w:r w:rsidRPr="008406A8">
        <w:rPr>
          <w:sz w:val="24"/>
          <w:szCs w:val="24"/>
        </w:rPr>
        <w:t>preclude</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interfere</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fellow’s </w:t>
      </w:r>
      <w:r w:rsidRPr="008406A8">
        <w:rPr>
          <w:sz w:val="24"/>
          <w:szCs w:val="24"/>
        </w:rPr>
        <w:t>completion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his/her</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responsibilities</w:t>
      </w:r>
      <w:r w:rsidR="00515D50">
        <w:rPr>
          <w:sz w:val="24"/>
          <w:szCs w:val="24"/>
        </w:rPr>
        <w:t xml:space="preserve"> </w:t>
      </w:r>
      <w:r w:rsidRPr="008406A8">
        <w:rPr>
          <w:sz w:val="24"/>
          <w:szCs w:val="24"/>
        </w:rPr>
        <w:t>include,</w:t>
      </w:r>
      <w:r w:rsidR="00515D50">
        <w:rPr>
          <w:sz w:val="24"/>
          <w:szCs w:val="24"/>
        </w:rPr>
        <w:t xml:space="preserve"> </w:t>
      </w:r>
      <w:r w:rsidRPr="008406A8">
        <w:rPr>
          <w:sz w:val="24"/>
          <w:szCs w:val="24"/>
        </w:rPr>
        <w:t>but</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limited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substance</w:t>
      </w:r>
      <w:r w:rsidR="00515D50">
        <w:rPr>
          <w:sz w:val="24"/>
          <w:szCs w:val="24"/>
        </w:rPr>
        <w:t xml:space="preserve"> </w:t>
      </w:r>
      <w:r w:rsidRPr="008406A8">
        <w:rPr>
          <w:sz w:val="24"/>
          <w:szCs w:val="24"/>
        </w:rPr>
        <w:t>abuse,</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psychological</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psychiatric</w:t>
      </w:r>
      <w:r w:rsidR="00515D50">
        <w:rPr>
          <w:sz w:val="24"/>
          <w:szCs w:val="24"/>
        </w:rPr>
        <w:t xml:space="preserve"> </w:t>
      </w:r>
      <w:r w:rsidRPr="008406A8">
        <w:rPr>
          <w:sz w:val="24"/>
          <w:szCs w:val="24"/>
        </w:rPr>
        <w:t>problem,</w:t>
      </w:r>
      <w:r w:rsidR="00515D50">
        <w:rPr>
          <w:sz w:val="24"/>
          <w:szCs w:val="24"/>
        </w:rPr>
        <w:t xml:space="preserve"> </w:t>
      </w:r>
      <w:r w:rsidRPr="008406A8">
        <w:rPr>
          <w:sz w:val="24"/>
          <w:szCs w:val="24"/>
        </w:rPr>
        <w:t>acute</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chronic</w:t>
      </w:r>
      <w:r w:rsidR="00515D50">
        <w:rPr>
          <w:sz w:val="24"/>
          <w:szCs w:val="24"/>
        </w:rPr>
        <w:t xml:space="preserve"> </w:t>
      </w:r>
      <w:r w:rsidRPr="008406A8">
        <w:rPr>
          <w:sz w:val="24"/>
          <w:szCs w:val="24"/>
        </w:rPr>
        <w:t>medical</w:t>
      </w:r>
      <w:r w:rsidR="00515D50">
        <w:rPr>
          <w:sz w:val="24"/>
          <w:szCs w:val="24"/>
        </w:rPr>
        <w:t xml:space="preserve"> </w:t>
      </w:r>
      <w:r w:rsidRPr="008406A8">
        <w:rPr>
          <w:sz w:val="24"/>
          <w:szCs w:val="24"/>
        </w:rPr>
        <w:t>conditions,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illegal</w:t>
      </w:r>
      <w:r w:rsidR="00515D50">
        <w:rPr>
          <w:sz w:val="24"/>
          <w:szCs w:val="24"/>
        </w:rPr>
        <w:t xml:space="preserve"> </w:t>
      </w:r>
      <w:r w:rsidRPr="008406A8">
        <w:rPr>
          <w:sz w:val="24"/>
          <w:szCs w:val="24"/>
        </w:rPr>
        <w:t>activities.</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programs</w:t>
      </w:r>
      <w:r w:rsidR="00515D50">
        <w:rPr>
          <w:sz w:val="24"/>
          <w:szCs w:val="24"/>
        </w:rPr>
        <w:t xml:space="preserve"> </w:t>
      </w:r>
      <w:r w:rsidRPr="008406A8">
        <w:rPr>
          <w:sz w:val="24"/>
          <w:szCs w:val="24"/>
        </w:rPr>
        <w:t>strive</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assist</w:t>
      </w:r>
      <w:r w:rsidR="00515D50">
        <w:rPr>
          <w:sz w:val="24"/>
          <w:szCs w:val="24"/>
        </w:rPr>
        <w:t xml:space="preserve"> </w:t>
      </w:r>
      <w:r w:rsidR="00E11128">
        <w:rPr>
          <w:sz w:val="24"/>
          <w:szCs w:val="24"/>
        </w:rPr>
        <w:t xml:space="preserve">fellows </w:t>
      </w:r>
      <w:r w:rsidRPr="008406A8">
        <w:rPr>
          <w:sz w:val="24"/>
          <w:szCs w:val="24"/>
        </w:rPr>
        <w:t>with</w:t>
      </w:r>
      <w:r w:rsidR="00515D50">
        <w:rPr>
          <w:sz w:val="24"/>
          <w:szCs w:val="24"/>
        </w:rPr>
        <w:t xml:space="preserve"> </w:t>
      </w:r>
      <w:r w:rsidRPr="008406A8">
        <w:rPr>
          <w:sz w:val="24"/>
          <w:szCs w:val="24"/>
        </w:rPr>
        <w:t>various</w:t>
      </w:r>
      <w:r w:rsidR="00515D50">
        <w:rPr>
          <w:sz w:val="24"/>
          <w:szCs w:val="24"/>
        </w:rPr>
        <w:t xml:space="preserve"> </w:t>
      </w:r>
      <w:r w:rsidRPr="008406A8">
        <w:rPr>
          <w:sz w:val="24"/>
          <w:szCs w:val="24"/>
        </w:rPr>
        <w:t>problems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concerns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promote</w:t>
      </w:r>
      <w:r w:rsidR="00515D50">
        <w:rPr>
          <w:sz w:val="24"/>
          <w:szCs w:val="24"/>
        </w:rPr>
        <w:t xml:space="preserve"> </w:t>
      </w:r>
      <w:r w:rsidRPr="008406A8">
        <w:rPr>
          <w:sz w:val="24"/>
          <w:szCs w:val="24"/>
        </w:rPr>
        <w:t>their</w:t>
      </w:r>
      <w:r w:rsidR="00515D50">
        <w:rPr>
          <w:sz w:val="24"/>
          <w:szCs w:val="24"/>
        </w:rPr>
        <w:t xml:space="preserve"> </w:t>
      </w:r>
      <w:r w:rsidRPr="008406A8">
        <w:rPr>
          <w:sz w:val="24"/>
          <w:szCs w:val="24"/>
        </w:rPr>
        <w:t>well-being,</w:t>
      </w:r>
      <w:r w:rsidR="00515D50">
        <w:rPr>
          <w:sz w:val="24"/>
          <w:szCs w:val="24"/>
        </w:rPr>
        <w:t xml:space="preserve"> </w:t>
      </w:r>
      <w:proofErr w:type="gramStart"/>
      <w:r w:rsidRPr="008406A8">
        <w:rPr>
          <w:sz w:val="24"/>
          <w:szCs w:val="24"/>
        </w:rPr>
        <w:t>provide</w:t>
      </w:r>
      <w:r w:rsidR="00515D50">
        <w:rPr>
          <w:sz w:val="24"/>
          <w:szCs w:val="24"/>
        </w:rPr>
        <w:t xml:space="preserve"> </w:t>
      </w:r>
      <w:r w:rsidRPr="008406A8">
        <w:rPr>
          <w:sz w:val="24"/>
          <w:szCs w:val="24"/>
        </w:rPr>
        <w:t>assistance</w:t>
      </w:r>
      <w:proofErr w:type="gramEnd"/>
      <w:r w:rsidRPr="008406A8">
        <w:rPr>
          <w:sz w:val="24"/>
          <w:szCs w:val="24"/>
        </w:rPr>
        <w:t>,</w:t>
      </w:r>
      <w:r w:rsidR="00515D50">
        <w:rPr>
          <w:sz w:val="24"/>
          <w:szCs w:val="24"/>
        </w:rPr>
        <w:t xml:space="preserve"> </w:t>
      </w:r>
      <w:r w:rsidRPr="008406A8">
        <w:rPr>
          <w:sz w:val="24"/>
          <w:szCs w:val="24"/>
        </w:rPr>
        <w:t>access</w:t>
      </w:r>
      <w:r w:rsidR="00515D50">
        <w:rPr>
          <w:sz w:val="24"/>
          <w:szCs w:val="24"/>
        </w:rPr>
        <w:t xml:space="preserve"> </w:t>
      </w:r>
      <w:r w:rsidRPr="008406A8">
        <w:rPr>
          <w:sz w:val="24"/>
          <w:szCs w:val="24"/>
        </w:rPr>
        <w:t>support</w:t>
      </w:r>
      <w:r w:rsidR="00515D50">
        <w:rPr>
          <w:sz w:val="24"/>
          <w:szCs w:val="24"/>
        </w:rPr>
        <w:t xml:space="preserve"> </w:t>
      </w:r>
      <w:r w:rsidRPr="008406A8">
        <w:rPr>
          <w:sz w:val="24"/>
          <w:szCs w:val="24"/>
        </w:rPr>
        <w:t>services,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successfully</w:t>
      </w:r>
      <w:r w:rsidR="00515D50">
        <w:rPr>
          <w:sz w:val="24"/>
          <w:szCs w:val="24"/>
        </w:rPr>
        <w:t xml:space="preserve"> </w:t>
      </w:r>
      <w:r w:rsidRPr="008406A8">
        <w:rPr>
          <w:sz w:val="24"/>
          <w:szCs w:val="24"/>
        </w:rPr>
        <w:t>complete</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fellowship</w:t>
      </w:r>
      <w:r w:rsidRPr="008406A8">
        <w:rPr>
          <w:sz w:val="24"/>
          <w:szCs w:val="24"/>
        </w:rPr>
        <w:t>.</w:t>
      </w:r>
      <w:r w:rsidR="00515D50">
        <w:rPr>
          <w:sz w:val="24"/>
          <w:szCs w:val="24"/>
        </w:rPr>
        <w:t xml:space="preserve"> </w:t>
      </w:r>
      <w:r w:rsidRPr="008406A8">
        <w:rPr>
          <w:color w:val="000000"/>
          <w:sz w:val="24"/>
          <w:szCs w:val="24"/>
        </w:rPr>
        <w:t>However,</w:t>
      </w:r>
      <w:r w:rsidR="00515D50">
        <w:rPr>
          <w:color w:val="000000"/>
          <w:sz w:val="24"/>
          <w:szCs w:val="24"/>
        </w:rPr>
        <w:t xml:space="preserve"> </w:t>
      </w:r>
      <w:r w:rsidRPr="008406A8">
        <w:rPr>
          <w:color w:val="000000"/>
          <w:sz w:val="24"/>
          <w:szCs w:val="24"/>
        </w:rPr>
        <w:t>both</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Johns</w:t>
      </w:r>
      <w:r w:rsidR="00515D50">
        <w:rPr>
          <w:color w:val="000000"/>
          <w:sz w:val="24"/>
          <w:szCs w:val="24"/>
        </w:rPr>
        <w:t xml:space="preserve"> </w:t>
      </w:r>
      <w:r w:rsidRPr="008406A8">
        <w:rPr>
          <w:color w:val="000000"/>
          <w:sz w:val="24"/>
          <w:szCs w:val="24"/>
        </w:rPr>
        <w:t>Hopkins</w:t>
      </w:r>
      <w:r w:rsidR="00515D50">
        <w:rPr>
          <w:color w:val="000000"/>
          <w:sz w:val="24"/>
          <w:szCs w:val="24"/>
        </w:rPr>
        <w:t xml:space="preserve"> </w:t>
      </w:r>
      <w:r w:rsidRPr="008406A8">
        <w:rPr>
          <w:color w:val="000000"/>
          <w:sz w:val="24"/>
          <w:szCs w:val="24"/>
        </w:rPr>
        <w:t>University</w:t>
      </w:r>
      <w:r w:rsidR="00515D50">
        <w:rPr>
          <w:color w:val="000000"/>
          <w:sz w:val="24"/>
          <w:szCs w:val="24"/>
        </w:rPr>
        <w:t xml:space="preserve"> </w:t>
      </w:r>
      <w:r w:rsidRPr="008406A8">
        <w:rPr>
          <w:color w:val="000000"/>
          <w:sz w:val="24"/>
          <w:szCs w:val="24"/>
        </w:rPr>
        <w:t>School</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Medicine</w:t>
      </w:r>
      <w:r w:rsidR="00515D50">
        <w:rPr>
          <w:color w:val="000000"/>
          <w:sz w:val="24"/>
          <w:szCs w:val="24"/>
        </w:rPr>
        <w:t xml:space="preserve"> </w:t>
      </w:r>
      <w:r w:rsidRPr="008406A8">
        <w:rPr>
          <w:color w:val="000000"/>
          <w:sz w:val="24"/>
          <w:szCs w:val="24"/>
        </w:rPr>
        <w:t>(JHU)</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Johns</w:t>
      </w:r>
      <w:r w:rsidR="00515D50">
        <w:rPr>
          <w:color w:val="000000"/>
          <w:sz w:val="24"/>
          <w:szCs w:val="24"/>
        </w:rPr>
        <w:t xml:space="preserve"> </w:t>
      </w:r>
      <w:r w:rsidRPr="008406A8">
        <w:rPr>
          <w:color w:val="000000"/>
          <w:sz w:val="24"/>
          <w:szCs w:val="24"/>
        </w:rPr>
        <w:t>Hopkins</w:t>
      </w:r>
      <w:r w:rsidR="00515D50">
        <w:rPr>
          <w:color w:val="000000"/>
          <w:sz w:val="24"/>
          <w:szCs w:val="24"/>
        </w:rPr>
        <w:t xml:space="preserve"> </w:t>
      </w:r>
      <w:r w:rsidRPr="008406A8">
        <w:rPr>
          <w:color w:val="000000"/>
          <w:sz w:val="24"/>
          <w:szCs w:val="24"/>
        </w:rPr>
        <w:t>Hospital</w:t>
      </w:r>
      <w:r w:rsidR="00515D50">
        <w:rPr>
          <w:color w:val="000000"/>
          <w:sz w:val="24"/>
          <w:szCs w:val="24"/>
        </w:rPr>
        <w:t xml:space="preserve"> </w:t>
      </w:r>
      <w:r w:rsidRPr="008406A8">
        <w:rPr>
          <w:color w:val="000000"/>
          <w:sz w:val="24"/>
          <w:szCs w:val="24"/>
        </w:rPr>
        <w:t>(JHH)</w:t>
      </w:r>
      <w:r w:rsidR="00515D50">
        <w:rPr>
          <w:color w:val="000000"/>
          <w:sz w:val="24"/>
          <w:szCs w:val="24"/>
        </w:rPr>
        <w:t xml:space="preserve"> </w:t>
      </w:r>
      <w:r w:rsidRPr="008406A8">
        <w:rPr>
          <w:color w:val="000000"/>
          <w:sz w:val="24"/>
          <w:szCs w:val="24"/>
        </w:rPr>
        <w:lastRenderedPageBreak/>
        <w:t>recognize</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prerogative</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Training</w:t>
      </w:r>
      <w:r w:rsidR="00515D50">
        <w:rPr>
          <w:color w:val="000000"/>
          <w:sz w:val="24"/>
          <w:szCs w:val="24"/>
        </w:rPr>
        <w:t xml:space="preserve"> </w:t>
      </w:r>
      <w:r w:rsidRPr="008406A8">
        <w:rPr>
          <w:color w:val="000000"/>
          <w:sz w:val="24"/>
          <w:szCs w:val="24"/>
        </w:rPr>
        <w:t>Program</w:t>
      </w:r>
      <w:r w:rsidR="00515D50">
        <w:rPr>
          <w:color w:val="000000"/>
          <w:sz w:val="24"/>
          <w:szCs w:val="24"/>
        </w:rPr>
        <w:t xml:space="preserve"> </w:t>
      </w:r>
      <w:r w:rsidRPr="008406A8">
        <w:rPr>
          <w:color w:val="000000"/>
          <w:sz w:val="24"/>
          <w:szCs w:val="24"/>
        </w:rPr>
        <w:t>Director</w:t>
      </w:r>
      <w:r w:rsidR="00515D50">
        <w:rPr>
          <w:color w:val="000000"/>
          <w:sz w:val="24"/>
          <w:szCs w:val="24"/>
        </w:rPr>
        <w:t xml:space="preserve"> </w:t>
      </w:r>
      <w:r w:rsidRPr="008406A8">
        <w:rPr>
          <w:color w:val="000000"/>
          <w:sz w:val="24"/>
          <w:szCs w:val="24"/>
        </w:rPr>
        <w:t>or</w:t>
      </w:r>
      <w:r w:rsidR="00515D50">
        <w:rPr>
          <w:color w:val="000000"/>
          <w:sz w:val="24"/>
          <w:szCs w:val="24"/>
        </w:rPr>
        <w:t xml:space="preserve"> </w:t>
      </w:r>
      <w:r w:rsidRPr="008406A8">
        <w:rPr>
          <w:color w:val="000000"/>
          <w:sz w:val="24"/>
          <w:szCs w:val="24"/>
        </w:rPr>
        <w:t>appropriate</w:t>
      </w:r>
      <w:r w:rsidR="00515D50">
        <w:rPr>
          <w:color w:val="000000"/>
          <w:sz w:val="24"/>
          <w:szCs w:val="24"/>
        </w:rPr>
        <w:t xml:space="preserve"> </w:t>
      </w:r>
      <w:r w:rsidRPr="008406A8">
        <w:rPr>
          <w:color w:val="000000"/>
          <w:sz w:val="24"/>
          <w:szCs w:val="24"/>
        </w:rPr>
        <w:t>preceptor</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r w:rsidRPr="008406A8">
        <w:rPr>
          <w:color w:val="000000"/>
          <w:sz w:val="24"/>
          <w:szCs w:val="24"/>
        </w:rPr>
        <w:t>appoint</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r w:rsidRPr="008406A8">
        <w:rPr>
          <w:color w:val="000000"/>
          <w:sz w:val="24"/>
          <w:szCs w:val="24"/>
        </w:rPr>
        <w:t>terminate</w:t>
      </w:r>
      <w:r w:rsidR="00515D50">
        <w:rPr>
          <w:color w:val="000000"/>
          <w:sz w:val="24"/>
          <w:szCs w:val="24"/>
        </w:rPr>
        <w:t xml:space="preserve"> </w:t>
      </w:r>
      <w:r w:rsidRPr="008406A8">
        <w:rPr>
          <w:rStyle w:val="bodytext1"/>
          <w:rFonts w:ascii="Times New Roman" w:hAnsi="Times New Roman"/>
          <w:sz w:val="24"/>
          <w:szCs w:val="24"/>
        </w:rPr>
        <w:t>Postdoctoral</w:t>
      </w:r>
      <w:r w:rsidR="00515D50">
        <w:rPr>
          <w:color w:val="000000"/>
          <w:sz w:val="24"/>
          <w:szCs w:val="24"/>
        </w:rPr>
        <w:t xml:space="preserve"> </w:t>
      </w:r>
      <w:r w:rsidRPr="008406A8">
        <w:rPr>
          <w:color w:val="000000"/>
          <w:sz w:val="24"/>
          <w:szCs w:val="24"/>
        </w:rPr>
        <w:t>Trainees.</w:t>
      </w:r>
      <w:r w:rsidR="00515D50">
        <w:rPr>
          <w:color w:val="000000"/>
          <w:sz w:val="24"/>
          <w:szCs w:val="24"/>
        </w:rPr>
        <w:t xml:space="preserve"> </w:t>
      </w:r>
      <w:r w:rsidRPr="008406A8">
        <w:rPr>
          <w:color w:val="000000"/>
          <w:sz w:val="24"/>
          <w:szCs w:val="24"/>
        </w:rPr>
        <w:t>It</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policy</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Johns</w:t>
      </w:r>
      <w:r w:rsidR="00515D50">
        <w:rPr>
          <w:color w:val="000000"/>
          <w:sz w:val="24"/>
          <w:szCs w:val="24"/>
        </w:rPr>
        <w:t xml:space="preserve"> </w:t>
      </w:r>
      <w:r w:rsidRPr="008406A8">
        <w:rPr>
          <w:color w:val="000000"/>
          <w:sz w:val="24"/>
          <w:szCs w:val="24"/>
        </w:rPr>
        <w:t>Hopkins</w:t>
      </w:r>
      <w:r w:rsidR="00515D50">
        <w:rPr>
          <w:color w:val="000000"/>
          <w:sz w:val="24"/>
          <w:szCs w:val="24"/>
        </w:rPr>
        <w:t xml:space="preserve"> </w:t>
      </w:r>
      <w:r w:rsidRPr="008406A8">
        <w:rPr>
          <w:color w:val="000000"/>
          <w:sz w:val="24"/>
          <w:szCs w:val="24"/>
        </w:rPr>
        <w:t>Medicine</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r w:rsidRPr="008406A8">
        <w:rPr>
          <w:color w:val="000000"/>
          <w:sz w:val="24"/>
          <w:szCs w:val="24"/>
        </w:rPr>
        <w:t>employ</w:t>
      </w:r>
      <w:r w:rsidR="00515D50">
        <w:rPr>
          <w:color w:val="000000"/>
          <w:sz w:val="24"/>
          <w:szCs w:val="24"/>
        </w:rPr>
        <w:t xml:space="preserve"> </w:t>
      </w:r>
      <w:r w:rsidRPr="008406A8">
        <w:rPr>
          <w:color w:val="000000"/>
          <w:sz w:val="24"/>
          <w:szCs w:val="24"/>
        </w:rPr>
        <w:t>procedural</w:t>
      </w:r>
      <w:r w:rsidR="00515D50">
        <w:rPr>
          <w:color w:val="000000"/>
          <w:sz w:val="24"/>
          <w:szCs w:val="24"/>
        </w:rPr>
        <w:t xml:space="preserve"> </w:t>
      </w:r>
      <w:r w:rsidRPr="008406A8">
        <w:rPr>
          <w:color w:val="000000"/>
          <w:sz w:val="24"/>
          <w:szCs w:val="24"/>
        </w:rPr>
        <w:t>fairness</w:t>
      </w:r>
      <w:r w:rsidR="00515D50">
        <w:rPr>
          <w:color w:val="000000"/>
          <w:sz w:val="24"/>
          <w:szCs w:val="24"/>
        </w:rPr>
        <w:t xml:space="preserve"> </w:t>
      </w:r>
      <w:r w:rsidRPr="008406A8">
        <w:rPr>
          <w:color w:val="000000"/>
          <w:sz w:val="24"/>
          <w:szCs w:val="24"/>
        </w:rPr>
        <w:t>in</w:t>
      </w:r>
      <w:r w:rsidR="00515D50">
        <w:rPr>
          <w:color w:val="000000"/>
          <w:sz w:val="24"/>
          <w:szCs w:val="24"/>
        </w:rPr>
        <w:t xml:space="preserve"> </w:t>
      </w:r>
      <w:r w:rsidRPr="008406A8">
        <w:rPr>
          <w:color w:val="000000"/>
          <w:sz w:val="24"/>
          <w:szCs w:val="24"/>
        </w:rPr>
        <w:t>all</w:t>
      </w:r>
      <w:r w:rsidR="00515D50">
        <w:rPr>
          <w:color w:val="000000"/>
          <w:sz w:val="24"/>
          <w:szCs w:val="24"/>
        </w:rPr>
        <w:t xml:space="preserve"> </w:t>
      </w:r>
      <w:r w:rsidRPr="008406A8">
        <w:rPr>
          <w:color w:val="000000"/>
          <w:sz w:val="24"/>
          <w:szCs w:val="24"/>
        </w:rPr>
        <w:t>matters</w:t>
      </w:r>
      <w:r w:rsidR="00515D50">
        <w:rPr>
          <w:color w:val="000000"/>
          <w:sz w:val="24"/>
          <w:szCs w:val="24"/>
        </w:rPr>
        <w:t xml:space="preserve"> </w:t>
      </w:r>
      <w:r w:rsidRPr="008406A8">
        <w:rPr>
          <w:color w:val="000000"/>
          <w:sz w:val="24"/>
          <w:szCs w:val="24"/>
        </w:rPr>
        <w:t>which</w:t>
      </w:r>
      <w:r w:rsidR="00515D50">
        <w:rPr>
          <w:color w:val="000000"/>
          <w:sz w:val="24"/>
          <w:szCs w:val="24"/>
        </w:rPr>
        <w:t xml:space="preserve"> </w:t>
      </w:r>
      <w:r w:rsidRPr="008406A8">
        <w:rPr>
          <w:color w:val="000000"/>
          <w:sz w:val="24"/>
          <w:szCs w:val="24"/>
        </w:rPr>
        <w:t>may</w:t>
      </w:r>
      <w:r w:rsidR="00515D50">
        <w:rPr>
          <w:color w:val="000000"/>
          <w:sz w:val="24"/>
          <w:szCs w:val="24"/>
        </w:rPr>
        <w:t xml:space="preserve"> </w:t>
      </w:r>
      <w:r w:rsidRPr="008406A8">
        <w:rPr>
          <w:color w:val="000000"/>
          <w:sz w:val="24"/>
          <w:szCs w:val="24"/>
        </w:rPr>
        <w:t>lead</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r w:rsidRPr="008406A8">
        <w:rPr>
          <w:color w:val="000000"/>
          <w:sz w:val="24"/>
          <w:szCs w:val="24"/>
        </w:rPr>
        <w:t>probation,</w:t>
      </w:r>
      <w:r w:rsidR="00515D50">
        <w:rPr>
          <w:color w:val="000000"/>
          <w:sz w:val="24"/>
          <w:szCs w:val="24"/>
        </w:rPr>
        <w:t xml:space="preserve"> </w:t>
      </w:r>
      <w:proofErr w:type="gramStart"/>
      <w:r w:rsidRPr="008406A8">
        <w:rPr>
          <w:color w:val="000000"/>
          <w:sz w:val="24"/>
          <w:szCs w:val="24"/>
        </w:rPr>
        <w:t>suspension</w:t>
      </w:r>
      <w:proofErr w:type="gramEnd"/>
      <w:r w:rsidR="00515D50">
        <w:rPr>
          <w:color w:val="000000"/>
          <w:sz w:val="24"/>
          <w:szCs w:val="24"/>
        </w:rPr>
        <w:t xml:space="preserve"> </w:t>
      </w:r>
      <w:r w:rsidRPr="008406A8">
        <w:rPr>
          <w:color w:val="000000"/>
          <w:sz w:val="24"/>
          <w:szCs w:val="24"/>
        </w:rPr>
        <w:t>or</w:t>
      </w:r>
      <w:r w:rsidR="00515D50">
        <w:rPr>
          <w:color w:val="000000"/>
          <w:sz w:val="24"/>
          <w:szCs w:val="24"/>
        </w:rPr>
        <w:t xml:space="preserve"> </w:t>
      </w:r>
      <w:r w:rsidRPr="008406A8">
        <w:rPr>
          <w:color w:val="000000"/>
          <w:sz w:val="24"/>
          <w:szCs w:val="24"/>
        </w:rPr>
        <w:t>termination</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rStyle w:val="bodytext1"/>
          <w:rFonts w:ascii="Times New Roman" w:hAnsi="Times New Roman"/>
          <w:sz w:val="24"/>
          <w:szCs w:val="24"/>
        </w:rPr>
        <w:t>Postdoctoral</w:t>
      </w:r>
      <w:r w:rsidR="00515D50">
        <w:rPr>
          <w:color w:val="000000"/>
          <w:sz w:val="24"/>
          <w:szCs w:val="24"/>
        </w:rPr>
        <w:t xml:space="preserve"> </w:t>
      </w:r>
      <w:r w:rsidRPr="008406A8">
        <w:rPr>
          <w:color w:val="000000"/>
          <w:sz w:val="24"/>
          <w:szCs w:val="24"/>
        </w:rPr>
        <w:t>Trainees.</w:t>
      </w:r>
      <w:r w:rsidR="00C43BCC">
        <w:rPr>
          <w:color w:val="000000"/>
          <w:sz w:val="24"/>
          <w:szCs w:val="24"/>
        </w:rPr>
        <w:t xml:space="preserve"> </w:t>
      </w:r>
    </w:p>
    <w:p w14:paraId="25AB1073" w14:textId="77777777" w:rsidR="0002146D" w:rsidRPr="008406A8" w:rsidRDefault="0002146D" w:rsidP="006C717B">
      <w:pPr>
        <w:contextualSpacing/>
        <w:rPr>
          <w:color w:val="000000"/>
          <w:sz w:val="24"/>
          <w:szCs w:val="24"/>
        </w:rPr>
      </w:pPr>
    </w:p>
    <w:p w14:paraId="2EA2C8D8" w14:textId="6D844276" w:rsidR="0002146D" w:rsidRPr="008406A8" w:rsidRDefault="0002146D" w:rsidP="006C717B">
      <w:pPr>
        <w:contextualSpacing/>
        <w:rPr>
          <w:sz w:val="24"/>
          <w:szCs w:val="24"/>
        </w:rPr>
      </w:pPr>
      <w:r w:rsidRPr="008406A8">
        <w:rPr>
          <w:sz w:val="24"/>
          <w:szCs w:val="24"/>
        </w:rPr>
        <w:t>If</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rotation</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mentor</w:t>
      </w:r>
      <w:r w:rsidR="00515D50">
        <w:rPr>
          <w:sz w:val="24"/>
          <w:szCs w:val="24"/>
        </w:rPr>
        <w:t xml:space="preserve"> </w:t>
      </w:r>
      <w:r w:rsidRPr="008406A8">
        <w:rPr>
          <w:sz w:val="24"/>
          <w:szCs w:val="24"/>
        </w:rPr>
        <w:t>becomes</w:t>
      </w:r>
      <w:r w:rsidR="00515D50">
        <w:rPr>
          <w:sz w:val="24"/>
          <w:szCs w:val="24"/>
        </w:rPr>
        <w:t xml:space="preserve"> </w:t>
      </w:r>
      <w:r w:rsidRPr="008406A8">
        <w:rPr>
          <w:sz w:val="24"/>
          <w:szCs w:val="24"/>
        </w:rPr>
        <w:t>aware</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concerns</w:t>
      </w:r>
      <w:r w:rsidR="00515D50">
        <w:rPr>
          <w:sz w:val="24"/>
          <w:szCs w:val="24"/>
        </w:rPr>
        <w:t xml:space="preserve"> </w:t>
      </w:r>
      <w:r w:rsidRPr="008406A8">
        <w:rPr>
          <w:sz w:val="24"/>
          <w:szCs w:val="24"/>
        </w:rPr>
        <w:t>about</w:t>
      </w:r>
      <w:r w:rsidR="00515D50">
        <w:rPr>
          <w:sz w:val="24"/>
          <w:szCs w:val="24"/>
        </w:rPr>
        <w:t xml:space="preserve"> </w:t>
      </w:r>
      <w:r w:rsidRPr="008406A8">
        <w:rPr>
          <w:sz w:val="24"/>
          <w:szCs w:val="24"/>
        </w:rPr>
        <w:t>trainee</w:t>
      </w:r>
      <w:r w:rsidR="00515D50">
        <w:rPr>
          <w:sz w:val="24"/>
          <w:szCs w:val="24"/>
        </w:rPr>
        <w:t xml:space="preserve"> </w:t>
      </w:r>
      <w:r w:rsidRPr="008406A8">
        <w:rPr>
          <w:sz w:val="24"/>
          <w:szCs w:val="24"/>
        </w:rPr>
        <w:t>impaired</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inadequate</w:t>
      </w:r>
      <w:r w:rsidR="00515D50">
        <w:rPr>
          <w:sz w:val="24"/>
          <w:szCs w:val="24"/>
        </w:rPr>
        <w:t xml:space="preserve"> </w:t>
      </w:r>
      <w:r w:rsidRPr="008406A8">
        <w:rPr>
          <w:sz w:val="24"/>
          <w:szCs w:val="24"/>
        </w:rPr>
        <w:t>performance,</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rotation</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mentor</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work</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trainee</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create</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plan</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improvement,</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implement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plan,</w:t>
      </w:r>
      <w:r w:rsidR="00515D50">
        <w:rPr>
          <w:sz w:val="24"/>
          <w:szCs w:val="24"/>
        </w:rPr>
        <w:t xml:space="preserve"> </w:t>
      </w:r>
      <w:r w:rsidRPr="008406A8">
        <w:rPr>
          <w:sz w:val="24"/>
          <w:szCs w:val="24"/>
        </w:rPr>
        <w:t>including</w:t>
      </w:r>
      <w:r w:rsidR="00515D50">
        <w:rPr>
          <w:sz w:val="24"/>
          <w:szCs w:val="24"/>
        </w:rPr>
        <w:t xml:space="preserve"> </w:t>
      </w:r>
      <w:r w:rsidRPr="008406A8">
        <w:rPr>
          <w:sz w:val="24"/>
          <w:szCs w:val="24"/>
        </w:rPr>
        <w:t>referral</w:t>
      </w:r>
      <w:r w:rsidR="00515D50">
        <w:rPr>
          <w:sz w:val="24"/>
          <w:szCs w:val="24"/>
        </w:rPr>
        <w:t xml:space="preserve"> </w:t>
      </w:r>
      <w:r w:rsidRPr="008406A8">
        <w:rPr>
          <w:sz w:val="24"/>
          <w:szCs w:val="24"/>
        </w:rPr>
        <w:t>as</w:t>
      </w:r>
      <w:r w:rsidR="00515D50">
        <w:rPr>
          <w:sz w:val="24"/>
          <w:szCs w:val="24"/>
        </w:rPr>
        <w:t xml:space="preserve"> </w:t>
      </w:r>
      <w:r w:rsidRPr="008406A8">
        <w:rPr>
          <w:sz w:val="24"/>
          <w:szCs w:val="24"/>
        </w:rPr>
        <w:t>needed</w:t>
      </w:r>
      <w:r w:rsidR="00515D50">
        <w:rPr>
          <w:sz w:val="24"/>
          <w:szCs w:val="24"/>
        </w:rPr>
        <w:t xml:space="preserve"> </w:t>
      </w:r>
      <w:r w:rsidRPr="008406A8">
        <w:rPr>
          <w:sz w:val="24"/>
          <w:szCs w:val="24"/>
        </w:rPr>
        <w:t>to</w:t>
      </w:r>
      <w:r w:rsidR="00515D50">
        <w:rPr>
          <w:sz w:val="24"/>
          <w:szCs w:val="24"/>
        </w:rPr>
        <w:t xml:space="preserve"> </w:t>
      </w:r>
      <w:proofErr w:type="gramStart"/>
      <w:r w:rsidRPr="008406A8">
        <w:rPr>
          <w:sz w:val="24"/>
          <w:szCs w:val="24"/>
        </w:rPr>
        <w:t>University</w:t>
      </w:r>
      <w:proofErr w:type="gramEnd"/>
      <w:r w:rsidR="00515D50">
        <w:rPr>
          <w:sz w:val="24"/>
          <w:szCs w:val="24"/>
        </w:rPr>
        <w:t xml:space="preserve"> </w:t>
      </w:r>
      <w:r w:rsidRPr="008406A8">
        <w:rPr>
          <w:sz w:val="24"/>
          <w:szCs w:val="24"/>
        </w:rPr>
        <w:t>or</w:t>
      </w:r>
      <w:r w:rsidR="00515D50">
        <w:rPr>
          <w:sz w:val="24"/>
          <w:szCs w:val="24"/>
        </w:rPr>
        <w:t xml:space="preserve"> </w:t>
      </w:r>
      <w:r w:rsidRPr="008406A8">
        <w:rPr>
          <w:sz w:val="24"/>
          <w:szCs w:val="24"/>
        </w:rPr>
        <w:t>community</w:t>
      </w:r>
      <w:r w:rsidR="00515D50">
        <w:rPr>
          <w:sz w:val="24"/>
          <w:szCs w:val="24"/>
        </w:rPr>
        <w:t xml:space="preserve"> </w:t>
      </w:r>
      <w:r w:rsidRPr="008406A8">
        <w:rPr>
          <w:sz w:val="24"/>
          <w:szCs w:val="24"/>
        </w:rPr>
        <w:t>resources.</w:t>
      </w:r>
      <w:r w:rsidR="00C43BCC">
        <w:rPr>
          <w:sz w:val="24"/>
          <w:szCs w:val="24"/>
        </w:rPr>
        <w:t xml:space="preserve"> </w:t>
      </w:r>
      <w:r w:rsidRPr="008406A8">
        <w:rPr>
          <w:sz w:val="24"/>
          <w:szCs w:val="24"/>
        </w:rPr>
        <w:t>A</w:t>
      </w:r>
      <w:r w:rsidR="00515D50">
        <w:rPr>
          <w:sz w:val="24"/>
          <w:szCs w:val="24"/>
        </w:rPr>
        <w:t xml:space="preserve"> </w:t>
      </w:r>
      <w:r w:rsidRPr="008406A8">
        <w:rPr>
          <w:sz w:val="24"/>
          <w:szCs w:val="24"/>
        </w:rPr>
        <w:t>rotation</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mentor</w:t>
      </w:r>
      <w:r w:rsidR="00515D50">
        <w:rPr>
          <w:sz w:val="24"/>
          <w:szCs w:val="24"/>
        </w:rPr>
        <w:t xml:space="preserve"> </w:t>
      </w:r>
      <w:r w:rsidRPr="008406A8">
        <w:rPr>
          <w:sz w:val="24"/>
          <w:szCs w:val="24"/>
        </w:rPr>
        <w:t>should</w:t>
      </w:r>
      <w:r w:rsidR="00515D50">
        <w:rPr>
          <w:sz w:val="24"/>
          <w:szCs w:val="24"/>
        </w:rPr>
        <w:t xml:space="preserve"> </w:t>
      </w:r>
      <w:r w:rsidRPr="008406A8">
        <w:rPr>
          <w:sz w:val="24"/>
          <w:szCs w:val="24"/>
        </w:rPr>
        <w:t>refer</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 </w:t>
      </w:r>
      <w:r w:rsidRPr="008406A8">
        <w:rPr>
          <w:sz w:val="24"/>
          <w:szCs w:val="24"/>
        </w:rPr>
        <w:t>to</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Johns</w:t>
      </w:r>
      <w:r w:rsidR="00515D50">
        <w:rPr>
          <w:sz w:val="24"/>
          <w:szCs w:val="24"/>
        </w:rPr>
        <w:t xml:space="preserve"> </w:t>
      </w:r>
      <w:r w:rsidRPr="008406A8">
        <w:rPr>
          <w:sz w:val="24"/>
          <w:szCs w:val="24"/>
        </w:rPr>
        <w:t>Hopkins</w:t>
      </w:r>
      <w:r w:rsidR="00515D50">
        <w:rPr>
          <w:sz w:val="24"/>
          <w:szCs w:val="24"/>
        </w:rPr>
        <w:t xml:space="preserve"> </w:t>
      </w:r>
      <w:r w:rsidRPr="008406A8">
        <w:rPr>
          <w:sz w:val="24"/>
          <w:szCs w:val="24"/>
        </w:rPr>
        <w:t>University</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Staff</w:t>
      </w:r>
      <w:r w:rsidR="00515D50">
        <w:rPr>
          <w:sz w:val="24"/>
          <w:szCs w:val="24"/>
        </w:rPr>
        <w:t xml:space="preserve"> </w:t>
      </w:r>
      <w:r w:rsidRPr="008406A8">
        <w:rPr>
          <w:sz w:val="24"/>
          <w:szCs w:val="24"/>
        </w:rPr>
        <w:t>Assistance</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other</w:t>
      </w:r>
      <w:r w:rsidR="00515D50">
        <w:rPr>
          <w:sz w:val="24"/>
          <w:szCs w:val="24"/>
        </w:rPr>
        <w:t xml:space="preserve"> </w:t>
      </w:r>
      <w:r w:rsidRPr="008406A8">
        <w:rPr>
          <w:sz w:val="24"/>
          <w:szCs w:val="24"/>
        </w:rPr>
        <w:t>resources</w:t>
      </w:r>
      <w:r w:rsidR="00515D50">
        <w:rPr>
          <w:sz w:val="24"/>
          <w:szCs w:val="24"/>
        </w:rPr>
        <w:t xml:space="preserve"> </w:t>
      </w:r>
      <w:r w:rsidRPr="008406A8">
        <w:rPr>
          <w:sz w:val="24"/>
          <w:szCs w:val="24"/>
        </w:rPr>
        <w:t>within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Johns</w:t>
      </w:r>
      <w:r w:rsidR="00515D50">
        <w:rPr>
          <w:sz w:val="24"/>
          <w:szCs w:val="24"/>
        </w:rPr>
        <w:t xml:space="preserve"> </w:t>
      </w:r>
      <w:r w:rsidRPr="008406A8">
        <w:rPr>
          <w:sz w:val="24"/>
          <w:szCs w:val="24"/>
        </w:rPr>
        <w:t>Hopkins</w:t>
      </w:r>
      <w:r w:rsidR="00515D50">
        <w:rPr>
          <w:sz w:val="24"/>
          <w:szCs w:val="24"/>
        </w:rPr>
        <w:t xml:space="preserve"> </w:t>
      </w:r>
      <w:r w:rsidRPr="008406A8">
        <w:rPr>
          <w:sz w:val="24"/>
          <w:szCs w:val="24"/>
        </w:rPr>
        <w:t>University</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external</w:t>
      </w:r>
      <w:r w:rsidR="00515D50">
        <w:rPr>
          <w:sz w:val="24"/>
          <w:szCs w:val="24"/>
        </w:rPr>
        <w:t xml:space="preserve"> </w:t>
      </w:r>
      <w:r w:rsidRPr="008406A8">
        <w:rPr>
          <w:sz w:val="24"/>
          <w:szCs w:val="24"/>
        </w:rPr>
        <w:t>community</w:t>
      </w:r>
      <w:r w:rsidR="00515D50">
        <w:rPr>
          <w:sz w:val="24"/>
          <w:szCs w:val="24"/>
        </w:rPr>
        <w:t xml:space="preserve"> </w:t>
      </w:r>
      <w:r w:rsidRPr="008406A8">
        <w:rPr>
          <w:sz w:val="24"/>
          <w:szCs w:val="24"/>
        </w:rPr>
        <w:t>when</w:t>
      </w:r>
      <w:r w:rsidR="00515D50">
        <w:rPr>
          <w:sz w:val="24"/>
          <w:szCs w:val="24"/>
        </w:rPr>
        <w:t xml:space="preserve"> </w:t>
      </w:r>
      <w:r w:rsidRPr="008406A8">
        <w:rPr>
          <w:sz w:val="24"/>
          <w:szCs w:val="24"/>
        </w:rPr>
        <w:t>indicated.</w:t>
      </w:r>
      <w:r w:rsidR="00515D50">
        <w:rPr>
          <w:sz w:val="24"/>
          <w:szCs w:val="24"/>
        </w:rPr>
        <w:t xml:space="preserve"> </w:t>
      </w:r>
      <w:r w:rsidRPr="008406A8">
        <w:rPr>
          <w:sz w:val="24"/>
          <w:szCs w:val="24"/>
        </w:rPr>
        <w:t>If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rotation</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mentor</w:t>
      </w:r>
      <w:r w:rsidR="00515D50">
        <w:rPr>
          <w:sz w:val="24"/>
          <w:szCs w:val="24"/>
        </w:rPr>
        <w:t xml:space="preserve"> </w:t>
      </w:r>
      <w:r w:rsidRPr="008406A8">
        <w:rPr>
          <w:sz w:val="24"/>
          <w:szCs w:val="24"/>
        </w:rPr>
        <w:t>determines</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issue</w:t>
      </w:r>
      <w:r w:rsidR="00515D50">
        <w:rPr>
          <w:sz w:val="24"/>
          <w:szCs w:val="24"/>
        </w:rPr>
        <w:t xml:space="preserve"> </w:t>
      </w:r>
      <w:r w:rsidRPr="008406A8">
        <w:rPr>
          <w:sz w:val="24"/>
          <w:szCs w:val="24"/>
        </w:rPr>
        <w:t>does</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require</w:t>
      </w:r>
      <w:r w:rsidR="00515D50">
        <w:rPr>
          <w:sz w:val="24"/>
          <w:szCs w:val="24"/>
        </w:rPr>
        <w:t xml:space="preserve"> </w:t>
      </w:r>
      <w:r w:rsidRPr="008406A8">
        <w:rPr>
          <w:sz w:val="24"/>
          <w:szCs w:val="24"/>
        </w:rPr>
        <w:t>further</w:t>
      </w:r>
      <w:r w:rsidR="00515D50">
        <w:rPr>
          <w:sz w:val="24"/>
          <w:szCs w:val="24"/>
        </w:rPr>
        <w:t xml:space="preserve"> </w:t>
      </w:r>
      <w:r w:rsidRPr="008406A8">
        <w:rPr>
          <w:sz w:val="24"/>
          <w:szCs w:val="24"/>
        </w:rPr>
        <w:t>intervention,</w:t>
      </w:r>
      <w:r w:rsidR="00515D50">
        <w:rPr>
          <w:sz w:val="24"/>
          <w:szCs w:val="24"/>
        </w:rPr>
        <w:t xml:space="preserve"> </w:t>
      </w:r>
      <w:r w:rsidRPr="008406A8">
        <w:rPr>
          <w:sz w:val="24"/>
          <w:szCs w:val="24"/>
        </w:rPr>
        <w:t>they</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develop</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plan</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monitor</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situation.</w:t>
      </w:r>
      <w:r w:rsidR="00515D50">
        <w:rPr>
          <w:sz w:val="24"/>
          <w:szCs w:val="24"/>
        </w:rPr>
        <w:t xml:space="preserve"> </w:t>
      </w:r>
      <w:r w:rsidRPr="008406A8">
        <w:rPr>
          <w:color w:val="000000"/>
          <w:sz w:val="24"/>
          <w:szCs w:val="24"/>
        </w:rPr>
        <w:t>However,</w:t>
      </w:r>
      <w:r w:rsidR="00515D50">
        <w:rPr>
          <w:color w:val="000000"/>
          <w:sz w:val="24"/>
          <w:szCs w:val="24"/>
        </w:rPr>
        <w:t xml:space="preserve"> </w:t>
      </w:r>
      <w:r w:rsidRPr="008406A8">
        <w:rPr>
          <w:color w:val="000000"/>
          <w:sz w:val="24"/>
          <w:szCs w:val="24"/>
        </w:rPr>
        <w:t>if</w:t>
      </w:r>
      <w:r w:rsidR="00515D50">
        <w:rPr>
          <w:color w:val="000000"/>
          <w:sz w:val="24"/>
          <w:szCs w:val="24"/>
        </w:rPr>
        <w:t xml:space="preserve"> </w:t>
      </w:r>
      <w:r w:rsidRPr="008406A8">
        <w:rPr>
          <w:color w:val="000000"/>
          <w:sz w:val="24"/>
          <w:szCs w:val="24"/>
        </w:rPr>
        <w:t>remediation</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unsuccessful</w:t>
      </w:r>
      <w:r w:rsidR="00515D50">
        <w:rPr>
          <w:color w:val="000000"/>
          <w:sz w:val="24"/>
          <w:szCs w:val="24"/>
        </w:rPr>
        <w:t xml:space="preserve"> </w:t>
      </w:r>
      <w:r w:rsidRPr="008406A8">
        <w:rPr>
          <w:color w:val="000000"/>
          <w:sz w:val="24"/>
          <w:szCs w:val="24"/>
        </w:rPr>
        <w:t>over</w:t>
      </w:r>
      <w:r w:rsidR="00515D50">
        <w:rPr>
          <w:color w:val="000000"/>
          <w:sz w:val="24"/>
          <w:szCs w:val="24"/>
        </w:rPr>
        <w:t xml:space="preserve"> </w:t>
      </w:r>
      <w:r w:rsidRPr="008406A8">
        <w:rPr>
          <w:color w:val="000000"/>
          <w:sz w:val="24"/>
          <w:szCs w:val="24"/>
        </w:rPr>
        <w:t>a</w:t>
      </w:r>
      <w:r w:rsidR="00515D50">
        <w:rPr>
          <w:color w:val="000000"/>
          <w:sz w:val="24"/>
          <w:szCs w:val="24"/>
        </w:rPr>
        <w:t xml:space="preserve"> </w:t>
      </w:r>
      <w:r w:rsidRPr="008406A8">
        <w:rPr>
          <w:color w:val="000000"/>
          <w:sz w:val="24"/>
          <w:szCs w:val="24"/>
        </w:rPr>
        <w:t>period</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time,</w:t>
      </w:r>
      <w:r w:rsidR="00515D50">
        <w:rPr>
          <w:color w:val="000000"/>
          <w:sz w:val="24"/>
          <w:szCs w:val="24"/>
        </w:rPr>
        <w:t xml:space="preserve"> </w:t>
      </w:r>
      <w:r w:rsidRPr="008406A8">
        <w:rPr>
          <w:color w:val="000000"/>
          <w:sz w:val="24"/>
          <w:szCs w:val="24"/>
        </w:rPr>
        <w:t>suspension</w:t>
      </w:r>
      <w:r w:rsidR="00515D50">
        <w:rPr>
          <w:color w:val="000000"/>
          <w:sz w:val="24"/>
          <w:szCs w:val="24"/>
        </w:rPr>
        <w:t xml:space="preserve"> </w:t>
      </w:r>
      <w:r w:rsidRPr="008406A8">
        <w:rPr>
          <w:color w:val="000000"/>
          <w:sz w:val="24"/>
          <w:szCs w:val="24"/>
        </w:rPr>
        <w:t>or</w:t>
      </w:r>
      <w:r w:rsidR="00515D50">
        <w:rPr>
          <w:color w:val="000000"/>
          <w:sz w:val="24"/>
          <w:szCs w:val="24"/>
        </w:rPr>
        <w:t xml:space="preserve"> </w:t>
      </w:r>
      <w:r w:rsidRPr="008406A8">
        <w:rPr>
          <w:color w:val="000000"/>
          <w:sz w:val="24"/>
          <w:szCs w:val="24"/>
        </w:rPr>
        <w:t>termination</w:t>
      </w:r>
      <w:r w:rsidR="00515D50">
        <w:rPr>
          <w:color w:val="000000"/>
          <w:sz w:val="24"/>
          <w:szCs w:val="24"/>
        </w:rPr>
        <w:t xml:space="preserve"> </w:t>
      </w:r>
      <w:r w:rsidRPr="008406A8">
        <w:rPr>
          <w:color w:val="000000"/>
          <w:sz w:val="24"/>
          <w:szCs w:val="24"/>
        </w:rPr>
        <w:t>from</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program</w:t>
      </w:r>
      <w:r w:rsidR="00515D50">
        <w:rPr>
          <w:color w:val="000000"/>
          <w:sz w:val="24"/>
          <w:szCs w:val="24"/>
        </w:rPr>
        <w:t xml:space="preserve"> </w:t>
      </w:r>
      <w:r w:rsidRPr="008406A8">
        <w:rPr>
          <w:color w:val="000000"/>
          <w:sz w:val="24"/>
          <w:szCs w:val="24"/>
        </w:rPr>
        <w:t>may</w:t>
      </w:r>
      <w:r w:rsidR="00515D50">
        <w:rPr>
          <w:color w:val="000000"/>
          <w:sz w:val="24"/>
          <w:szCs w:val="24"/>
        </w:rPr>
        <w:t xml:space="preserve"> </w:t>
      </w:r>
      <w:r w:rsidRPr="008406A8">
        <w:rPr>
          <w:color w:val="000000"/>
          <w:sz w:val="24"/>
          <w:szCs w:val="24"/>
        </w:rPr>
        <w:t>be</w:t>
      </w:r>
      <w:r w:rsidR="00515D50">
        <w:rPr>
          <w:color w:val="000000"/>
          <w:sz w:val="24"/>
          <w:szCs w:val="24"/>
        </w:rPr>
        <w:t xml:space="preserve"> </w:t>
      </w:r>
      <w:proofErr w:type="gramStart"/>
      <w:r w:rsidRPr="008406A8">
        <w:rPr>
          <w:color w:val="000000"/>
          <w:sz w:val="24"/>
          <w:szCs w:val="24"/>
        </w:rPr>
        <w:t>considered</w:t>
      </w:r>
      <w:proofErr w:type="gramEnd"/>
    </w:p>
    <w:p w14:paraId="35FFE1BB" w14:textId="77777777" w:rsidR="0002146D" w:rsidRPr="008406A8" w:rsidRDefault="0002146D" w:rsidP="006C717B">
      <w:pPr>
        <w:contextualSpacing/>
        <w:rPr>
          <w:sz w:val="24"/>
          <w:szCs w:val="24"/>
        </w:rPr>
      </w:pPr>
    </w:p>
    <w:p w14:paraId="3483A5EA" w14:textId="0BC6F603" w:rsidR="0002146D" w:rsidRPr="008406A8" w:rsidRDefault="0002146D" w:rsidP="006C717B">
      <w:pPr>
        <w:contextualSpacing/>
        <w:rPr>
          <w:color w:val="000000"/>
          <w:sz w:val="24"/>
          <w:szCs w:val="24"/>
        </w:rPr>
      </w:pPr>
      <w:r w:rsidRPr="008406A8">
        <w:rPr>
          <w:sz w:val="24"/>
          <w:szCs w:val="24"/>
        </w:rPr>
        <w:t>The</w:t>
      </w:r>
      <w:r w:rsidR="00515D50">
        <w:rPr>
          <w:sz w:val="24"/>
          <w:szCs w:val="24"/>
        </w:rPr>
        <w:t xml:space="preserve"> </w:t>
      </w:r>
      <w:r w:rsidRPr="008406A8">
        <w:rPr>
          <w:sz w:val="24"/>
          <w:szCs w:val="24"/>
        </w:rPr>
        <w:t>Director</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be</w:t>
      </w:r>
      <w:r w:rsidR="00515D50">
        <w:rPr>
          <w:sz w:val="24"/>
          <w:szCs w:val="24"/>
        </w:rPr>
        <w:t xml:space="preserve"> </w:t>
      </w:r>
      <w:r w:rsidRPr="008406A8">
        <w:rPr>
          <w:sz w:val="24"/>
          <w:szCs w:val="24"/>
        </w:rPr>
        <w:t>notified</w:t>
      </w:r>
      <w:r w:rsidR="00515D50">
        <w:rPr>
          <w:sz w:val="24"/>
          <w:szCs w:val="24"/>
        </w:rPr>
        <w:t xml:space="preserve"> </w:t>
      </w:r>
      <w:r w:rsidRPr="008406A8">
        <w:rPr>
          <w:sz w:val="24"/>
          <w:szCs w:val="24"/>
        </w:rPr>
        <w:t>if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rotation</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mentor</w:t>
      </w:r>
      <w:r w:rsidR="00515D50">
        <w:rPr>
          <w:sz w:val="24"/>
          <w:szCs w:val="24"/>
        </w:rPr>
        <w:t xml:space="preserve"> </w:t>
      </w:r>
      <w:r w:rsidRPr="008406A8">
        <w:rPr>
          <w:sz w:val="24"/>
          <w:szCs w:val="24"/>
        </w:rPr>
        <w:t>believe</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any</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following</w:t>
      </w:r>
      <w:r w:rsidR="00515D50">
        <w:rPr>
          <w:sz w:val="24"/>
          <w:szCs w:val="24"/>
        </w:rPr>
        <w:t xml:space="preserve"> </w:t>
      </w:r>
      <w:r w:rsidRPr="008406A8">
        <w:rPr>
          <w:sz w:val="24"/>
          <w:szCs w:val="24"/>
        </w:rPr>
        <w:t>conditions</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present:</w:t>
      </w:r>
      <w:r w:rsidR="00515D50">
        <w:rPr>
          <w:sz w:val="24"/>
          <w:szCs w:val="24"/>
        </w:rPr>
        <w:t xml:space="preserve"> </w:t>
      </w:r>
      <w:r w:rsidRPr="008406A8">
        <w:rPr>
          <w:sz w:val="24"/>
          <w:szCs w:val="24"/>
        </w:rPr>
        <w:t>(1)</w:t>
      </w:r>
      <w:r w:rsidR="00515D50">
        <w:rPr>
          <w:sz w:val="24"/>
          <w:szCs w:val="24"/>
        </w:rPr>
        <w:t xml:space="preserve"> </w:t>
      </w:r>
      <w:r w:rsidRPr="008406A8">
        <w:rPr>
          <w:sz w:val="24"/>
          <w:szCs w:val="24"/>
        </w:rPr>
        <w:t>there</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reason</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believe</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patient</w:t>
      </w:r>
      <w:r w:rsidR="00515D50">
        <w:rPr>
          <w:sz w:val="24"/>
          <w:szCs w:val="24"/>
        </w:rPr>
        <w:t xml:space="preserve"> </w:t>
      </w:r>
      <w:r w:rsidRPr="008406A8">
        <w:rPr>
          <w:sz w:val="24"/>
          <w:szCs w:val="24"/>
        </w:rPr>
        <w:t>safety</w:t>
      </w:r>
      <w:r w:rsidR="00515D50">
        <w:rPr>
          <w:sz w:val="24"/>
          <w:szCs w:val="24"/>
        </w:rPr>
        <w:t xml:space="preserve"> </w:t>
      </w:r>
      <w:r w:rsidRPr="008406A8">
        <w:rPr>
          <w:sz w:val="24"/>
          <w:szCs w:val="24"/>
        </w:rPr>
        <w:t>could</w:t>
      </w:r>
      <w:r w:rsidR="00515D50">
        <w:rPr>
          <w:sz w:val="24"/>
          <w:szCs w:val="24"/>
        </w:rPr>
        <w:t xml:space="preserve"> </w:t>
      </w:r>
      <w:r w:rsidRPr="008406A8">
        <w:rPr>
          <w:sz w:val="24"/>
          <w:szCs w:val="24"/>
        </w:rPr>
        <w:t>be</w:t>
      </w:r>
      <w:r w:rsidR="00515D50">
        <w:rPr>
          <w:sz w:val="24"/>
          <w:szCs w:val="24"/>
        </w:rPr>
        <w:t xml:space="preserve"> </w:t>
      </w:r>
      <w:r w:rsidRPr="008406A8">
        <w:rPr>
          <w:sz w:val="24"/>
          <w:szCs w:val="24"/>
        </w:rPr>
        <w:t>compromised;</w:t>
      </w:r>
      <w:r w:rsidR="00515D50">
        <w:rPr>
          <w:sz w:val="24"/>
          <w:szCs w:val="24"/>
        </w:rPr>
        <w:t xml:space="preserve"> </w:t>
      </w:r>
      <w:r w:rsidRPr="008406A8">
        <w:rPr>
          <w:sz w:val="24"/>
          <w:szCs w:val="24"/>
        </w:rPr>
        <w:t>(2)</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fellow’s </w:t>
      </w:r>
      <w:r w:rsidRPr="008406A8">
        <w:rPr>
          <w:sz w:val="24"/>
          <w:szCs w:val="24"/>
        </w:rPr>
        <w:t>concerns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problems</w:t>
      </w:r>
      <w:r w:rsidR="00515D50">
        <w:rPr>
          <w:sz w:val="24"/>
          <w:szCs w:val="24"/>
        </w:rPr>
        <w:t xml:space="preserve"> </w:t>
      </w:r>
      <w:r w:rsidRPr="008406A8">
        <w:rPr>
          <w:sz w:val="24"/>
          <w:szCs w:val="24"/>
        </w:rPr>
        <w:t>require</w:t>
      </w:r>
      <w:r w:rsidR="00515D50">
        <w:rPr>
          <w:sz w:val="24"/>
          <w:szCs w:val="24"/>
        </w:rPr>
        <w:t xml:space="preserve"> </w:t>
      </w:r>
      <w:r w:rsidRPr="008406A8">
        <w:rPr>
          <w:sz w:val="24"/>
          <w:szCs w:val="24"/>
        </w:rPr>
        <w:t>modification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duties;</w:t>
      </w:r>
      <w:r w:rsidR="00515D50">
        <w:rPr>
          <w:sz w:val="24"/>
          <w:szCs w:val="24"/>
        </w:rPr>
        <w:t xml:space="preserve"> </w:t>
      </w:r>
      <w:r w:rsidRPr="008406A8">
        <w:rPr>
          <w:sz w:val="24"/>
          <w:szCs w:val="24"/>
        </w:rPr>
        <w:t>(3)</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 </w:t>
      </w:r>
      <w:r w:rsidRPr="008406A8">
        <w:rPr>
          <w:sz w:val="24"/>
          <w:szCs w:val="24"/>
        </w:rPr>
        <w:t>requires</w:t>
      </w:r>
      <w:r w:rsidR="00515D50">
        <w:rPr>
          <w:sz w:val="24"/>
          <w:szCs w:val="24"/>
        </w:rPr>
        <w:t xml:space="preserve"> </w:t>
      </w:r>
      <w:r w:rsidRPr="008406A8">
        <w:rPr>
          <w:sz w:val="24"/>
          <w:szCs w:val="24"/>
        </w:rPr>
        <w:t>resources</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within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rotation</w:t>
      </w:r>
      <w:r w:rsidR="00515D50">
        <w:rPr>
          <w:sz w:val="24"/>
          <w:szCs w:val="24"/>
        </w:rPr>
        <w:t xml:space="preserve"> </w:t>
      </w:r>
      <w:r w:rsidRPr="008406A8">
        <w:rPr>
          <w:sz w:val="24"/>
          <w:szCs w:val="24"/>
        </w:rPr>
        <w:t>supervisor’s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mentor’s</w:t>
      </w:r>
      <w:r w:rsidR="00515D50">
        <w:rPr>
          <w:sz w:val="24"/>
          <w:szCs w:val="24"/>
        </w:rPr>
        <w:t xml:space="preserve"> </w:t>
      </w:r>
      <w:r w:rsidRPr="008406A8">
        <w:rPr>
          <w:sz w:val="24"/>
          <w:szCs w:val="24"/>
        </w:rPr>
        <w:t>purview;</w:t>
      </w:r>
      <w:r w:rsidR="00515D50">
        <w:rPr>
          <w:sz w:val="24"/>
          <w:szCs w:val="24"/>
        </w:rPr>
        <w:t xml:space="preserve"> </w:t>
      </w:r>
      <w:r w:rsidRPr="008406A8">
        <w:rPr>
          <w:sz w:val="24"/>
          <w:szCs w:val="24"/>
        </w:rPr>
        <w:t>(4)</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 </w:t>
      </w:r>
      <w:r w:rsidRPr="008406A8">
        <w:rPr>
          <w:sz w:val="24"/>
          <w:szCs w:val="24"/>
        </w:rPr>
        <w:t>and</w:t>
      </w:r>
      <w:r w:rsidR="00515D50">
        <w:rPr>
          <w:sz w:val="24"/>
          <w:szCs w:val="24"/>
        </w:rPr>
        <w:t xml:space="preserve"> </w:t>
      </w:r>
      <w:r w:rsidRPr="008406A8">
        <w:rPr>
          <w:sz w:val="24"/>
          <w:szCs w:val="24"/>
        </w:rPr>
        <w:t>rotation</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mentor</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unable</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agree</w:t>
      </w:r>
      <w:r w:rsidR="00515D50">
        <w:rPr>
          <w:sz w:val="24"/>
          <w:szCs w:val="24"/>
        </w:rPr>
        <w:t xml:space="preserve"> </w:t>
      </w:r>
      <w:r w:rsidRPr="008406A8">
        <w:rPr>
          <w:sz w:val="24"/>
          <w:szCs w:val="24"/>
        </w:rPr>
        <w:t>on</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fellow’s </w:t>
      </w:r>
      <w:r w:rsidRPr="008406A8">
        <w:rPr>
          <w:sz w:val="24"/>
          <w:szCs w:val="24"/>
        </w:rPr>
        <w:t>needs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management</w:t>
      </w:r>
      <w:r w:rsidR="00515D50">
        <w:rPr>
          <w:sz w:val="24"/>
          <w:szCs w:val="24"/>
        </w:rPr>
        <w:t xml:space="preserve"> </w:t>
      </w:r>
      <w:r w:rsidRPr="008406A8">
        <w:rPr>
          <w:sz w:val="24"/>
          <w:szCs w:val="24"/>
        </w:rPr>
        <w:t>plan;</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(5)</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areas</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concern</w:t>
      </w:r>
      <w:r w:rsidR="00515D50">
        <w:rPr>
          <w:sz w:val="24"/>
          <w:szCs w:val="24"/>
        </w:rPr>
        <w:t xml:space="preserve"> </w:t>
      </w:r>
      <w:r w:rsidRPr="008406A8">
        <w:rPr>
          <w:sz w:val="24"/>
          <w:szCs w:val="24"/>
        </w:rPr>
        <w:t>cannot</w:t>
      </w:r>
      <w:r w:rsidR="00515D50">
        <w:rPr>
          <w:sz w:val="24"/>
          <w:szCs w:val="24"/>
        </w:rPr>
        <w:t xml:space="preserve"> </w:t>
      </w:r>
      <w:r w:rsidRPr="008406A8">
        <w:rPr>
          <w:sz w:val="24"/>
          <w:szCs w:val="24"/>
        </w:rPr>
        <w:t>be</w:t>
      </w:r>
      <w:r w:rsidR="00515D50">
        <w:rPr>
          <w:sz w:val="24"/>
          <w:szCs w:val="24"/>
        </w:rPr>
        <w:t xml:space="preserve"> </w:t>
      </w:r>
      <w:r w:rsidRPr="008406A8">
        <w:rPr>
          <w:sz w:val="24"/>
          <w:szCs w:val="24"/>
        </w:rPr>
        <w:t>resolved</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timely</w:t>
      </w:r>
      <w:r w:rsidR="00515D50">
        <w:rPr>
          <w:sz w:val="24"/>
          <w:szCs w:val="24"/>
        </w:rPr>
        <w:t xml:space="preserve"> </w:t>
      </w:r>
      <w:r w:rsidRPr="008406A8">
        <w:rPr>
          <w:sz w:val="24"/>
          <w:szCs w:val="24"/>
        </w:rPr>
        <w:t>manner.</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Director</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modify</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suspend</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fellow’s </w:t>
      </w:r>
      <w:r w:rsidRPr="008406A8">
        <w:rPr>
          <w:sz w:val="24"/>
          <w:szCs w:val="24"/>
        </w:rPr>
        <w:t>duties</w:t>
      </w:r>
      <w:r w:rsidR="00515D50">
        <w:rPr>
          <w:sz w:val="24"/>
          <w:szCs w:val="24"/>
        </w:rPr>
        <w:t xml:space="preserve"> </w:t>
      </w:r>
      <w:r w:rsidRPr="008406A8">
        <w:rPr>
          <w:sz w:val="24"/>
          <w:szCs w:val="24"/>
        </w:rPr>
        <w:t>as</w:t>
      </w:r>
      <w:r w:rsidR="00515D50">
        <w:rPr>
          <w:sz w:val="24"/>
          <w:szCs w:val="24"/>
        </w:rPr>
        <w:t xml:space="preserve"> </w:t>
      </w:r>
      <w:proofErr w:type="gramStart"/>
      <w:r w:rsidRPr="008406A8">
        <w:rPr>
          <w:sz w:val="24"/>
          <w:szCs w:val="24"/>
        </w:rPr>
        <w:t>necessary,</w:t>
      </w:r>
      <w:r w:rsidR="00515D50">
        <w:rPr>
          <w:sz w:val="24"/>
          <w:szCs w:val="24"/>
        </w:rPr>
        <w:t xml:space="preserve"> </w:t>
      </w:r>
      <w:r w:rsidRPr="008406A8">
        <w:rPr>
          <w:sz w:val="24"/>
          <w:szCs w:val="24"/>
        </w:rPr>
        <w:t>and</w:t>
      </w:r>
      <w:proofErr w:type="gramEnd"/>
      <w:r w:rsidR="00515D50">
        <w:rPr>
          <w:sz w:val="24"/>
          <w:szCs w:val="24"/>
        </w:rPr>
        <w:t xml:space="preserve"> </w:t>
      </w:r>
      <w:r w:rsidRPr="008406A8">
        <w:rPr>
          <w:sz w:val="24"/>
          <w:szCs w:val="24"/>
        </w:rPr>
        <w:t>notify</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Division</w:t>
      </w:r>
      <w:r w:rsidR="00515D50">
        <w:rPr>
          <w:sz w:val="24"/>
          <w:szCs w:val="24"/>
        </w:rPr>
        <w:t xml:space="preserve"> </w:t>
      </w:r>
      <w:r w:rsidRPr="008406A8">
        <w:rPr>
          <w:sz w:val="24"/>
          <w:szCs w:val="24"/>
        </w:rPr>
        <w:t>Director</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formulate</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written</w:t>
      </w:r>
      <w:r w:rsidR="00515D50">
        <w:rPr>
          <w:sz w:val="24"/>
          <w:szCs w:val="24"/>
        </w:rPr>
        <w:t xml:space="preserve"> </w:t>
      </w:r>
      <w:r w:rsidRPr="008406A8">
        <w:rPr>
          <w:sz w:val="24"/>
          <w:szCs w:val="24"/>
        </w:rPr>
        <w:t>plan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action.</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constructing</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plan,</w:t>
      </w:r>
      <w:r w:rsidR="00515D50">
        <w:rPr>
          <w:sz w:val="24"/>
          <w:szCs w:val="24"/>
        </w:rPr>
        <w:t xml:space="preserve"> </w:t>
      </w:r>
      <w:r w:rsidRPr="008406A8">
        <w:rPr>
          <w:sz w:val="24"/>
          <w:szCs w:val="24"/>
        </w:rPr>
        <w:t>consideration</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be</w:t>
      </w:r>
      <w:r w:rsidR="00515D50">
        <w:rPr>
          <w:sz w:val="24"/>
          <w:szCs w:val="24"/>
        </w:rPr>
        <w:t xml:space="preserve"> </w:t>
      </w:r>
      <w:r w:rsidRPr="008406A8">
        <w:rPr>
          <w:sz w:val="24"/>
          <w:szCs w:val="24"/>
        </w:rPr>
        <w:t>given</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fellow’s </w:t>
      </w:r>
      <w:r w:rsidRPr="008406A8">
        <w:rPr>
          <w:sz w:val="24"/>
          <w:szCs w:val="24"/>
        </w:rPr>
        <w:t>needs,</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requirements</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impact</w:t>
      </w:r>
      <w:r w:rsidR="00515D50">
        <w:rPr>
          <w:sz w:val="24"/>
          <w:szCs w:val="24"/>
        </w:rPr>
        <w:t xml:space="preserve"> </w:t>
      </w:r>
      <w:r w:rsidRPr="008406A8">
        <w:rPr>
          <w:sz w:val="24"/>
          <w:szCs w:val="24"/>
        </w:rPr>
        <w:t>on</w:t>
      </w:r>
      <w:r w:rsidR="00515D50">
        <w:rPr>
          <w:sz w:val="24"/>
          <w:szCs w:val="24"/>
        </w:rPr>
        <w:t xml:space="preserve"> </w:t>
      </w:r>
      <w:r w:rsidRPr="008406A8">
        <w:rPr>
          <w:sz w:val="24"/>
          <w:szCs w:val="24"/>
        </w:rPr>
        <w:t>staff,</w:t>
      </w:r>
      <w:r w:rsidR="00515D50">
        <w:rPr>
          <w:sz w:val="24"/>
          <w:szCs w:val="24"/>
        </w:rPr>
        <w:t xml:space="preserve"> </w:t>
      </w:r>
      <w:r w:rsidRPr="008406A8">
        <w:rPr>
          <w:sz w:val="24"/>
          <w:szCs w:val="24"/>
        </w:rPr>
        <w:t>patients,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other</w:t>
      </w:r>
      <w:r w:rsidR="00515D50">
        <w:rPr>
          <w:sz w:val="24"/>
          <w:szCs w:val="24"/>
        </w:rPr>
        <w:t xml:space="preserve"> </w:t>
      </w:r>
      <w:r w:rsidR="00E11128">
        <w:rPr>
          <w:sz w:val="24"/>
          <w:szCs w:val="24"/>
        </w:rPr>
        <w:t>fellows</w:t>
      </w:r>
      <w:r w:rsidRPr="008406A8">
        <w:rPr>
          <w:sz w:val="24"/>
          <w:szCs w:val="24"/>
        </w:rPr>
        <w:t>.</w:t>
      </w:r>
      <w:r w:rsidR="00C43BCC">
        <w:rPr>
          <w:sz w:val="24"/>
          <w:szCs w:val="24"/>
        </w:rPr>
        <w:t xml:space="preserve"> </w:t>
      </w:r>
      <w:r w:rsidRPr="008406A8">
        <w:rPr>
          <w:sz w:val="24"/>
          <w:szCs w:val="24"/>
        </w:rPr>
        <w:t>This</w:t>
      </w:r>
      <w:r w:rsidR="00515D50">
        <w:rPr>
          <w:sz w:val="24"/>
          <w:szCs w:val="24"/>
        </w:rPr>
        <w:t xml:space="preserve"> </w:t>
      </w:r>
      <w:r w:rsidRPr="008406A8">
        <w:rPr>
          <w:sz w:val="24"/>
          <w:szCs w:val="24"/>
        </w:rPr>
        <w:t>plan</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be</w:t>
      </w:r>
      <w:r w:rsidR="00515D50">
        <w:rPr>
          <w:sz w:val="24"/>
          <w:szCs w:val="24"/>
        </w:rPr>
        <w:t xml:space="preserve"> </w:t>
      </w:r>
      <w:r w:rsidRPr="008406A8">
        <w:rPr>
          <w:sz w:val="24"/>
          <w:szCs w:val="24"/>
        </w:rPr>
        <w:t>reviewed</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approved</w:t>
      </w:r>
      <w:r w:rsidR="00515D50">
        <w:rPr>
          <w:sz w:val="24"/>
          <w:szCs w:val="24"/>
        </w:rPr>
        <w:t xml:space="preserve"> </w:t>
      </w:r>
      <w:r w:rsidRPr="008406A8">
        <w:rPr>
          <w:sz w:val="24"/>
          <w:szCs w:val="24"/>
        </w:rPr>
        <w:t>by</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Department</w:t>
      </w:r>
      <w:r w:rsidR="00515D50">
        <w:rPr>
          <w:sz w:val="24"/>
          <w:szCs w:val="24"/>
        </w:rPr>
        <w:t xml:space="preserve"> </w:t>
      </w:r>
      <w:r w:rsidRPr="008406A8">
        <w:rPr>
          <w:sz w:val="24"/>
          <w:szCs w:val="24"/>
        </w:rPr>
        <w:t>Vice-Chair</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Education.</w:t>
      </w:r>
      <w:r w:rsidR="00C43BCC">
        <w:rPr>
          <w:sz w:val="24"/>
          <w:szCs w:val="24"/>
        </w:rPr>
        <w:t xml:space="preserve"> </w:t>
      </w:r>
    </w:p>
    <w:p w14:paraId="3980D9D3" w14:textId="77777777" w:rsidR="0002146D" w:rsidRPr="008406A8" w:rsidRDefault="0002146D" w:rsidP="006C717B">
      <w:pPr>
        <w:contextualSpacing/>
        <w:rPr>
          <w:sz w:val="24"/>
          <w:szCs w:val="24"/>
        </w:rPr>
      </w:pPr>
    </w:p>
    <w:p w14:paraId="1F3148FF" w14:textId="12C9792A" w:rsidR="0002146D" w:rsidRPr="008406A8" w:rsidRDefault="0002146D" w:rsidP="006C717B">
      <w:pPr>
        <w:ind w:right="-360"/>
        <w:contextualSpacing/>
        <w:rPr>
          <w:sz w:val="24"/>
          <w:szCs w:val="24"/>
        </w:rPr>
      </w:pPr>
      <w:r w:rsidRPr="008406A8">
        <w:rPr>
          <w:sz w:val="24"/>
          <w:szCs w:val="24"/>
        </w:rPr>
        <w:t>Appropriate</w:t>
      </w:r>
      <w:r w:rsidR="00515D50">
        <w:rPr>
          <w:sz w:val="24"/>
          <w:szCs w:val="24"/>
        </w:rPr>
        <w:t xml:space="preserve"> </w:t>
      </w:r>
      <w:r w:rsidRPr="008406A8">
        <w:rPr>
          <w:sz w:val="24"/>
          <w:szCs w:val="24"/>
        </w:rPr>
        <w:t>efforts</w:t>
      </w:r>
      <w:r w:rsidR="00515D50">
        <w:rPr>
          <w:sz w:val="24"/>
          <w:szCs w:val="24"/>
        </w:rPr>
        <w:t xml:space="preserve"> </w:t>
      </w:r>
      <w:r w:rsidRPr="008406A8">
        <w:rPr>
          <w:sz w:val="24"/>
          <w:szCs w:val="24"/>
        </w:rPr>
        <w:t>will</w:t>
      </w:r>
      <w:r w:rsidR="00515D50">
        <w:rPr>
          <w:sz w:val="24"/>
          <w:szCs w:val="24"/>
        </w:rPr>
        <w:t xml:space="preserve"> </w:t>
      </w:r>
      <w:r w:rsidRPr="008406A8">
        <w:rPr>
          <w:sz w:val="24"/>
          <w:szCs w:val="24"/>
        </w:rPr>
        <w:t>be</w:t>
      </w:r>
      <w:r w:rsidR="00515D50">
        <w:rPr>
          <w:sz w:val="24"/>
          <w:szCs w:val="24"/>
        </w:rPr>
        <w:t xml:space="preserve"> </w:t>
      </w:r>
      <w:r w:rsidRPr="008406A8">
        <w:rPr>
          <w:sz w:val="24"/>
          <w:szCs w:val="24"/>
        </w:rPr>
        <w:t>made</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keep</w:t>
      </w:r>
      <w:r w:rsidR="00515D50">
        <w:rPr>
          <w:sz w:val="24"/>
          <w:szCs w:val="24"/>
        </w:rPr>
        <w:t xml:space="preserve"> </w:t>
      </w:r>
      <w:r w:rsidRPr="008406A8">
        <w:rPr>
          <w:sz w:val="24"/>
          <w:szCs w:val="24"/>
        </w:rPr>
        <w:t>information</w:t>
      </w:r>
      <w:r w:rsidR="00515D50">
        <w:rPr>
          <w:sz w:val="24"/>
          <w:szCs w:val="24"/>
        </w:rPr>
        <w:t xml:space="preserve"> </w:t>
      </w:r>
      <w:r w:rsidRPr="008406A8">
        <w:rPr>
          <w:sz w:val="24"/>
          <w:szCs w:val="24"/>
        </w:rPr>
        <w:t>as</w:t>
      </w:r>
      <w:r w:rsidR="00515D50">
        <w:rPr>
          <w:sz w:val="24"/>
          <w:szCs w:val="24"/>
        </w:rPr>
        <w:t xml:space="preserve"> </w:t>
      </w:r>
      <w:r w:rsidRPr="008406A8">
        <w:rPr>
          <w:sz w:val="24"/>
          <w:szCs w:val="24"/>
        </w:rPr>
        <w:t>confidential</w:t>
      </w:r>
      <w:r w:rsidR="00515D50">
        <w:rPr>
          <w:sz w:val="24"/>
          <w:szCs w:val="24"/>
        </w:rPr>
        <w:t xml:space="preserve"> </w:t>
      </w:r>
      <w:r w:rsidRPr="008406A8">
        <w:rPr>
          <w:sz w:val="24"/>
          <w:szCs w:val="24"/>
        </w:rPr>
        <w:t>as</w:t>
      </w:r>
      <w:r w:rsidR="00515D50">
        <w:rPr>
          <w:sz w:val="24"/>
          <w:szCs w:val="24"/>
        </w:rPr>
        <w:t xml:space="preserve"> </w:t>
      </w:r>
      <w:r w:rsidRPr="008406A8">
        <w:rPr>
          <w:sz w:val="24"/>
          <w:szCs w:val="24"/>
        </w:rPr>
        <w:t>possible</w:t>
      </w:r>
      <w:r w:rsidR="00515D50">
        <w:rPr>
          <w:sz w:val="24"/>
          <w:szCs w:val="24"/>
        </w:rPr>
        <w:t xml:space="preserve"> </w:t>
      </w:r>
      <w:r w:rsidRPr="008406A8">
        <w:rPr>
          <w:sz w:val="24"/>
          <w:szCs w:val="24"/>
        </w:rPr>
        <w:t>involving</w:t>
      </w:r>
      <w:r w:rsidR="00515D50">
        <w:rPr>
          <w:sz w:val="24"/>
          <w:szCs w:val="24"/>
        </w:rPr>
        <w:t xml:space="preserve"> </w:t>
      </w:r>
      <w:r w:rsidRPr="008406A8">
        <w:rPr>
          <w:sz w:val="24"/>
          <w:szCs w:val="24"/>
        </w:rPr>
        <w:t>those</w:t>
      </w:r>
      <w:r w:rsidR="00515D50">
        <w:rPr>
          <w:sz w:val="24"/>
          <w:szCs w:val="24"/>
        </w:rPr>
        <w:t xml:space="preserve"> </w:t>
      </w:r>
      <w:r w:rsidRPr="008406A8">
        <w:rPr>
          <w:sz w:val="24"/>
          <w:szCs w:val="24"/>
        </w:rPr>
        <w:t>individuals</w:t>
      </w:r>
      <w:r w:rsidR="00515D50">
        <w:rPr>
          <w:sz w:val="24"/>
          <w:szCs w:val="24"/>
        </w:rPr>
        <w:t xml:space="preserve"> </w:t>
      </w:r>
      <w:r w:rsidRPr="008406A8">
        <w:rPr>
          <w:sz w:val="24"/>
          <w:szCs w:val="24"/>
        </w:rPr>
        <w:t>who</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necessary</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resolve</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manage</w:t>
      </w:r>
      <w:r w:rsidR="00515D50">
        <w:rPr>
          <w:sz w:val="24"/>
          <w:szCs w:val="24"/>
        </w:rPr>
        <w:t xml:space="preserve"> </w:t>
      </w:r>
      <w:r w:rsidRPr="008406A8">
        <w:rPr>
          <w:sz w:val="24"/>
          <w:szCs w:val="24"/>
        </w:rPr>
        <w:t>the</w:t>
      </w:r>
      <w:r w:rsidR="00515D50">
        <w:rPr>
          <w:sz w:val="24"/>
          <w:szCs w:val="24"/>
        </w:rPr>
        <w:t xml:space="preserve"> </w:t>
      </w:r>
      <w:r w:rsidR="00E11128">
        <w:rPr>
          <w:sz w:val="24"/>
          <w:szCs w:val="24"/>
        </w:rPr>
        <w:t xml:space="preserve">fellow’s </w:t>
      </w:r>
      <w:r w:rsidRPr="008406A8">
        <w:rPr>
          <w:sz w:val="24"/>
          <w:szCs w:val="24"/>
        </w:rPr>
        <w:t>concerns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problems.</w:t>
      </w:r>
      <w:r w:rsidR="00C43BCC">
        <w:rPr>
          <w:sz w:val="24"/>
          <w:szCs w:val="24"/>
        </w:rPr>
        <w:t xml:space="preserve"> </w:t>
      </w:r>
    </w:p>
    <w:p w14:paraId="40CA3435" w14:textId="77777777" w:rsidR="0002146D" w:rsidRPr="008406A8" w:rsidRDefault="0002146D" w:rsidP="006C717B">
      <w:pPr>
        <w:contextualSpacing/>
        <w:rPr>
          <w:color w:val="000000"/>
          <w:sz w:val="24"/>
          <w:szCs w:val="24"/>
        </w:rPr>
      </w:pPr>
    </w:p>
    <w:p w14:paraId="77A562E4" w14:textId="676050BE" w:rsidR="00DF0D6A" w:rsidRPr="008406A8" w:rsidRDefault="00580A73" w:rsidP="006C717B">
      <w:pPr>
        <w:contextualSpacing/>
        <w:rPr>
          <w:sz w:val="24"/>
          <w:szCs w:val="24"/>
        </w:rPr>
      </w:pPr>
      <w:r w:rsidRPr="008406A8">
        <w:rPr>
          <w:color w:val="000000"/>
          <w:sz w:val="24"/>
          <w:szCs w:val="24"/>
        </w:rPr>
        <w:t>For</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0002146D" w:rsidRPr="008406A8">
        <w:rPr>
          <w:color w:val="000000"/>
          <w:sz w:val="24"/>
          <w:szCs w:val="24"/>
        </w:rPr>
        <w:t>procedures</w:t>
      </w:r>
      <w:r w:rsidR="00515D50">
        <w:rPr>
          <w:color w:val="000000"/>
          <w:sz w:val="24"/>
          <w:szCs w:val="24"/>
        </w:rPr>
        <w:t xml:space="preserve"> </w:t>
      </w:r>
      <w:r w:rsidRPr="008406A8">
        <w:rPr>
          <w:color w:val="000000"/>
          <w:sz w:val="24"/>
          <w:szCs w:val="24"/>
        </w:rPr>
        <w:t>which</w:t>
      </w:r>
      <w:r w:rsidR="00515D50">
        <w:rPr>
          <w:color w:val="000000"/>
          <w:sz w:val="24"/>
          <w:szCs w:val="24"/>
        </w:rPr>
        <w:t xml:space="preserve"> </w:t>
      </w:r>
      <w:r w:rsidR="0002146D" w:rsidRPr="008406A8">
        <w:rPr>
          <w:color w:val="000000"/>
          <w:sz w:val="24"/>
          <w:szCs w:val="24"/>
        </w:rPr>
        <w:t>are</w:t>
      </w:r>
      <w:r w:rsidR="00515D50">
        <w:rPr>
          <w:color w:val="000000"/>
          <w:sz w:val="24"/>
          <w:szCs w:val="24"/>
        </w:rPr>
        <w:t xml:space="preserve"> </w:t>
      </w:r>
      <w:r w:rsidR="0002146D" w:rsidRPr="008406A8">
        <w:rPr>
          <w:color w:val="000000"/>
          <w:sz w:val="24"/>
          <w:szCs w:val="24"/>
        </w:rPr>
        <w:t>to</w:t>
      </w:r>
      <w:r w:rsidR="00515D50">
        <w:rPr>
          <w:color w:val="000000"/>
          <w:sz w:val="24"/>
          <w:szCs w:val="24"/>
        </w:rPr>
        <w:t xml:space="preserve"> </w:t>
      </w:r>
      <w:r w:rsidR="0002146D" w:rsidRPr="008406A8">
        <w:rPr>
          <w:color w:val="000000"/>
          <w:sz w:val="24"/>
          <w:szCs w:val="24"/>
        </w:rPr>
        <w:t>be</w:t>
      </w:r>
      <w:r w:rsidR="00515D50">
        <w:rPr>
          <w:color w:val="000000"/>
          <w:sz w:val="24"/>
          <w:szCs w:val="24"/>
        </w:rPr>
        <w:t xml:space="preserve"> </w:t>
      </w:r>
      <w:r w:rsidR="0002146D" w:rsidRPr="008406A8">
        <w:rPr>
          <w:color w:val="000000"/>
          <w:sz w:val="24"/>
          <w:szCs w:val="24"/>
        </w:rPr>
        <w:t>followed</w:t>
      </w:r>
      <w:r w:rsidR="00515D50">
        <w:rPr>
          <w:color w:val="000000"/>
          <w:sz w:val="24"/>
          <w:szCs w:val="24"/>
        </w:rPr>
        <w:t xml:space="preserve"> </w:t>
      </w:r>
      <w:r w:rsidR="0002146D" w:rsidRPr="008406A8">
        <w:rPr>
          <w:color w:val="000000"/>
          <w:sz w:val="24"/>
          <w:szCs w:val="24"/>
        </w:rPr>
        <w:t>whenever</w:t>
      </w:r>
      <w:r w:rsidR="00515D50">
        <w:rPr>
          <w:color w:val="000000"/>
          <w:sz w:val="24"/>
          <w:szCs w:val="24"/>
        </w:rPr>
        <w:t xml:space="preserve"> </w:t>
      </w:r>
      <w:r w:rsidR="0002146D" w:rsidRPr="008406A8">
        <w:rPr>
          <w:color w:val="000000"/>
          <w:sz w:val="24"/>
          <w:szCs w:val="24"/>
        </w:rPr>
        <w:t>a</w:t>
      </w:r>
      <w:r w:rsidR="00515D50">
        <w:rPr>
          <w:color w:val="000000"/>
          <w:sz w:val="24"/>
          <w:szCs w:val="24"/>
        </w:rPr>
        <w:t xml:space="preserve"> </w:t>
      </w:r>
      <w:r w:rsidR="0002146D" w:rsidRPr="008406A8">
        <w:rPr>
          <w:color w:val="000000"/>
          <w:sz w:val="24"/>
          <w:szCs w:val="24"/>
        </w:rPr>
        <w:t>Postdoctoral</w:t>
      </w:r>
      <w:r w:rsidR="00515D50">
        <w:rPr>
          <w:color w:val="000000"/>
          <w:sz w:val="24"/>
          <w:szCs w:val="24"/>
        </w:rPr>
        <w:t xml:space="preserve"> </w:t>
      </w:r>
      <w:r w:rsidR="0002146D" w:rsidRPr="008406A8">
        <w:rPr>
          <w:color w:val="000000"/>
          <w:sz w:val="24"/>
          <w:szCs w:val="24"/>
        </w:rPr>
        <w:t>Trainee’s</w:t>
      </w:r>
      <w:r w:rsidR="00515D50">
        <w:rPr>
          <w:color w:val="000000"/>
          <w:sz w:val="24"/>
          <w:szCs w:val="24"/>
        </w:rPr>
        <w:t xml:space="preserve"> </w:t>
      </w:r>
      <w:r w:rsidR="0002146D" w:rsidRPr="008406A8">
        <w:rPr>
          <w:color w:val="000000"/>
          <w:sz w:val="24"/>
          <w:szCs w:val="24"/>
        </w:rPr>
        <w:t>performance</w:t>
      </w:r>
      <w:r w:rsidR="00515D50">
        <w:rPr>
          <w:color w:val="000000"/>
          <w:sz w:val="24"/>
          <w:szCs w:val="24"/>
        </w:rPr>
        <w:t xml:space="preserve"> </w:t>
      </w:r>
      <w:r w:rsidR="0002146D" w:rsidRPr="008406A8">
        <w:rPr>
          <w:color w:val="000000"/>
          <w:sz w:val="24"/>
          <w:szCs w:val="24"/>
        </w:rPr>
        <w:t>or</w:t>
      </w:r>
      <w:r w:rsidR="00515D50">
        <w:rPr>
          <w:color w:val="000000"/>
          <w:sz w:val="24"/>
          <w:szCs w:val="24"/>
        </w:rPr>
        <w:t xml:space="preserve"> </w:t>
      </w:r>
      <w:r w:rsidR="0002146D" w:rsidRPr="008406A8">
        <w:rPr>
          <w:color w:val="000000"/>
          <w:sz w:val="24"/>
          <w:szCs w:val="24"/>
        </w:rPr>
        <w:t>conduct</w:t>
      </w:r>
      <w:r w:rsidR="00515D50">
        <w:rPr>
          <w:color w:val="000000"/>
          <w:sz w:val="24"/>
          <w:szCs w:val="24"/>
        </w:rPr>
        <w:t xml:space="preserve"> </w:t>
      </w:r>
      <w:r w:rsidR="0002146D" w:rsidRPr="008406A8">
        <w:rPr>
          <w:color w:val="000000"/>
          <w:sz w:val="24"/>
          <w:szCs w:val="24"/>
        </w:rPr>
        <w:t>requires</w:t>
      </w:r>
      <w:r w:rsidR="00515D50">
        <w:rPr>
          <w:color w:val="000000"/>
          <w:sz w:val="24"/>
          <w:szCs w:val="24"/>
        </w:rPr>
        <w:t xml:space="preserve"> </w:t>
      </w:r>
      <w:r w:rsidR="0002146D" w:rsidRPr="008406A8">
        <w:rPr>
          <w:color w:val="000000"/>
          <w:sz w:val="24"/>
          <w:szCs w:val="24"/>
        </w:rPr>
        <w:t>that</w:t>
      </w:r>
      <w:r w:rsidR="00515D50">
        <w:rPr>
          <w:color w:val="000000"/>
          <w:sz w:val="24"/>
          <w:szCs w:val="24"/>
        </w:rPr>
        <w:t xml:space="preserve"> </w:t>
      </w:r>
      <w:r w:rsidR="0002146D" w:rsidRPr="008406A8">
        <w:rPr>
          <w:color w:val="000000"/>
          <w:sz w:val="24"/>
          <w:szCs w:val="24"/>
        </w:rPr>
        <w:t>action</w:t>
      </w:r>
      <w:r w:rsidR="00515D50">
        <w:rPr>
          <w:color w:val="000000"/>
          <w:sz w:val="24"/>
          <w:szCs w:val="24"/>
        </w:rPr>
        <w:t xml:space="preserve"> </w:t>
      </w:r>
      <w:r w:rsidR="0002146D" w:rsidRPr="008406A8">
        <w:rPr>
          <w:color w:val="000000"/>
          <w:sz w:val="24"/>
          <w:szCs w:val="24"/>
        </w:rPr>
        <w:t>be</w:t>
      </w:r>
      <w:r w:rsidR="00515D50">
        <w:rPr>
          <w:color w:val="000000"/>
          <w:sz w:val="24"/>
          <w:szCs w:val="24"/>
        </w:rPr>
        <w:t xml:space="preserve"> </w:t>
      </w:r>
      <w:r w:rsidR="0002146D" w:rsidRPr="008406A8">
        <w:rPr>
          <w:color w:val="000000"/>
          <w:sz w:val="24"/>
          <w:szCs w:val="24"/>
        </w:rPr>
        <w:t>taken</w:t>
      </w:r>
      <w:r w:rsidR="00515D50">
        <w:rPr>
          <w:color w:val="000000"/>
          <w:sz w:val="24"/>
          <w:szCs w:val="24"/>
        </w:rPr>
        <w:t xml:space="preserve"> </w:t>
      </w:r>
      <w:r w:rsidR="0002146D" w:rsidRPr="008406A8">
        <w:rPr>
          <w:color w:val="000000"/>
          <w:sz w:val="24"/>
          <w:szCs w:val="24"/>
        </w:rPr>
        <w:t>which</w:t>
      </w:r>
      <w:r w:rsidR="00515D50">
        <w:rPr>
          <w:color w:val="000000"/>
          <w:sz w:val="24"/>
          <w:szCs w:val="24"/>
        </w:rPr>
        <w:t xml:space="preserve"> </w:t>
      </w:r>
      <w:r w:rsidR="0002146D" w:rsidRPr="008406A8">
        <w:rPr>
          <w:color w:val="000000"/>
          <w:sz w:val="24"/>
          <w:szCs w:val="24"/>
        </w:rPr>
        <w:t>might</w:t>
      </w:r>
      <w:r w:rsidR="00515D50">
        <w:rPr>
          <w:color w:val="000000"/>
          <w:sz w:val="24"/>
          <w:szCs w:val="24"/>
        </w:rPr>
        <w:t xml:space="preserve"> </w:t>
      </w:r>
      <w:r w:rsidR="0002146D" w:rsidRPr="008406A8">
        <w:rPr>
          <w:color w:val="000000"/>
          <w:sz w:val="24"/>
          <w:szCs w:val="24"/>
        </w:rPr>
        <w:t>lead</w:t>
      </w:r>
      <w:r w:rsidR="00515D50">
        <w:rPr>
          <w:color w:val="000000"/>
          <w:sz w:val="24"/>
          <w:szCs w:val="24"/>
        </w:rPr>
        <w:t xml:space="preserve"> </w:t>
      </w:r>
      <w:r w:rsidR="0002146D" w:rsidRPr="008406A8">
        <w:rPr>
          <w:color w:val="000000"/>
          <w:sz w:val="24"/>
          <w:szCs w:val="24"/>
        </w:rPr>
        <w:t>to</w:t>
      </w:r>
      <w:r w:rsidR="00515D50">
        <w:rPr>
          <w:color w:val="000000"/>
          <w:sz w:val="24"/>
          <w:szCs w:val="24"/>
        </w:rPr>
        <w:t xml:space="preserve"> </w:t>
      </w:r>
      <w:r w:rsidR="0002146D" w:rsidRPr="008406A8">
        <w:rPr>
          <w:color w:val="000000"/>
          <w:sz w:val="24"/>
          <w:szCs w:val="24"/>
        </w:rPr>
        <w:t>probat</w:t>
      </w:r>
      <w:r w:rsidRPr="008406A8">
        <w:rPr>
          <w:color w:val="000000"/>
          <w:sz w:val="24"/>
          <w:szCs w:val="24"/>
        </w:rPr>
        <w:t>ion,</w:t>
      </w:r>
      <w:r w:rsidR="00515D50">
        <w:rPr>
          <w:color w:val="000000"/>
          <w:sz w:val="24"/>
          <w:szCs w:val="24"/>
        </w:rPr>
        <w:t xml:space="preserve"> </w:t>
      </w:r>
      <w:r w:rsidRPr="008406A8">
        <w:rPr>
          <w:color w:val="000000"/>
          <w:sz w:val="24"/>
          <w:szCs w:val="24"/>
        </w:rPr>
        <w:t>suspension,</w:t>
      </w:r>
      <w:r w:rsidR="00515D50">
        <w:rPr>
          <w:color w:val="000000"/>
          <w:sz w:val="24"/>
          <w:szCs w:val="24"/>
        </w:rPr>
        <w:t xml:space="preserve"> </w:t>
      </w:r>
      <w:r w:rsidRPr="008406A8">
        <w:rPr>
          <w:color w:val="000000"/>
          <w:sz w:val="24"/>
          <w:szCs w:val="24"/>
        </w:rPr>
        <w:t>or</w:t>
      </w:r>
      <w:r w:rsidR="00515D50">
        <w:rPr>
          <w:color w:val="000000"/>
          <w:sz w:val="24"/>
          <w:szCs w:val="24"/>
        </w:rPr>
        <w:t xml:space="preserve"> </w:t>
      </w:r>
      <w:r w:rsidRPr="008406A8">
        <w:rPr>
          <w:color w:val="000000"/>
          <w:sz w:val="24"/>
          <w:szCs w:val="24"/>
        </w:rPr>
        <w:t>termination,</w:t>
      </w:r>
      <w:r w:rsidR="00515D50">
        <w:rPr>
          <w:color w:val="000000"/>
          <w:sz w:val="24"/>
          <w:szCs w:val="24"/>
        </w:rPr>
        <w:t xml:space="preserve"> </w:t>
      </w:r>
      <w:r w:rsidRPr="008406A8">
        <w:rPr>
          <w:color w:val="000000"/>
          <w:sz w:val="24"/>
          <w:szCs w:val="24"/>
        </w:rPr>
        <w:t>see:</w:t>
      </w:r>
      <w:r w:rsidR="00515D50">
        <w:rPr>
          <w:color w:val="000000"/>
          <w:sz w:val="24"/>
          <w:szCs w:val="24"/>
        </w:rPr>
        <w:t xml:space="preserve"> </w:t>
      </w:r>
      <w:proofErr w:type="gramStart"/>
      <w:r w:rsidR="00075811" w:rsidRPr="00075811">
        <w:rPr>
          <w:rStyle w:val="Hyperlink"/>
          <w:iCs/>
          <w:sz w:val="24"/>
          <w:szCs w:val="24"/>
        </w:rPr>
        <w:t>https://hpo.johnshopkins.edu/som/policies/881/38645/policy_38645.pdf</w:t>
      </w:r>
      <w:proofErr w:type="gramEnd"/>
    </w:p>
    <w:p w14:paraId="1ECFCA6D" w14:textId="77777777" w:rsidR="00957AF3" w:rsidRPr="008406A8" w:rsidRDefault="00957AF3" w:rsidP="006C717B">
      <w:pPr>
        <w:contextualSpacing/>
        <w:rPr>
          <w:sz w:val="24"/>
          <w:szCs w:val="24"/>
        </w:rPr>
      </w:pPr>
    </w:p>
    <w:p w14:paraId="4F3AE60B" w14:textId="77777777" w:rsidR="00213A21" w:rsidRPr="008406A8" w:rsidRDefault="00213A21" w:rsidP="006C717B">
      <w:pPr>
        <w:contextualSpacing/>
        <w:rPr>
          <w:sz w:val="24"/>
          <w:szCs w:val="24"/>
        </w:rPr>
      </w:pPr>
    </w:p>
    <w:p w14:paraId="2198140E" w14:textId="4D384053" w:rsidR="00327A0F" w:rsidRPr="008406A8" w:rsidRDefault="00327A0F" w:rsidP="006C717B">
      <w:pPr>
        <w:pStyle w:val="Heading1"/>
        <w:pBdr>
          <w:top w:val="single" w:sz="12" w:space="1" w:color="auto"/>
          <w:bottom w:val="single" w:sz="12" w:space="1" w:color="auto"/>
        </w:pBdr>
        <w:contextualSpacing/>
        <w:rPr>
          <w:sz w:val="24"/>
          <w:szCs w:val="24"/>
          <w:u w:val="none"/>
        </w:rPr>
      </w:pPr>
      <w:bookmarkStart w:id="22" w:name="_Toc143867489"/>
      <w:r w:rsidRPr="008406A8">
        <w:rPr>
          <w:sz w:val="24"/>
          <w:szCs w:val="24"/>
          <w:u w:val="none"/>
        </w:rPr>
        <w:t>Preparation</w:t>
      </w:r>
      <w:r w:rsidR="00515D50">
        <w:rPr>
          <w:sz w:val="24"/>
          <w:szCs w:val="24"/>
          <w:u w:val="none"/>
        </w:rPr>
        <w:t xml:space="preserve"> </w:t>
      </w:r>
      <w:r w:rsidRPr="008406A8">
        <w:rPr>
          <w:sz w:val="24"/>
          <w:szCs w:val="24"/>
          <w:u w:val="none"/>
        </w:rPr>
        <w:t>Requirements</w:t>
      </w:r>
      <w:r w:rsidR="00515D50">
        <w:rPr>
          <w:sz w:val="24"/>
          <w:szCs w:val="24"/>
          <w:u w:val="none"/>
        </w:rPr>
        <w:t xml:space="preserve"> </w:t>
      </w:r>
      <w:r w:rsidRPr="008406A8">
        <w:rPr>
          <w:sz w:val="24"/>
          <w:szCs w:val="24"/>
          <w:u w:val="none"/>
        </w:rPr>
        <w:t>and</w:t>
      </w:r>
      <w:r w:rsidR="00515D50">
        <w:rPr>
          <w:sz w:val="24"/>
          <w:szCs w:val="24"/>
          <w:u w:val="none"/>
        </w:rPr>
        <w:t xml:space="preserve"> </w:t>
      </w:r>
      <w:r w:rsidRPr="008406A8">
        <w:rPr>
          <w:sz w:val="24"/>
          <w:szCs w:val="24"/>
          <w:u w:val="none"/>
        </w:rPr>
        <w:t>Selection</w:t>
      </w:r>
      <w:r w:rsidR="00515D50">
        <w:rPr>
          <w:sz w:val="24"/>
          <w:szCs w:val="24"/>
          <w:u w:val="none"/>
        </w:rPr>
        <w:t xml:space="preserve"> </w:t>
      </w:r>
      <w:r w:rsidRPr="008406A8">
        <w:rPr>
          <w:sz w:val="24"/>
          <w:szCs w:val="24"/>
          <w:u w:val="none"/>
        </w:rPr>
        <w:t>Process</w:t>
      </w:r>
      <w:bookmarkEnd w:id="22"/>
    </w:p>
    <w:p w14:paraId="624631AE" w14:textId="77777777" w:rsidR="00327A0F" w:rsidRPr="008406A8" w:rsidRDefault="00327A0F" w:rsidP="006C717B">
      <w:pPr>
        <w:contextualSpacing/>
        <w:rPr>
          <w:sz w:val="24"/>
          <w:szCs w:val="24"/>
          <w:u w:val="single"/>
        </w:rPr>
      </w:pPr>
    </w:p>
    <w:p w14:paraId="39ECBCD3" w14:textId="16D50A69" w:rsidR="00327A0F" w:rsidRPr="008406A8" w:rsidRDefault="00327A0F" w:rsidP="006C717B">
      <w:p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We</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selecting</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scientist-practitioners</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demonstrated</w:t>
      </w:r>
      <w:r w:rsidR="00515D50">
        <w:rPr>
          <w:sz w:val="24"/>
          <w:szCs w:val="24"/>
        </w:rPr>
        <w:t xml:space="preserve"> </w:t>
      </w:r>
      <w:r w:rsidRPr="008406A8">
        <w:rPr>
          <w:sz w:val="24"/>
          <w:szCs w:val="24"/>
        </w:rPr>
        <w:t>interest</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specialty</w:t>
      </w:r>
      <w:r w:rsidR="00515D50">
        <w:rPr>
          <w:sz w:val="24"/>
          <w:szCs w:val="24"/>
        </w:rPr>
        <w:t xml:space="preserve"> </w:t>
      </w:r>
      <w:r w:rsidRPr="008406A8">
        <w:rPr>
          <w:sz w:val="24"/>
          <w:szCs w:val="24"/>
        </w:rPr>
        <w:t>areas.</w:t>
      </w:r>
      <w:r w:rsidR="00515D50">
        <w:rPr>
          <w:sz w:val="24"/>
          <w:szCs w:val="24"/>
        </w:rPr>
        <w:t xml:space="preserve"> </w:t>
      </w:r>
      <w:r w:rsidRPr="008406A8">
        <w:rPr>
          <w:sz w:val="24"/>
          <w:szCs w:val="24"/>
        </w:rPr>
        <w:t>Selection</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affected</w:t>
      </w:r>
      <w:r w:rsidR="00515D50">
        <w:rPr>
          <w:sz w:val="24"/>
          <w:szCs w:val="24"/>
        </w:rPr>
        <w:t xml:space="preserve"> </w:t>
      </w:r>
      <w:r w:rsidRPr="008406A8">
        <w:rPr>
          <w:sz w:val="24"/>
          <w:szCs w:val="24"/>
        </w:rPr>
        <w:t>by</w:t>
      </w:r>
      <w:r w:rsidR="00515D50">
        <w:rPr>
          <w:sz w:val="24"/>
          <w:szCs w:val="24"/>
        </w:rPr>
        <w:t xml:space="preserve"> </w:t>
      </w:r>
      <w:r w:rsidRPr="008406A8">
        <w:rPr>
          <w:sz w:val="24"/>
          <w:szCs w:val="24"/>
        </w:rPr>
        <w:t>participant</w:t>
      </w:r>
      <w:r w:rsidR="00515D50">
        <w:rPr>
          <w:sz w:val="24"/>
          <w:szCs w:val="24"/>
        </w:rPr>
        <w:t xml:space="preserve"> </w:t>
      </w:r>
      <w:r w:rsidRPr="008406A8">
        <w:rPr>
          <w:sz w:val="24"/>
          <w:szCs w:val="24"/>
        </w:rPr>
        <w:t>characteristics</w:t>
      </w:r>
      <w:r w:rsidR="00515D50">
        <w:rPr>
          <w:sz w:val="24"/>
          <w:szCs w:val="24"/>
        </w:rPr>
        <w:t xml:space="preserve"> </w:t>
      </w:r>
      <w:r w:rsidRPr="008406A8">
        <w:rPr>
          <w:sz w:val="24"/>
          <w:szCs w:val="24"/>
        </w:rPr>
        <w:t>unrelated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these</w:t>
      </w:r>
      <w:r w:rsidR="00515D50">
        <w:rPr>
          <w:sz w:val="24"/>
          <w:szCs w:val="24"/>
        </w:rPr>
        <w:t xml:space="preserve"> </w:t>
      </w:r>
      <w:r w:rsidRPr="008406A8">
        <w:rPr>
          <w:sz w:val="24"/>
          <w:szCs w:val="24"/>
        </w:rPr>
        <w:t>criteria,</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committed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equitable</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non-discriminatory</w:t>
      </w:r>
      <w:r w:rsidR="00515D50">
        <w:rPr>
          <w:sz w:val="24"/>
          <w:szCs w:val="24"/>
        </w:rPr>
        <w:t xml:space="preserve"> </w:t>
      </w:r>
      <w:r w:rsidRPr="008406A8">
        <w:rPr>
          <w:sz w:val="24"/>
          <w:szCs w:val="24"/>
        </w:rPr>
        <w:t>selection</w:t>
      </w:r>
      <w:r w:rsidR="00515D50">
        <w:rPr>
          <w:sz w:val="24"/>
          <w:szCs w:val="24"/>
        </w:rPr>
        <w:t xml:space="preserve"> </w:t>
      </w:r>
      <w:r w:rsidRPr="008406A8">
        <w:rPr>
          <w:sz w:val="24"/>
          <w:szCs w:val="24"/>
        </w:rPr>
        <w:t>policies,</w:t>
      </w:r>
      <w:r w:rsidR="00515D50">
        <w:rPr>
          <w:sz w:val="24"/>
          <w:szCs w:val="24"/>
        </w:rPr>
        <w:t xml:space="preserve"> </w:t>
      </w:r>
      <w:r w:rsidRPr="008406A8">
        <w:rPr>
          <w:sz w:val="24"/>
          <w:szCs w:val="24"/>
        </w:rPr>
        <w:t>procedures,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practices.</w:t>
      </w:r>
    </w:p>
    <w:p w14:paraId="4A14B19C" w14:textId="77777777" w:rsidR="00327A0F" w:rsidRPr="008406A8" w:rsidRDefault="00327A0F"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16EE880A" w14:textId="54B2D2A6" w:rsidR="00327A0F" w:rsidRPr="008406A8" w:rsidRDefault="00327A0F" w:rsidP="006C717B">
      <w:p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Trainees</w:t>
      </w:r>
      <w:r w:rsidR="00515D50">
        <w:rPr>
          <w:sz w:val="24"/>
          <w:szCs w:val="24"/>
        </w:rPr>
        <w:t xml:space="preserve"> </w:t>
      </w:r>
      <w:r w:rsidRPr="008406A8">
        <w:rPr>
          <w:sz w:val="24"/>
          <w:szCs w:val="24"/>
        </w:rPr>
        <w:t>are</w:t>
      </w:r>
      <w:r w:rsidR="00515D50">
        <w:rPr>
          <w:sz w:val="24"/>
          <w:szCs w:val="24"/>
        </w:rPr>
        <w:t xml:space="preserve"> </w:t>
      </w:r>
      <w:r w:rsidRPr="008406A8">
        <w:rPr>
          <w:sz w:val="24"/>
          <w:szCs w:val="24"/>
          <w:u w:val="single"/>
        </w:rPr>
        <w:t>required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have:</w:t>
      </w:r>
    </w:p>
    <w:p w14:paraId="57E59D5B" w14:textId="612E1573" w:rsidR="00327A0F" w:rsidRPr="008406A8" w:rsidRDefault="002E3AFE" w:rsidP="006C717B">
      <w:pPr>
        <w:numPr>
          <w:ilvl w:val="0"/>
          <w:numId w:val="26"/>
        </w:numPr>
        <w:pBdr>
          <w:top w:val="single" w:sz="6" w:space="0" w:color="FFFFFF"/>
          <w:left w:val="single" w:sz="6" w:space="0" w:color="FFFFFF"/>
          <w:bottom w:val="single" w:sz="6" w:space="0" w:color="FFFFFF"/>
          <w:right w:val="single" w:sz="6" w:space="0" w:color="FFFFFF"/>
        </w:pBdr>
        <w:contextualSpacing/>
        <w:rPr>
          <w:sz w:val="24"/>
          <w:szCs w:val="24"/>
        </w:rPr>
      </w:pPr>
      <w:r>
        <w:rPr>
          <w:sz w:val="24"/>
          <w:szCs w:val="24"/>
        </w:rPr>
        <w:t xml:space="preserve">a doctoral degree in clinical or counseling psychology (PhD or PsyD) from </w:t>
      </w:r>
      <w:r w:rsidR="00327A0F" w:rsidRPr="008406A8">
        <w:rPr>
          <w:sz w:val="24"/>
          <w:szCs w:val="24"/>
        </w:rPr>
        <w:t>an</w:t>
      </w:r>
      <w:r w:rsidR="00515D50">
        <w:rPr>
          <w:sz w:val="24"/>
          <w:szCs w:val="24"/>
        </w:rPr>
        <w:t xml:space="preserve"> </w:t>
      </w:r>
      <w:r w:rsidR="00327A0F" w:rsidRPr="008406A8">
        <w:rPr>
          <w:sz w:val="24"/>
          <w:szCs w:val="24"/>
        </w:rPr>
        <w:t>APA-accredited</w:t>
      </w:r>
      <w:r>
        <w:rPr>
          <w:sz w:val="24"/>
          <w:szCs w:val="24"/>
        </w:rPr>
        <w:t xml:space="preserve">, including an APA-accredited predoctoral </w:t>
      </w:r>
      <w:proofErr w:type="gramStart"/>
      <w:r>
        <w:rPr>
          <w:sz w:val="24"/>
          <w:szCs w:val="24"/>
        </w:rPr>
        <w:t>internship</w:t>
      </w:r>
      <w:proofErr w:type="gramEnd"/>
    </w:p>
    <w:p w14:paraId="0EC36A95" w14:textId="2E5F0009" w:rsidR="00327A0F" w:rsidRPr="008406A8" w:rsidRDefault="00327A0F" w:rsidP="006C717B">
      <w:pPr>
        <w:numPr>
          <w:ilvl w:val="0"/>
          <w:numId w:val="26"/>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received</w:t>
      </w:r>
      <w:r w:rsidR="00515D50">
        <w:rPr>
          <w:sz w:val="24"/>
          <w:szCs w:val="24"/>
        </w:rPr>
        <w:t xml:space="preserve"> </w:t>
      </w:r>
      <w:r w:rsidRPr="008406A8">
        <w:rPr>
          <w:sz w:val="24"/>
          <w:szCs w:val="24"/>
        </w:rPr>
        <w:t>their</w:t>
      </w:r>
      <w:r w:rsidR="00515D50">
        <w:rPr>
          <w:sz w:val="24"/>
          <w:szCs w:val="24"/>
        </w:rPr>
        <w:t xml:space="preserve"> </w:t>
      </w:r>
      <w:r w:rsidRPr="008406A8">
        <w:rPr>
          <w:sz w:val="24"/>
          <w:szCs w:val="24"/>
        </w:rPr>
        <w:t>doctoral</w:t>
      </w:r>
      <w:r w:rsidR="00515D50">
        <w:rPr>
          <w:sz w:val="24"/>
          <w:szCs w:val="24"/>
        </w:rPr>
        <w:t xml:space="preserve"> </w:t>
      </w:r>
      <w:r w:rsidRPr="008406A8">
        <w:rPr>
          <w:sz w:val="24"/>
          <w:szCs w:val="24"/>
        </w:rPr>
        <w:t>degree</w:t>
      </w:r>
      <w:r w:rsidR="00515D50">
        <w:rPr>
          <w:sz w:val="24"/>
          <w:szCs w:val="24"/>
        </w:rPr>
        <w:t xml:space="preserve"> </w:t>
      </w:r>
      <w:r w:rsidRPr="008406A8">
        <w:rPr>
          <w:sz w:val="24"/>
          <w:szCs w:val="24"/>
        </w:rPr>
        <w:t>by</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beginning</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postdoctoral</w:t>
      </w:r>
      <w:r w:rsidR="00515D50">
        <w:rPr>
          <w:sz w:val="24"/>
          <w:szCs w:val="24"/>
        </w:rPr>
        <w:t xml:space="preserve"> </w:t>
      </w:r>
      <w:r w:rsidRPr="008406A8">
        <w:rPr>
          <w:sz w:val="24"/>
          <w:szCs w:val="24"/>
        </w:rPr>
        <w:t>training</w:t>
      </w:r>
      <w:r w:rsidR="00515D50">
        <w:rPr>
          <w:sz w:val="24"/>
          <w:szCs w:val="24"/>
        </w:rPr>
        <w:t xml:space="preserve"> </w:t>
      </w:r>
      <w:proofErr w:type="gramStart"/>
      <w:r w:rsidRPr="008406A8">
        <w:rPr>
          <w:sz w:val="24"/>
          <w:szCs w:val="24"/>
        </w:rPr>
        <w:t>program</w:t>
      </w:r>
      <w:proofErr w:type="gramEnd"/>
    </w:p>
    <w:p w14:paraId="79DC893A" w14:textId="77777777" w:rsidR="00327A0F" w:rsidRPr="008406A8" w:rsidRDefault="00327A0F"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1C8971A1" w14:textId="36DE7C92" w:rsidR="00327A0F" w:rsidRPr="008406A8" w:rsidRDefault="00327A0F" w:rsidP="006C717B">
      <w:p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Trainees</w:t>
      </w:r>
      <w:r w:rsidR="00515D50">
        <w:rPr>
          <w:sz w:val="24"/>
          <w:szCs w:val="24"/>
        </w:rPr>
        <w:t xml:space="preserve"> </w:t>
      </w:r>
      <w:r w:rsidRPr="008406A8">
        <w:rPr>
          <w:sz w:val="24"/>
          <w:szCs w:val="24"/>
        </w:rPr>
        <w:t>are</w:t>
      </w:r>
      <w:r w:rsidR="00515D50">
        <w:rPr>
          <w:sz w:val="24"/>
          <w:szCs w:val="24"/>
        </w:rPr>
        <w:t xml:space="preserve"> </w:t>
      </w:r>
      <w:r w:rsidRPr="008406A8">
        <w:rPr>
          <w:sz w:val="24"/>
          <w:szCs w:val="24"/>
          <w:u w:val="single"/>
        </w:rPr>
        <w:t>preferred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have:</w:t>
      </w:r>
    </w:p>
    <w:p w14:paraId="5FD8F531" w14:textId="0FEBDA36" w:rsidR="00327A0F" w:rsidRPr="008406A8" w:rsidRDefault="002E3AFE" w:rsidP="006C717B">
      <w:pPr>
        <w:numPr>
          <w:ilvl w:val="0"/>
          <w:numId w:val="27"/>
        </w:numPr>
        <w:pBdr>
          <w:top w:val="single" w:sz="6" w:space="0" w:color="FFFFFF"/>
          <w:left w:val="single" w:sz="6" w:space="0" w:color="FFFFFF"/>
          <w:bottom w:val="single" w:sz="6" w:space="0" w:color="FFFFFF"/>
          <w:right w:val="single" w:sz="6" w:space="0" w:color="FFFFFF"/>
        </w:pBdr>
        <w:contextualSpacing/>
        <w:rPr>
          <w:sz w:val="24"/>
          <w:szCs w:val="24"/>
        </w:rPr>
      </w:pPr>
      <w:r>
        <w:rPr>
          <w:sz w:val="24"/>
          <w:szCs w:val="24"/>
        </w:rPr>
        <w:t xml:space="preserve">supervised </w:t>
      </w:r>
      <w:r w:rsidR="00327A0F" w:rsidRPr="008406A8">
        <w:rPr>
          <w:sz w:val="24"/>
          <w:szCs w:val="24"/>
        </w:rPr>
        <w:t>experience</w:t>
      </w:r>
      <w:r>
        <w:rPr>
          <w:sz w:val="24"/>
          <w:szCs w:val="24"/>
        </w:rPr>
        <w:t xml:space="preserve"> providing psychological services in the specialty </w:t>
      </w:r>
      <w:proofErr w:type="gramStart"/>
      <w:r>
        <w:rPr>
          <w:sz w:val="24"/>
          <w:szCs w:val="24"/>
        </w:rPr>
        <w:t>areas</w:t>
      </w:r>
      <w:proofErr w:type="gramEnd"/>
    </w:p>
    <w:p w14:paraId="2143527D" w14:textId="1958435B" w:rsidR="00327A0F" w:rsidRPr="008406A8" w:rsidRDefault="00327A0F" w:rsidP="006C717B">
      <w:pPr>
        <w:numPr>
          <w:ilvl w:val="0"/>
          <w:numId w:val="27"/>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lastRenderedPageBreak/>
        <w:t>research</w:t>
      </w:r>
      <w:r w:rsidR="00515D50">
        <w:rPr>
          <w:sz w:val="24"/>
          <w:szCs w:val="24"/>
        </w:rPr>
        <w:t xml:space="preserve"> </w:t>
      </w:r>
      <w:r w:rsidR="002E3AFE">
        <w:rPr>
          <w:sz w:val="24"/>
          <w:szCs w:val="24"/>
        </w:rPr>
        <w:t>productivity</w:t>
      </w:r>
      <w:r w:rsidRPr="008406A8">
        <w:rPr>
          <w:sz w:val="24"/>
          <w:szCs w:val="24"/>
        </w:rPr>
        <w:t>,</w:t>
      </w:r>
      <w:r w:rsidR="00515D50">
        <w:rPr>
          <w:sz w:val="24"/>
          <w:szCs w:val="24"/>
        </w:rPr>
        <w:t xml:space="preserve"> </w:t>
      </w:r>
      <w:r w:rsidR="002E3AFE">
        <w:rPr>
          <w:sz w:val="24"/>
          <w:szCs w:val="24"/>
        </w:rPr>
        <w:t xml:space="preserve">as evidenced by publications in peer-reviewed journals and/or national/regional conference </w:t>
      </w:r>
      <w:proofErr w:type="gramStart"/>
      <w:r w:rsidR="002E3AFE">
        <w:rPr>
          <w:sz w:val="24"/>
          <w:szCs w:val="24"/>
        </w:rPr>
        <w:t>presentations</w:t>
      </w:r>
      <w:proofErr w:type="gramEnd"/>
    </w:p>
    <w:p w14:paraId="2EC0384A" w14:textId="57A36D70" w:rsidR="00327A0F" w:rsidRPr="008406A8" w:rsidRDefault="00327A0F" w:rsidP="006C717B">
      <w:pPr>
        <w:numPr>
          <w:ilvl w:val="0"/>
          <w:numId w:val="27"/>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activity</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national</w:t>
      </w:r>
      <w:r w:rsidR="00515D50">
        <w:rPr>
          <w:sz w:val="24"/>
          <w:szCs w:val="24"/>
        </w:rPr>
        <w:t xml:space="preserve"> </w:t>
      </w:r>
      <w:r w:rsidRPr="008406A8">
        <w:rPr>
          <w:sz w:val="24"/>
          <w:szCs w:val="24"/>
        </w:rPr>
        <w:t>professional</w:t>
      </w:r>
      <w:r w:rsidR="00515D50">
        <w:rPr>
          <w:sz w:val="24"/>
          <w:szCs w:val="24"/>
        </w:rPr>
        <w:t xml:space="preserve"> </w:t>
      </w:r>
      <w:r w:rsidRPr="008406A8">
        <w:rPr>
          <w:sz w:val="24"/>
          <w:szCs w:val="24"/>
        </w:rPr>
        <w:t>organizations.</w:t>
      </w:r>
    </w:p>
    <w:p w14:paraId="1F3C2F2C" w14:textId="77777777" w:rsidR="004B5CF7" w:rsidRPr="008406A8" w:rsidRDefault="004B5CF7" w:rsidP="006C717B">
      <w:pPr>
        <w:contextualSpacing/>
        <w:rPr>
          <w:sz w:val="24"/>
          <w:szCs w:val="24"/>
        </w:rPr>
      </w:pPr>
    </w:p>
    <w:p w14:paraId="62EA7EFA" w14:textId="5DF69480" w:rsidR="004B5CF7" w:rsidRPr="008406A8" w:rsidRDefault="004B5CF7" w:rsidP="006C717B">
      <w:pPr>
        <w:contextualSpacing/>
        <w:rPr>
          <w:sz w:val="24"/>
          <w:szCs w:val="24"/>
        </w:rPr>
      </w:pPr>
      <w:r w:rsidRPr="008406A8">
        <w:rPr>
          <w:sz w:val="24"/>
          <w:szCs w:val="24"/>
        </w:rPr>
        <w:t>Applicants</w:t>
      </w:r>
      <w:r w:rsidR="00515D50">
        <w:rPr>
          <w:sz w:val="24"/>
          <w:szCs w:val="24"/>
        </w:rPr>
        <w:t xml:space="preserve"> </w:t>
      </w:r>
      <w:r w:rsidRPr="008406A8">
        <w:rPr>
          <w:sz w:val="24"/>
          <w:szCs w:val="24"/>
        </w:rPr>
        <w:t>must</w:t>
      </w:r>
      <w:r w:rsidR="00515D50">
        <w:rPr>
          <w:sz w:val="24"/>
          <w:szCs w:val="24"/>
        </w:rPr>
        <w:t xml:space="preserve"> </w:t>
      </w:r>
      <w:r w:rsidRPr="008406A8">
        <w:rPr>
          <w:sz w:val="24"/>
          <w:szCs w:val="24"/>
        </w:rPr>
        <w:t>submit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following</w:t>
      </w:r>
      <w:r w:rsidR="00075811">
        <w:rPr>
          <w:sz w:val="24"/>
          <w:szCs w:val="24"/>
        </w:rPr>
        <w:t xml:space="preserve"> to the online application portal</w:t>
      </w:r>
      <w:r w:rsidR="00581922">
        <w:rPr>
          <w:sz w:val="24"/>
          <w:szCs w:val="24"/>
        </w:rPr>
        <w:t xml:space="preserve"> (</w:t>
      </w:r>
      <w:hyperlink r:id="rId26" w:history="1">
        <w:r w:rsidR="002F2C5C" w:rsidRPr="00AD4F81">
          <w:rPr>
            <w:rStyle w:val="Hyperlink"/>
            <w:sz w:val="24"/>
            <w:szCs w:val="24"/>
          </w:rPr>
          <w:t>https://jhmi.co1.qualtrics.com/jfe/form/SV_56y60WzEk44jcHj</w:t>
        </w:r>
      </w:hyperlink>
      <w:r w:rsidR="00581922">
        <w:rPr>
          <w:sz w:val="24"/>
          <w:szCs w:val="24"/>
        </w:rPr>
        <w:t>)</w:t>
      </w:r>
      <w:r w:rsidRPr="008406A8">
        <w:rPr>
          <w:sz w:val="24"/>
          <w:szCs w:val="24"/>
        </w:rPr>
        <w:t>:</w:t>
      </w:r>
    </w:p>
    <w:p w14:paraId="59162E69" w14:textId="3669C1A6" w:rsidR="004B5CF7" w:rsidRPr="00467626" w:rsidRDefault="00075811" w:rsidP="006C717B">
      <w:pPr>
        <w:numPr>
          <w:ilvl w:val="0"/>
          <w:numId w:val="79"/>
        </w:numPr>
        <w:shd w:val="clear" w:color="auto" w:fill="FFFFFF"/>
        <w:contextualSpacing/>
        <w:rPr>
          <w:rFonts w:ascii="Helvetica Neue" w:hAnsi="Helvetica Neue"/>
          <w:color w:val="32363A"/>
          <w:sz w:val="24"/>
          <w:szCs w:val="24"/>
        </w:rPr>
      </w:pPr>
      <w:r>
        <w:rPr>
          <w:sz w:val="24"/>
          <w:szCs w:val="24"/>
        </w:rPr>
        <w:t>l</w:t>
      </w:r>
      <w:r w:rsidR="004B5CF7" w:rsidRPr="008406A8">
        <w:rPr>
          <w:sz w:val="24"/>
          <w:szCs w:val="24"/>
        </w:rPr>
        <w:t>etter</w:t>
      </w:r>
      <w:r w:rsidR="00515D50">
        <w:rPr>
          <w:sz w:val="24"/>
          <w:szCs w:val="24"/>
        </w:rPr>
        <w:t xml:space="preserve"> </w:t>
      </w:r>
      <w:r w:rsidR="004B5CF7" w:rsidRPr="00467626">
        <w:rPr>
          <w:sz w:val="24"/>
          <w:szCs w:val="24"/>
        </w:rPr>
        <w:t>of</w:t>
      </w:r>
      <w:r w:rsidR="00515D50" w:rsidRPr="00467626">
        <w:rPr>
          <w:sz w:val="24"/>
          <w:szCs w:val="24"/>
        </w:rPr>
        <w:t xml:space="preserve"> </w:t>
      </w:r>
      <w:r w:rsidR="004B5CF7" w:rsidRPr="00467626">
        <w:rPr>
          <w:sz w:val="24"/>
          <w:szCs w:val="24"/>
        </w:rPr>
        <w:t>interest</w:t>
      </w:r>
      <w:r w:rsidR="00515D50" w:rsidRPr="00467626">
        <w:rPr>
          <w:sz w:val="24"/>
          <w:szCs w:val="24"/>
        </w:rPr>
        <w:t xml:space="preserve"> </w:t>
      </w:r>
      <w:r w:rsidR="004B5CF7" w:rsidRPr="00467626">
        <w:rPr>
          <w:sz w:val="24"/>
          <w:szCs w:val="24"/>
        </w:rPr>
        <w:t>(</w:t>
      </w:r>
      <w:r w:rsidR="00467626" w:rsidRPr="00467626">
        <w:rPr>
          <w:sz w:val="24"/>
          <w:szCs w:val="24"/>
        </w:rPr>
        <w:t>not to exceed</w:t>
      </w:r>
      <w:r w:rsidR="00515D50" w:rsidRPr="00467626">
        <w:rPr>
          <w:sz w:val="24"/>
          <w:szCs w:val="24"/>
        </w:rPr>
        <w:t xml:space="preserve"> </w:t>
      </w:r>
      <w:r w:rsidR="004B5CF7" w:rsidRPr="00467626">
        <w:rPr>
          <w:sz w:val="24"/>
          <w:szCs w:val="24"/>
        </w:rPr>
        <w:t>two</w:t>
      </w:r>
      <w:r w:rsidR="00515D50" w:rsidRPr="00467626">
        <w:rPr>
          <w:sz w:val="24"/>
          <w:szCs w:val="24"/>
        </w:rPr>
        <w:t xml:space="preserve"> </w:t>
      </w:r>
      <w:r w:rsidR="004B5CF7" w:rsidRPr="00467626">
        <w:rPr>
          <w:sz w:val="24"/>
          <w:szCs w:val="24"/>
        </w:rPr>
        <w:t>single-spaced</w:t>
      </w:r>
      <w:r w:rsidR="00515D50" w:rsidRPr="00467626">
        <w:rPr>
          <w:sz w:val="24"/>
          <w:szCs w:val="24"/>
        </w:rPr>
        <w:t xml:space="preserve"> </w:t>
      </w:r>
      <w:r w:rsidR="004B5CF7" w:rsidRPr="00467626">
        <w:rPr>
          <w:sz w:val="24"/>
          <w:szCs w:val="24"/>
        </w:rPr>
        <w:t>pages)</w:t>
      </w:r>
      <w:r w:rsidR="00515D50" w:rsidRPr="00F52C74">
        <w:rPr>
          <w:sz w:val="24"/>
          <w:szCs w:val="24"/>
        </w:rPr>
        <w:t xml:space="preserve"> </w:t>
      </w:r>
      <w:r w:rsidR="004B5CF7" w:rsidRPr="00F52C74">
        <w:rPr>
          <w:sz w:val="24"/>
          <w:szCs w:val="24"/>
        </w:rPr>
        <w:t>describ</w:t>
      </w:r>
      <w:r w:rsidR="00467626" w:rsidRPr="00F52C74">
        <w:rPr>
          <w:sz w:val="24"/>
          <w:szCs w:val="24"/>
        </w:rPr>
        <w:t>es</w:t>
      </w:r>
      <w:r w:rsidR="00467626">
        <w:rPr>
          <w:sz w:val="24"/>
          <w:szCs w:val="24"/>
        </w:rPr>
        <w:t>: (1)</w:t>
      </w:r>
      <w:r w:rsidR="00467626" w:rsidRPr="00467626">
        <w:rPr>
          <w:sz w:val="24"/>
          <w:szCs w:val="24"/>
        </w:rPr>
        <w:t xml:space="preserve"> your specific training and career goals</w:t>
      </w:r>
      <w:r w:rsidR="00467626">
        <w:rPr>
          <w:sz w:val="24"/>
          <w:szCs w:val="24"/>
        </w:rPr>
        <w:t>; (2)</w:t>
      </w:r>
      <w:r w:rsidR="00467626" w:rsidRPr="00467626">
        <w:rPr>
          <w:sz w:val="24"/>
          <w:szCs w:val="24"/>
        </w:rPr>
        <w:t xml:space="preserve"> relevant experience in rehabilitation psychology and/or neuropsychology</w:t>
      </w:r>
      <w:r w:rsidR="00467626">
        <w:rPr>
          <w:sz w:val="24"/>
          <w:szCs w:val="24"/>
        </w:rPr>
        <w:t>;</w:t>
      </w:r>
      <w:r w:rsidR="00467626" w:rsidRPr="00467626">
        <w:rPr>
          <w:sz w:val="24"/>
          <w:szCs w:val="24"/>
        </w:rPr>
        <w:t xml:space="preserve"> and</w:t>
      </w:r>
      <w:r w:rsidR="00467626">
        <w:rPr>
          <w:sz w:val="24"/>
          <w:szCs w:val="24"/>
        </w:rPr>
        <w:t xml:space="preserve"> (3)</w:t>
      </w:r>
      <w:r w:rsidR="00467626" w:rsidRPr="00467626">
        <w:rPr>
          <w:sz w:val="24"/>
          <w:szCs w:val="24"/>
        </w:rPr>
        <w:t xml:space="preserve"> how our program and your goals and experiences are well suited to </w:t>
      </w:r>
      <w:proofErr w:type="gramStart"/>
      <w:r w:rsidR="00467626" w:rsidRPr="00467626">
        <w:rPr>
          <w:sz w:val="24"/>
          <w:szCs w:val="24"/>
        </w:rPr>
        <w:t>each other</w:t>
      </w:r>
      <w:proofErr w:type="gramEnd"/>
    </w:p>
    <w:p w14:paraId="42FF5A12" w14:textId="0B222241" w:rsidR="004B5CF7" w:rsidRPr="008406A8" w:rsidRDefault="00075811" w:rsidP="006C717B">
      <w:pPr>
        <w:numPr>
          <w:ilvl w:val="0"/>
          <w:numId w:val="33"/>
        </w:numPr>
        <w:ind w:left="720"/>
        <w:contextualSpacing/>
        <w:rPr>
          <w:sz w:val="24"/>
          <w:szCs w:val="24"/>
        </w:rPr>
      </w:pPr>
      <w:r>
        <w:rPr>
          <w:sz w:val="24"/>
          <w:szCs w:val="24"/>
        </w:rPr>
        <w:t>CV</w:t>
      </w:r>
    </w:p>
    <w:p w14:paraId="592F3BE7" w14:textId="5DBC02FC" w:rsidR="004B5CF7" w:rsidRPr="008406A8" w:rsidRDefault="004B5CF7" w:rsidP="006C717B">
      <w:pPr>
        <w:numPr>
          <w:ilvl w:val="0"/>
          <w:numId w:val="33"/>
        </w:numPr>
        <w:ind w:left="720"/>
        <w:contextualSpacing/>
        <w:rPr>
          <w:sz w:val="24"/>
          <w:szCs w:val="24"/>
        </w:rPr>
      </w:pPr>
      <w:r w:rsidRPr="008406A8">
        <w:rPr>
          <w:sz w:val="24"/>
          <w:szCs w:val="24"/>
        </w:rPr>
        <w:t>graduate</w:t>
      </w:r>
      <w:r w:rsidR="00515D50">
        <w:rPr>
          <w:sz w:val="24"/>
          <w:szCs w:val="24"/>
        </w:rPr>
        <w:t xml:space="preserve"> </w:t>
      </w:r>
      <w:r w:rsidRPr="008406A8">
        <w:rPr>
          <w:sz w:val="24"/>
          <w:szCs w:val="24"/>
        </w:rPr>
        <w:t>school</w:t>
      </w:r>
      <w:r w:rsidR="00515D50">
        <w:rPr>
          <w:sz w:val="24"/>
          <w:szCs w:val="24"/>
        </w:rPr>
        <w:t xml:space="preserve"> </w:t>
      </w:r>
      <w:r w:rsidRPr="008406A8">
        <w:rPr>
          <w:sz w:val="24"/>
          <w:szCs w:val="24"/>
        </w:rPr>
        <w:t>transcripts</w:t>
      </w:r>
      <w:r w:rsidR="00075811">
        <w:rPr>
          <w:sz w:val="24"/>
          <w:szCs w:val="24"/>
        </w:rPr>
        <w:t xml:space="preserve"> (unofficial is acceptable at the time of application, but official transcripts must be obtained before an offer is extended)</w:t>
      </w:r>
    </w:p>
    <w:p w14:paraId="041A052F" w14:textId="7A4FA27A" w:rsidR="004B5CF7" w:rsidRPr="008406A8" w:rsidRDefault="004B5CF7" w:rsidP="006C717B">
      <w:pPr>
        <w:numPr>
          <w:ilvl w:val="0"/>
          <w:numId w:val="33"/>
        </w:numPr>
        <w:ind w:left="720"/>
        <w:contextualSpacing/>
        <w:rPr>
          <w:sz w:val="24"/>
          <w:szCs w:val="24"/>
        </w:rPr>
      </w:pPr>
      <w:r w:rsidRPr="008406A8">
        <w:rPr>
          <w:sz w:val="24"/>
          <w:szCs w:val="24"/>
        </w:rPr>
        <w:t>Three</w:t>
      </w:r>
      <w:r w:rsidR="00075811">
        <w:rPr>
          <w:sz w:val="24"/>
          <w:szCs w:val="24"/>
        </w:rPr>
        <w:t xml:space="preserve"> (3)</w:t>
      </w:r>
      <w:r w:rsidR="00515D50">
        <w:rPr>
          <w:sz w:val="24"/>
          <w:szCs w:val="24"/>
        </w:rPr>
        <w:t xml:space="preserve"> </w:t>
      </w:r>
      <w:r w:rsidRPr="008406A8">
        <w:rPr>
          <w:sz w:val="24"/>
          <w:szCs w:val="24"/>
        </w:rPr>
        <w:t>letters</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reference</w:t>
      </w:r>
    </w:p>
    <w:p w14:paraId="75457DA4" w14:textId="77777777" w:rsidR="004B5CF7" w:rsidRPr="008406A8" w:rsidRDefault="004B5CF7" w:rsidP="006C717B">
      <w:pPr>
        <w:contextualSpacing/>
        <w:rPr>
          <w:sz w:val="24"/>
          <w:szCs w:val="24"/>
          <w:u w:val="single"/>
        </w:rPr>
      </w:pPr>
    </w:p>
    <w:p w14:paraId="05F1E4CF" w14:textId="14098DBA" w:rsidR="004B5CF7" w:rsidRPr="008406A8" w:rsidRDefault="004B5CF7" w:rsidP="006C717B">
      <w:pPr>
        <w:contextualSpacing/>
        <w:rPr>
          <w:sz w:val="24"/>
          <w:szCs w:val="24"/>
        </w:rPr>
      </w:pPr>
      <w:r w:rsidRPr="008406A8">
        <w:rPr>
          <w:sz w:val="24"/>
          <w:szCs w:val="24"/>
        </w:rPr>
        <w:t>The</w:t>
      </w:r>
      <w:r w:rsidR="00515D50">
        <w:rPr>
          <w:sz w:val="24"/>
          <w:szCs w:val="24"/>
        </w:rPr>
        <w:t xml:space="preserve"> </w:t>
      </w:r>
      <w:r w:rsidRPr="008406A8">
        <w:rPr>
          <w:sz w:val="24"/>
          <w:szCs w:val="24"/>
        </w:rPr>
        <w:t>deadline</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receipt</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all</w:t>
      </w:r>
      <w:r w:rsidR="00515D50">
        <w:rPr>
          <w:sz w:val="24"/>
          <w:szCs w:val="24"/>
        </w:rPr>
        <w:t xml:space="preserve"> </w:t>
      </w:r>
      <w:r w:rsidRPr="008406A8">
        <w:rPr>
          <w:sz w:val="24"/>
          <w:szCs w:val="24"/>
        </w:rPr>
        <w:t>materials,</w:t>
      </w:r>
      <w:r w:rsidR="00515D50">
        <w:rPr>
          <w:sz w:val="24"/>
          <w:szCs w:val="24"/>
        </w:rPr>
        <w:t xml:space="preserve"> </w:t>
      </w:r>
      <w:r w:rsidRPr="008406A8">
        <w:rPr>
          <w:sz w:val="24"/>
          <w:szCs w:val="24"/>
        </w:rPr>
        <w:t>including</w:t>
      </w:r>
      <w:r w:rsidR="00515D50">
        <w:rPr>
          <w:sz w:val="24"/>
          <w:szCs w:val="24"/>
        </w:rPr>
        <w:t xml:space="preserve"> </w:t>
      </w:r>
      <w:r w:rsidRPr="008406A8">
        <w:rPr>
          <w:sz w:val="24"/>
          <w:szCs w:val="24"/>
        </w:rPr>
        <w:t>letters</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recommendation</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transcripts,</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in</w:t>
      </w:r>
      <w:r w:rsidR="00515D50">
        <w:rPr>
          <w:sz w:val="24"/>
          <w:szCs w:val="24"/>
        </w:rPr>
        <w:t xml:space="preserve"> </w:t>
      </w:r>
      <w:r w:rsidR="00075811">
        <w:rPr>
          <w:sz w:val="24"/>
          <w:szCs w:val="24"/>
        </w:rPr>
        <w:t xml:space="preserve">early </w:t>
      </w:r>
      <w:r w:rsidR="008974AA" w:rsidRPr="008406A8">
        <w:rPr>
          <w:sz w:val="24"/>
          <w:szCs w:val="24"/>
        </w:rPr>
        <w:t>December</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each</w:t>
      </w:r>
      <w:r w:rsidR="00515D50">
        <w:rPr>
          <w:sz w:val="24"/>
          <w:szCs w:val="24"/>
        </w:rPr>
        <w:t xml:space="preserve"> </w:t>
      </w:r>
      <w:r w:rsidRPr="008406A8">
        <w:rPr>
          <w:sz w:val="24"/>
          <w:szCs w:val="24"/>
        </w:rPr>
        <w:t>year.</w:t>
      </w:r>
      <w:r w:rsidR="00515D50">
        <w:rPr>
          <w:sz w:val="24"/>
          <w:szCs w:val="24"/>
        </w:rPr>
        <w:t xml:space="preserve"> </w:t>
      </w:r>
      <w:r w:rsidRPr="008406A8">
        <w:rPr>
          <w:sz w:val="24"/>
          <w:szCs w:val="24"/>
        </w:rPr>
        <w:t>Incomplete</w:t>
      </w:r>
      <w:r w:rsidR="00515D50">
        <w:rPr>
          <w:sz w:val="24"/>
          <w:szCs w:val="24"/>
        </w:rPr>
        <w:t xml:space="preserve"> </w:t>
      </w:r>
      <w:r w:rsidRPr="008406A8">
        <w:rPr>
          <w:sz w:val="24"/>
          <w:szCs w:val="24"/>
        </w:rPr>
        <w:t>applications</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applications</w:t>
      </w:r>
      <w:r w:rsidR="00515D50">
        <w:rPr>
          <w:sz w:val="24"/>
          <w:szCs w:val="24"/>
        </w:rPr>
        <w:t xml:space="preserve"> </w:t>
      </w:r>
      <w:r w:rsidRPr="008406A8">
        <w:rPr>
          <w:sz w:val="24"/>
          <w:szCs w:val="24"/>
        </w:rPr>
        <w:t>received</w:t>
      </w:r>
      <w:r w:rsidR="00515D50">
        <w:rPr>
          <w:sz w:val="24"/>
          <w:szCs w:val="24"/>
        </w:rPr>
        <w:t xml:space="preserve"> </w:t>
      </w:r>
      <w:r w:rsidRPr="008406A8">
        <w:rPr>
          <w:sz w:val="24"/>
          <w:szCs w:val="24"/>
        </w:rPr>
        <w:t>after</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due</w:t>
      </w:r>
      <w:r w:rsidR="00515D50">
        <w:rPr>
          <w:sz w:val="24"/>
          <w:szCs w:val="24"/>
        </w:rPr>
        <w:t xml:space="preserve"> </w:t>
      </w:r>
      <w:r w:rsidRPr="008406A8">
        <w:rPr>
          <w:sz w:val="24"/>
          <w:szCs w:val="24"/>
        </w:rPr>
        <w:t>date</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reviewed.</w:t>
      </w:r>
      <w:r w:rsidR="00515D50">
        <w:rPr>
          <w:sz w:val="24"/>
          <w:szCs w:val="24"/>
        </w:rPr>
        <w:t xml:space="preserve"> </w:t>
      </w:r>
    </w:p>
    <w:p w14:paraId="2BE37FCA" w14:textId="77777777" w:rsidR="004B5CF7" w:rsidRPr="008406A8" w:rsidRDefault="004B5CF7" w:rsidP="006C717B">
      <w:pPr>
        <w:contextualSpacing/>
        <w:rPr>
          <w:sz w:val="24"/>
          <w:szCs w:val="24"/>
        </w:rPr>
      </w:pPr>
    </w:p>
    <w:p w14:paraId="51AA30C3" w14:textId="0AD1E7BF" w:rsidR="00327A0F" w:rsidRPr="008406A8" w:rsidRDefault="00F52C74" w:rsidP="006C717B">
      <w:pPr>
        <w:contextualSpacing/>
        <w:rPr>
          <w:sz w:val="24"/>
          <w:szCs w:val="24"/>
        </w:rPr>
      </w:pPr>
      <w:r>
        <w:rPr>
          <w:sz w:val="24"/>
          <w:szCs w:val="24"/>
        </w:rPr>
        <w:t xml:space="preserve">Each Program Director and </w:t>
      </w:r>
      <w:r w:rsidR="00327A0F" w:rsidRPr="008406A8">
        <w:rPr>
          <w:sz w:val="24"/>
          <w:szCs w:val="24"/>
        </w:rPr>
        <w:t>faculty</w:t>
      </w:r>
      <w:r>
        <w:rPr>
          <w:sz w:val="24"/>
          <w:szCs w:val="24"/>
        </w:rPr>
        <w:t xml:space="preserve"> </w:t>
      </w:r>
      <w:r w:rsidR="00327A0F" w:rsidRPr="008406A8">
        <w:rPr>
          <w:sz w:val="24"/>
          <w:szCs w:val="24"/>
        </w:rPr>
        <w:t>evaluate</w:t>
      </w:r>
      <w:r w:rsidR="00515D50">
        <w:rPr>
          <w:sz w:val="24"/>
          <w:szCs w:val="24"/>
        </w:rPr>
        <w:t xml:space="preserve"> </w:t>
      </w:r>
      <w:r w:rsidR="00327A0F" w:rsidRPr="008406A8">
        <w:rPr>
          <w:sz w:val="24"/>
          <w:szCs w:val="24"/>
        </w:rPr>
        <w:t>each</w:t>
      </w:r>
      <w:r w:rsidR="00515D50">
        <w:rPr>
          <w:sz w:val="24"/>
          <w:szCs w:val="24"/>
        </w:rPr>
        <w:t xml:space="preserve"> </w:t>
      </w:r>
      <w:r w:rsidR="00327A0F" w:rsidRPr="008406A8">
        <w:rPr>
          <w:sz w:val="24"/>
          <w:szCs w:val="24"/>
        </w:rPr>
        <w:t>applicant</w:t>
      </w:r>
      <w:r>
        <w:rPr>
          <w:sz w:val="24"/>
          <w:szCs w:val="24"/>
        </w:rPr>
        <w:t>’</w:t>
      </w:r>
      <w:r w:rsidR="00327A0F" w:rsidRPr="008406A8">
        <w:rPr>
          <w:sz w:val="24"/>
          <w:szCs w:val="24"/>
        </w:rPr>
        <w:t>s</w:t>
      </w:r>
      <w:r w:rsidR="00515D50">
        <w:rPr>
          <w:sz w:val="24"/>
          <w:szCs w:val="24"/>
        </w:rPr>
        <w:t xml:space="preserve"> </w:t>
      </w:r>
      <w:r w:rsidR="00327A0F" w:rsidRPr="008406A8">
        <w:rPr>
          <w:sz w:val="24"/>
          <w:szCs w:val="24"/>
        </w:rPr>
        <w:t>submitted</w:t>
      </w:r>
      <w:r w:rsidR="00515D50">
        <w:rPr>
          <w:sz w:val="24"/>
          <w:szCs w:val="24"/>
        </w:rPr>
        <w:t xml:space="preserve"> </w:t>
      </w:r>
      <w:r w:rsidR="00327A0F" w:rsidRPr="008406A8">
        <w:rPr>
          <w:sz w:val="24"/>
          <w:szCs w:val="24"/>
        </w:rPr>
        <w:t>materials</w:t>
      </w:r>
      <w:r w:rsidR="00515D50">
        <w:rPr>
          <w:sz w:val="24"/>
          <w:szCs w:val="24"/>
        </w:rPr>
        <w:t xml:space="preserve"> </w:t>
      </w:r>
      <w:r w:rsidR="00327A0F" w:rsidRPr="008406A8">
        <w:rPr>
          <w:sz w:val="24"/>
          <w:szCs w:val="24"/>
        </w:rPr>
        <w:t>using</w:t>
      </w:r>
      <w:r w:rsidR="00515D50">
        <w:rPr>
          <w:sz w:val="24"/>
          <w:szCs w:val="24"/>
        </w:rPr>
        <w:t xml:space="preserve"> </w:t>
      </w:r>
      <w:r w:rsidR="00327A0F" w:rsidRPr="008406A8">
        <w:rPr>
          <w:sz w:val="24"/>
          <w:szCs w:val="24"/>
        </w:rPr>
        <w:t>a</w:t>
      </w:r>
      <w:r w:rsidR="00515D50">
        <w:rPr>
          <w:sz w:val="24"/>
          <w:szCs w:val="24"/>
        </w:rPr>
        <w:t xml:space="preserve"> </w:t>
      </w:r>
      <w:r>
        <w:rPr>
          <w:sz w:val="24"/>
          <w:szCs w:val="24"/>
        </w:rPr>
        <w:t xml:space="preserve">pre-determined </w:t>
      </w:r>
      <w:r w:rsidR="00327A0F" w:rsidRPr="008406A8">
        <w:rPr>
          <w:sz w:val="24"/>
          <w:szCs w:val="24"/>
        </w:rPr>
        <w:t>rating</w:t>
      </w:r>
      <w:r w:rsidR="00515D50">
        <w:rPr>
          <w:sz w:val="24"/>
          <w:szCs w:val="24"/>
        </w:rPr>
        <w:t xml:space="preserve"> </w:t>
      </w:r>
      <w:r w:rsidR="00327A0F" w:rsidRPr="008406A8">
        <w:rPr>
          <w:sz w:val="24"/>
          <w:szCs w:val="24"/>
        </w:rPr>
        <w:t>scale,</w:t>
      </w:r>
      <w:r w:rsidR="00515D50">
        <w:rPr>
          <w:sz w:val="24"/>
          <w:szCs w:val="24"/>
        </w:rPr>
        <w:t xml:space="preserve"> </w:t>
      </w:r>
      <w:r w:rsidR="00327A0F" w:rsidRPr="008406A8">
        <w:rPr>
          <w:sz w:val="24"/>
          <w:szCs w:val="24"/>
        </w:rPr>
        <w:t>evaluating</w:t>
      </w:r>
      <w:r w:rsidR="00515D50">
        <w:rPr>
          <w:sz w:val="24"/>
          <w:szCs w:val="24"/>
        </w:rPr>
        <w:t xml:space="preserve"> </w:t>
      </w:r>
      <w:r w:rsidR="00327A0F" w:rsidRPr="008406A8">
        <w:rPr>
          <w:sz w:val="24"/>
          <w:szCs w:val="24"/>
        </w:rPr>
        <w:t>their</w:t>
      </w:r>
      <w:r w:rsidR="00515D50">
        <w:rPr>
          <w:sz w:val="24"/>
          <w:szCs w:val="24"/>
        </w:rPr>
        <w:t xml:space="preserve"> </w:t>
      </w:r>
      <w:r w:rsidR="00327A0F" w:rsidRPr="008406A8">
        <w:rPr>
          <w:sz w:val="24"/>
          <w:szCs w:val="24"/>
        </w:rPr>
        <w:t>personal</w:t>
      </w:r>
      <w:r w:rsidR="00515D50">
        <w:rPr>
          <w:sz w:val="24"/>
          <w:szCs w:val="24"/>
        </w:rPr>
        <w:t xml:space="preserve"> </w:t>
      </w:r>
      <w:r w:rsidR="00327A0F" w:rsidRPr="008406A8">
        <w:rPr>
          <w:sz w:val="24"/>
          <w:szCs w:val="24"/>
        </w:rPr>
        <w:t>statement,</w:t>
      </w:r>
      <w:r w:rsidR="00515D50">
        <w:rPr>
          <w:sz w:val="24"/>
          <w:szCs w:val="24"/>
        </w:rPr>
        <w:t xml:space="preserve"> </w:t>
      </w:r>
      <w:r w:rsidR="00327A0F" w:rsidRPr="008406A8">
        <w:rPr>
          <w:sz w:val="24"/>
          <w:szCs w:val="24"/>
        </w:rPr>
        <w:t>academic</w:t>
      </w:r>
      <w:r w:rsidR="00515D50">
        <w:rPr>
          <w:sz w:val="24"/>
          <w:szCs w:val="24"/>
        </w:rPr>
        <w:t xml:space="preserve"> </w:t>
      </w:r>
      <w:r w:rsidR="00327A0F" w:rsidRPr="008406A8">
        <w:rPr>
          <w:sz w:val="24"/>
          <w:szCs w:val="24"/>
        </w:rPr>
        <w:t>preparation,</w:t>
      </w:r>
      <w:r w:rsidR="00515D50">
        <w:rPr>
          <w:sz w:val="24"/>
          <w:szCs w:val="24"/>
        </w:rPr>
        <w:t xml:space="preserve"> </w:t>
      </w:r>
      <w:r w:rsidR="00327A0F" w:rsidRPr="008406A8">
        <w:rPr>
          <w:sz w:val="24"/>
          <w:szCs w:val="24"/>
        </w:rPr>
        <w:t>previous</w:t>
      </w:r>
      <w:r w:rsidR="00515D50">
        <w:rPr>
          <w:sz w:val="24"/>
          <w:szCs w:val="24"/>
        </w:rPr>
        <w:t xml:space="preserve"> </w:t>
      </w:r>
      <w:r w:rsidR="00327A0F" w:rsidRPr="008406A8">
        <w:rPr>
          <w:sz w:val="24"/>
          <w:szCs w:val="24"/>
        </w:rPr>
        <w:t>training</w:t>
      </w:r>
      <w:r w:rsidR="00515D50">
        <w:rPr>
          <w:sz w:val="24"/>
          <w:szCs w:val="24"/>
        </w:rPr>
        <w:t xml:space="preserve"> </w:t>
      </w:r>
      <w:r w:rsidR="00327A0F" w:rsidRPr="008406A8">
        <w:rPr>
          <w:sz w:val="24"/>
          <w:szCs w:val="24"/>
        </w:rPr>
        <w:t>and</w:t>
      </w:r>
      <w:r w:rsidR="00515D50">
        <w:rPr>
          <w:sz w:val="24"/>
          <w:szCs w:val="24"/>
        </w:rPr>
        <w:t xml:space="preserve"> </w:t>
      </w:r>
      <w:r w:rsidR="00327A0F" w:rsidRPr="008406A8">
        <w:rPr>
          <w:sz w:val="24"/>
          <w:szCs w:val="24"/>
        </w:rPr>
        <w:t>experience,</w:t>
      </w:r>
      <w:r w:rsidR="00515D50">
        <w:rPr>
          <w:sz w:val="24"/>
          <w:szCs w:val="24"/>
        </w:rPr>
        <w:t xml:space="preserve"> </w:t>
      </w:r>
      <w:r w:rsidR="00327A0F" w:rsidRPr="008406A8">
        <w:rPr>
          <w:sz w:val="24"/>
          <w:szCs w:val="24"/>
        </w:rPr>
        <w:t>research</w:t>
      </w:r>
      <w:r w:rsidR="00515D50">
        <w:rPr>
          <w:sz w:val="24"/>
          <w:szCs w:val="24"/>
        </w:rPr>
        <w:t xml:space="preserve"> </w:t>
      </w:r>
      <w:r w:rsidR="00327A0F" w:rsidRPr="008406A8">
        <w:rPr>
          <w:sz w:val="24"/>
          <w:szCs w:val="24"/>
        </w:rPr>
        <w:t>productivity,</w:t>
      </w:r>
      <w:r w:rsidR="00515D50">
        <w:rPr>
          <w:sz w:val="24"/>
          <w:szCs w:val="24"/>
        </w:rPr>
        <w:t xml:space="preserve"> </w:t>
      </w:r>
      <w:r w:rsidR="00327A0F" w:rsidRPr="008406A8">
        <w:rPr>
          <w:sz w:val="24"/>
          <w:szCs w:val="24"/>
        </w:rPr>
        <w:t>and</w:t>
      </w:r>
      <w:r w:rsidR="00515D50">
        <w:rPr>
          <w:sz w:val="24"/>
          <w:szCs w:val="24"/>
        </w:rPr>
        <w:t xml:space="preserve"> </w:t>
      </w:r>
      <w:r w:rsidR="00327A0F" w:rsidRPr="008406A8">
        <w:rPr>
          <w:sz w:val="24"/>
          <w:szCs w:val="24"/>
        </w:rPr>
        <w:t>letters</w:t>
      </w:r>
      <w:r w:rsidR="00515D50">
        <w:rPr>
          <w:sz w:val="24"/>
          <w:szCs w:val="24"/>
        </w:rPr>
        <w:t xml:space="preserve"> </w:t>
      </w:r>
      <w:r w:rsidR="00327A0F" w:rsidRPr="008406A8">
        <w:rPr>
          <w:sz w:val="24"/>
          <w:szCs w:val="24"/>
        </w:rPr>
        <w:t>of</w:t>
      </w:r>
      <w:r w:rsidR="00515D50">
        <w:rPr>
          <w:sz w:val="24"/>
          <w:szCs w:val="24"/>
        </w:rPr>
        <w:t xml:space="preserve"> </w:t>
      </w:r>
      <w:r w:rsidR="00327A0F" w:rsidRPr="008406A8">
        <w:rPr>
          <w:sz w:val="24"/>
          <w:szCs w:val="24"/>
        </w:rPr>
        <w:t>recommendation.</w:t>
      </w:r>
      <w:r w:rsidR="00515D50">
        <w:rPr>
          <w:sz w:val="24"/>
          <w:szCs w:val="24"/>
        </w:rPr>
        <w:t xml:space="preserve"> </w:t>
      </w:r>
      <w:r w:rsidR="00327A0F" w:rsidRPr="008406A8">
        <w:rPr>
          <w:sz w:val="24"/>
          <w:szCs w:val="24"/>
        </w:rPr>
        <w:t>All</w:t>
      </w:r>
      <w:r w:rsidR="00515D50">
        <w:rPr>
          <w:sz w:val="24"/>
          <w:szCs w:val="24"/>
        </w:rPr>
        <w:t xml:space="preserve"> </w:t>
      </w:r>
      <w:r w:rsidR="00327A0F" w:rsidRPr="008406A8">
        <w:rPr>
          <w:sz w:val="24"/>
          <w:szCs w:val="24"/>
        </w:rPr>
        <w:t>applicants</w:t>
      </w:r>
      <w:r w:rsidR="00515D50">
        <w:rPr>
          <w:sz w:val="24"/>
          <w:szCs w:val="24"/>
        </w:rPr>
        <w:t xml:space="preserve"> </w:t>
      </w:r>
      <w:r w:rsidR="00327A0F" w:rsidRPr="008406A8">
        <w:rPr>
          <w:sz w:val="24"/>
          <w:szCs w:val="24"/>
        </w:rPr>
        <w:t>are</w:t>
      </w:r>
      <w:r w:rsidR="00515D50">
        <w:rPr>
          <w:sz w:val="24"/>
          <w:szCs w:val="24"/>
        </w:rPr>
        <w:t xml:space="preserve"> </w:t>
      </w:r>
      <w:r w:rsidR="00327A0F" w:rsidRPr="008406A8">
        <w:rPr>
          <w:sz w:val="24"/>
          <w:szCs w:val="24"/>
        </w:rPr>
        <w:t>interviewed</w:t>
      </w:r>
      <w:r w:rsidR="00515D50">
        <w:rPr>
          <w:sz w:val="24"/>
          <w:szCs w:val="24"/>
        </w:rPr>
        <w:t xml:space="preserve"> </w:t>
      </w:r>
      <w:r w:rsidR="00327A0F" w:rsidRPr="008406A8">
        <w:rPr>
          <w:sz w:val="24"/>
          <w:szCs w:val="24"/>
        </w:rPr>
        <w:t>by</w:t>
      </w:r>
      <w:r w:rsidR="00515D50">
        <w:rPr>
          <w:sz w:val="24"/>
          <w:szCs w:val="24"/>
        </w:rPr>
        <w:t xml:space="preserve"> </w:t>
      </w:r>
      <w:r w:rsidR="00327A0F" w:rsidRPr="008406A8">
        <w:rPr>
          <w:sz w:val="24"/>
          <w:szCs w:val="24"/>
        </w:rPr>
        <w:t>at</w:t>
      </w:r>
      <w:r w:rsidR="00515D50">
        <w:rPr>
          <w:sz w:val="24"/>
          <w:szCs w:val="24"/>
        </w:rPr>
        <w:t xml:space="preserve"> </w:t>
      </w:r>
      <w:r w:rsidR="00327A0F" w:rsidRPr="008406A8">
        <w:rPr>
          <w:sz w:val="24"/>
          <w:szCs w:val="24"/>
        </w:rPr>
        <w:t>least</w:t>
      </w:r>
      <w:r w:rsidR="00515D50">
        <w:rPr>
          <w:sz w:val="24"/>
          <w:szCs w:val="24"/>
        </w:rPr>
        <w:t xml:space="preserve"> </w:t>
      </w:r>
      <w:r w:rsidR="00327A0F" w:rsidRPr="008406A8">
        <w:rPr>
          <w:sz w:val="24"/>
          <w:szCs w:val="24"/>
        </w:rPr>
        <w:t>three</w:t>
      </w:r>
      <w:r w:rsidR="00515D50">
        <w:rPr>
          <w:sz w:val="24"/>
          <w:szCs w:val="24"/>
        </w:rPr>
        <w:t xml:space="preserve"> </w:t>
      </w:r>
      <w:r w:rsidR="00327A0F" w:rsidRPr="008406A8">
        <w:rPr>
          <w:sz w:val="24"/>
          <w:szCs w:val="24"/>
        </w:rPr>
        <w:t>faculty</w:t>
      </w:r>
      <w:r w:rsidR="00515D50">
        <w:rPr>
          <w:sz w:val="24"/>
          <w:szCs w:val="24"/>
        </w:rPr>
        <w:t xml:space="preserve"> </w:t>
      </w:r>
      <w:r w:rsidR="00327A0F" w:rsidRPr="008406A8">
        <w:rPr>
          <w:sz w:val="24"/>
          <w:szCs w:val="24"/>
        </w:rPr>
        <w:t>members,</w:t>
      </w:r>
      <w:r w:rsidR="00515D50">
        <w:rPr>
          <w:sz w:val="24"/>
          <w:szCs w:val="24"/>
        </w:rPr>
        <w:t xml:space="preserve"> </w:t>
      </w:r>
      <w:r w:rsidR="00327A0F" w:rsidRPr="008406A8">
        <w:rPr>
          <w:sz w:val="24"/>
          <w:szCs w:val="24"/>
        </w:rPr>
        <w:t>who</w:t>
      </w:r>
      <w:r w:rsidR="00515D50">
        <w:rPr>
          <w:sz w:val="24"/>
          <w:szCs w:val="24"/>
        </w:rPr>
        <w:t xml:space="preserve"> </w:t>
      </w:r>
      <w:r w:rsidR="00327A0F" w:rsidRPr="008406A8">
        <w:rPr>
          <w:sz w:val="24"/>
          <w:szCs w:val="24"/>
        </w:rPr>
        <w:t>also</w:t>
      </w:r>
      <w:r w:rsidR="00515D50">
        <w:rPr>
          <w:sz w:val="24"/>
          <w:szCs w:val="24"/>
        </w:rPr>
        <w:t xml:space="preserve"> </w:t>
      </w:r>
      <w:r w:rsidR="00327A0F" w:rsidRPr="008406A8">
        <w:rPr>
          <w:sz w:val="24"/>
          <w:szCs w:val="24"/>
        </w:rPr>
        <w:t>complete</w:t>
      </w:r>
      <w:r w:rsidR="00515D50">
        <w:rPr>
          <w:sz w:val="24"/>
          <w:szCs w:val="24"/>
        </w:rPr>
        <w:t xml:space="preserve"> </w:t>
      </w:r>
      <w:r w:rsidR="00327A0F" w:rsidRPr="008406A8">
        <w:rPr>
          <w:sz w:val="24"/>
          <w:szCs w:val="24"/>
        </w:rPr>
        <w:t>a</w:t>
      </w:r>
      <w:r w:rsidR="00515D50">
        <w:rPr>
          <w:sz w:val="24"/>
          <w:szCs w:val="24"/>
        </w:rPr>
        <w:t xml:space="preserve"> </w:t>
      </w:r>
      <w:r w:rsidR="00327A0F" w:rsidRPr="008406A8">
        <w:rPr>
          <w:sz w:val="24"/>
          <w:szCs w:val="24"/>
        </w:rPr>
        <w:t>written</w:t>
      </w:r>
      <w:r w:rsidR="00515D50">
        <w:rPr>
          <w:sz w:val="24"/>
          <w:szCs w:val="24"/>
        </w:rPr>
        <w:t xml:space="preserve"> </w:t>
      </w:r>
      <w:r w:rsidR="00327A0F" w:rsidRPr="008406A8">
        <w:rPr>
          <w:sz w:val="24"/>
          <w:szCs w:val="24"/>
        </w:rPr>
        <w:t>rating</w:t>
      </w:r>
      <w:r w:rsidR="00515D50">
        <w:rPr>
          <w:sz w:val="24"/>
          <w:szCs w:val="24"/>
        </w:rPr>
        <w:t xml:space="preserve"> </w:t>
      </w:r>
      <w:r w:rsidR="00327A0F" w:rsidRPr="008406A8">
        <w:rPr>
          <w:sz w:val="24"/>
          <w:szCs w:val="24"/>
        </w:rPr>
        <w:t>scale.</w:t>
      </w:r>
      <w:r w:rsidR="00515D50">
        <w:rPr>
          <w:sz w:val="24"/>
          <w:szCs w:val="24"/>
        </w:rPr>
        <w:t xml:space="preserve"> </w:t>
      </w:r>
      <w:r w:rsidR="00327A0F" w:rsidRPr="008406A8">
        <w:rPr>
          <w:sz w:val="24"/>
          <w:szCs w:val="24"/>
        </w:rPr>
        <w:t>Each</w:t>
      </w:r>
      <w:r w:rsidR="00515D50">
        <w:rPr>
          <w:sz w:val="24"/>
          <w:szCs w:val="24"/>
        </w:rPr>
        <w:t xml:space="preserve"> </w:t>
      </w:r>
      <w:r w:rsidR="00327A0F" w:rsidRPr="008406A8">
        <w:rPr>
          <w:sz w:val="24"/>
          <w:szCs w:val="24"/>
        </w:rPr>
        <w:t>faculty</w:t>
      </w:r>
      <w:r w:rsidR="00515D50">
        <w:rPr>
          <w:sz w:val="24"/>
          <w:szCs w:val="24"/>
        </w:rPr>
        <w:t xml:space="preserve"> </w:t>
      </w:r>
      <w:r w:rsidR="00327A0F" w:rsidRPr="008406A8">
        <w:rPr>
          <w:sz w:val="24"/>
          <w:szCs w:val="24"/>
        </w:rPr>
        <w:t>member</w:t>
      </w:r>
      <w:r w:rsidR="00515D50">
        <w:rPr>
          <w:sz w:val="24"/>
          <w:szCs w:val="24"/>
        </w:rPr>
        <w:t xml:space="preserve"> </w:t>
      </w:r>
      <w:r w:rsidR="00327A0F" w:rsidRPr="008406A8">
        <w:rPr>
          <w:sz w:val="24"/>
          <w:szCs w:val="24"/>
        </w:rPr>
        <w:t>ranks</w:t>
      </w:r>
      <w:r w:rsidR="00515D50">
        <w:rPr>
          <w:sz w:val="24"/>
          <w:szCs w:val="24"/>
        </w:rPr>
        <w:t xml:space="preserve"> </w:t>
      </w:r>
      <w:r w:rsidR="00327A0F" w:rsidRPr="008406A8">
        <w:rPr>
          <w:sz w:val="24"/>
          <w:szCs w:val="24"/>
        </w:rPr>
        <w:t>the</w:t>
      </w:r>
      <w:r w:rsidR="00515D50">
        <w:rPr>
          <w:sz w:val="24"/>
          <w:szCs w:val="24"/>
        </w:rPr>
        <w:t xml:space="preserve"> </w:t>
      </w:r>
      <w:r w:rsidR="00327A0F" w:rsidRPr="008406A8">
        <w:rPr>
          <w:sz w:val="24"/>
          <w:szCs w:val="24"/>
        </w:rPr>
        <w:t>applicants,</w:t>
      </w:r>
      <w:r w:rsidR="00515D50">
        <w:rPr>
          <w:sz w:val="24"/>
          <w:szCs w:val="24"/>
        </w:rPr>
        <w:t xml:space="preserve"> </w:t>
      </w:r>
      <w:r w:rsidR="00327A0F" w:rsidRPr="008406A8">
        <w:rPr>
          <w:sz w:val="24"/>
          <w:szCs w:val="24"/>
        </w:rPr>
        <w:t>and</w:t>
      </w:r>
      <w:r w:rsidR="00515D50">
        <w:rPr>
          <w:sz w:val="24"/>
          <w:szCs w:val="24"/>
        </w:rPr>
        <w:t xml:space="preserve"> </w:t>
      </w:r>
      <w:r w:rsidR="00327A0F" w:rsidRPr="008406A8">
        <w:rPr>
          <w:sz w:val="24"/>
          <w:szCs w:val="24"/>
        </w:rPr>
        <w:t>then</w:t>
      </w:r>
      <w:r w:rsidR="00515D50">
        <w:rPr>
          <w:sz w:val="24"/>
          <w:szCs w:val="24"/>
        </w:rPr>
        <w:t xml:space="preserve"> </w:t>
      </w:r>
      <w:r w:rsidR="00327A0F" w:rsidRPr="008406A8">
        <w:rPr>
          <w:sz w:val="24"/>
          <w:szCs w:val="24"/>
        </w:rPr>
        <w:t>the</w:t>
      </w:r>
      <w:r w:rsidR="00515D50">
        <w:rPr>
          <w:sz w:val="24"/>
          <w:szCs w:val="24"/>
        </w:rPr>
        <w:t xml:space="preserve"> </w:t>
      </w:r>
      <w:r w:rsidR="00327A0F" w:rsidRPr="008406A8">
        <w:rPr>
          <w:sz w:val="24"/>
          <w:szCs w:val="24"/>
        </w:rPr>
        <w:t>faculty</w:t>
      </w:r>
      <w:r w:rsidR="00515D50">
        <w:rPr>
          <w:sz w:val="24"/>
          <w:szCs w:val="24"/>
        </w:rPr>
        <w:t xml:space="preserve"> </w:t>
      </w:r>
      <w:proofErr w:type="gramStart"/>
      <w:r w:rsidR="00327A0F" w:rsidRPr="008406A8">
        <w:rPr>
          <w:sz w:val="24"/>
          <w:szCs w:val="24"/>
        </w:rPr>
        <w:t>meet</w:t>
      </w:r>
      <w:r w:rsidR="00515D50">
        <w:rPr>
          <w:sz w:val="24"/>
          <w:szCs w:val="24"/>
        </w:rPr>
        <w:t xml:space="preserve"> </w:t>
      </w:r>
      <w:r w:rsidR="00327A0F" w:rsidRPr="008406A8">
        <w:rPr>
          <w:sz w:val="24"/>
          <w:szCs w:val="24"/>
        </w:rPr>
        <w:t>together</w:t>
      </w:r>
      <w:proofErr w:type="gramEnd"/>
      <w:r w:rsidR="00515D50">
        <w:rPr>
          <w:sz w:val="24"/>
          <w:szCs w:val="24"/>
        </w:rPr>
        <w:t xml:space="preserve"> </w:t>
      </w:r>
      <w:r w:rsidR="00327A0F" w:rsidRPr="008406A8">
        <w:rPr>
          <w:sz w:val="24"/>
          <w:szCs w:val="24"/>
        </w:rPr>
        <w:t>as</w:t>
      </w:r>
      <w:r w:rsidR="00515D50">
        <w:rPr>
          <w:sz w:val="24"/>
          <w:szCs w:val="24"/>
        </w:rPr>
        <w:t xml:space="preserve"> </w:t>
      </w:r>
      <w:r w:rsidR="00327A0F" w:rsidRPr="008406A8">
        <w:rPr>
          <w:sz w:val="24"/>
          <w:szCs w:val="24"/>
        </w:rPr>
        <w:t>a</w:t>
      </w:r>
      <w:r w:rsidR="00515D50">
        <w:rPr>
          <w:sz w:val="24"/>
          <w:szCs w:val="24"/>
        </w:rPr>
        <w:t xml:space="preserve"> </w:t>
      </w:r>
      <w:r w:rsidR="00327A0F" w:rsidRPr="008406A8">
        <w:rPr>
          <w:sz w:val="24"/>
          <w:szCs w:val="24"/>
        </w:rPr>
        <w:t>group</w:t>
      </w:r>
      <w:r w:rsidR="00515D50">
        <w:rPr>
          <w:sz w:val="24"/>
          <w:szCs w:val="24"/>
        </w:rPr>
        <w:t xml:space="preserve"> </w:t>
      </w:r>
      <w:r w:rsidR="00327A0F" w:rsidRPr="008406A8">
        <w:rPr>
          <w:sz w:val="24"/>
          <w:szCs w:val="24"/>
        </w:rPr>
        <w:t>to</w:t>
      </w:r>
      <w:r w:rsidR="00515D50">
        <w:rPr>
          <w:sz w:val="24"/>
          <w:szCs w:val="24"/>
        </w:rPr>
        <w:t xml:space="preserve"> </w:t>
      </w:r>
      <w:r w:rsidR="00327A0F" w:rsidRPr="008406A8">
        <w:rPr>
          <w:sz w:val="24"/>
          <w:szCs w:val="24"/>
        </w:rPr>
        <w:t>discuss</w:t>
      </w:r>
      <w:r w:rsidR="00515D50">
        <w:rPr>
          <w:sz w:val="24"/>
          <w:szCs w:val="24"/>
        </w:rPr>
        <w:t xml:space="preserve"> </w:t>
      </w:r>
      <w:r w:rsidR="00327A0F" w:rsidRPr="008406A8">
        <w:rPr>
          <w:sz w:val="24"/>
          <w:szCs w:val="24"/>
        </w:rPr>
        <w:t>each</w:t>
      </w:r>
      <w:r w:rsidR="00515D50">
        <w:rPr>
          <w:sz w:val="24"/>
          <w:szCs w:val="24"/>
        </w:rPr>
        <w:t xml:space="preserve"> </w:t>
      </w:r>
      <w:r w:rsidR="00327A0F" w:rsidRPr="008406A8">
        <w:rPr>
          <w:sz w:val="24"/>
          <w:szCs w:val="24"/>
        </w:rPr>
        <w:t>applicant</w:t>
      </w:r>
      <w:r w:rsidR="00515D50">
        <w:rPr>
          <w:sz w:val="24"/>
          <w:szCs w:val="24"/>
        </w:rPr>
        <w:t xml:space="preserve"> </w:t>
      </w:r>
      <w:r w:rsidR="00327A0F" w:rsidRPr="008406A8">
        <w:rPr>
          <w:sz w:val="24"/>
          <w:szCs w:val="24"/>
        </w:rPr>
        <w:t>and</w:t>
      </w:r>
      <w:r w:rsidR="00515D50">
        <w:rPr>
          <w:sz w:val="24"/>
          <w:szCs w:val="24"/>
        </w:rPr>
        <w:t xml:space="preserve"> </w:t>
      </w:r>
      <w:r w:rsidR="00327A0F" w:rsidRPr="008406A8">
        <w:rPr>
          <w:sz w:val="24"/>
          <w:szCs w:val="24"/>
        </w:rPr>
        <w:t>agree</w:t>
      </w:r>
      <w:r w:rsidR="00515D50">
        <w:rPr>
          <w:sz w:val="24"/>
          <w:szCs w:val="24"/>
        </w:rPr>
        <w:t xml:space="preserve"> </w:t>
      </w:r>
      <w:r w:rsidR="00327A0F" w:rsidRPr="008406A8">
        <w:rPr>
          <w:sz w:val="24"/>
          <w:szCs w:val="24"/>
        </w:rPr>
        <w:t>upon</w:t>
      </w:r>
      <w:r w:rsidR="00515D50">
        <w:rPr>
          <w:sz w:val="24"/>
          <w:szCs w:val="24"/>
        </w:rPr>
        <w:t xml:space="preserve"> </w:t>
      </w:r>
      <w:r w:rsidR="00327A0F" w:rsidRPr="008406A8">
        <w:rPr>
          <w:sz w:val="24"/>
          <w:szCs w:val="24"/>
        </w:rPr>
        <w:t>a</w:t>
      </w:r>
      <w:r w:rsidR="00515D50">
        <w:rPr>
          <w:sz w:val="24"/>
          <w:szCs w:val="24"/>
        </w:rPr>
        <w:t xml:space="preserve"> </w:t>
      </w:r>
      <w:r w:rsidR="00327A0F" w:rsidRPr="008406A8">
        <w:rPr>
          <w:sz w:val="24"/>
          <w:szCs w:val="24"/>
        </w:rPr>
        <w:t>final</w:t>
      </w:r>
      <w:r w:rsidR="00515D50">
        <w:rPr>
          <w:sz w:val="24"/>
          <w:szCs w:val="24"/>
        </w:rPr>
        <w:t xml:space="preserve"> </w:t>
      </w:r>
      <w:r w:rsidR="00327A0F" w:rsidRPr="008406A8">
        <w:rPr>
          <w:sz w:val="24"/>
          <w:szCs w:val="24"/>
        </w:rPr>
        <w:t>rank</w:t>
      </w:r>
      <w:r w:rsidR="00515D50">
        <w:rPr>
          <w:sz w:val="24"/>
          <w:szCs w:val="24"/>
        </w:rPr>
        <w:t xml:space="preserve"> </w:t>
      </w:r>
      <w:r w:rsidR="00327A0F" w:rsidRPr="008406A8">
        <w:rPr>
          <w:sz w:val="24"/>
          <w:szCs w:val="24"/>
        </w:rPr>
        <w:t>order.</w:t>
      </w:r>
      <w:r w:rsidR="00515D50">
        <w:rPr>
          <w:sz w:val="24"/>
          <w:szCs w:val="24"/>
        </w:rPr>
        <w:t xml:space="preserve"> </w:t>
      </w:r>
      <w:r w:rsidR="00327A0F" w:rsidRPr="008406A8">
        <w:rPr>
          <w:sz w:val="24"/>
          <w:szCs w:val="24"/>
        </w:rPr>
        <w:t>Offers</w:t>
      </w:r>
      <w:r w:rsidR="00515D50">
        <w:rPr>
          <w:sz w:val="24"/>
          <w:szCs w:val="24"/>
        </w:rPr>
        <w:t xml:space="preserve"> </w:t>
      </w:r>
      <w:r w:rsidR="00327A0F" w:rsidRPr="008406A8">
        <w:rPr>
          <w:sz w:val="24"/>
          <w:szCs w:val="24"/>
        </w:rPr>
        <w:t>are</w:t>
      </w:r>
      <w:r w:rsidR="00515D50">
        <w:rPr>
          <w:sz w:val="24"/>
          <w:szCs w:val="24"/>
        </w:rPr>
        <w:t xml:space="preserve"> </w:t>
      </w:r>
      <w:r w:rsidR="00327A0F" w:rsidRPr="008406A8">
        <w:rPr>
          <w:sz w:val="24"/>
          <w:szCs w:val="24"/>
        </w:rPr>
        <w:t>extended</w:t>
      </w:r>
      <w:r w:rsidR="00515D50">
        <w:rPr>
          <w:sz w:val="24"/>
          <w:szCs w:val="24"/>
        </w:rPr>
        <w:t xml:space="preserve"> </w:t>
      </w:r>
      <w:r w:rsidR="00327A0F" w:rsidRPr="008406A8">
        <w:rPr>
          <w:sz w:val="24"/>
          <w:szCs w:val="24"/>
        </w:rPr>
        <w:t>according</w:t>
      </w:r>
      <w:r w:rsidR="00515D50">
        <w:rPr>
          <w:sz w:val="24"/>
          <w:szCs w:val="24"/>
        </w:rPr>
        <w:t xml:space="preserve"> </w:t>
      </w:r>
      <w:r w:rsidR="00327A0F" w:rsidRPr="008406A8">
        <w:rPr>
          <w:sz w:val="24"/>
          <w:szCs w:val="24"/>
        </w:rPr>
        <w:t>to</w:t>
      </w:r>
      <w:r w:rsidR="00515D50">
        <w:rPr>
          <w:sz w:val="24"/>
          <w:szCs w:val="24"/>
        </w:rPr>
        <w:t xml:space="preserve"> </w:t>
      </w:r>
      <w:r w:rsidR="00327A0F" w:rsidRPr="008406A8">
        <w:rPr>
          <w:sz w:val="24"/>
          <w:szCs w:val="24"/>
        </w:rPr>
        <w:t>rank</w:t>
      </w:r>
      <w:r w:rsidR="00515D50">
        <w:rPr>
          <w:sz w:val="24"/>
          <w:szCs w:val="24"/>
        </w:rPr>
        <w:t xml:space="preserve"> </w:t>
      </w:r>
      <w:r w:rsidR="00327A0F" w:rsidRPr="008406A8">
        <w:rPr>
          <w:sz w:val="24"/>
          <w:szCs w:val="24"/>
        </w:rPr>
        <w:t>order.</w:t>
      </w:r>
    </w:p>
    <w:p w14:paraId="091D9484" w14:textId="77777777" w:rsidR="004B5CF7" w:rsidRPr="008406A8" w:rsidRDefault="004B5CF7" w:rsidP="006C717B">
      <w:pPr>
        <w:contextualSpacing/>
        <w:rPr>
          <w:sz w:val="24"/>
          <w:szCs w:val="24"/>
        </w:rPr>
      </w:pPr>
    </w:p>
    <w:p w14:paraId="4ED7401A" w14:textId="51B1B7E3" w:rsidR="004B5CF7" w:rsidRPr="008406A8" w:rsidRDefault="004B5CF7" w:rsidP="006C717B">
      <w:pPr>
        <w:contextualSpacing/>
        <w:rPr>
          <w:sz w:val="24"/>
          <w:szCs w:val="24"/>
        </w:rPr>
      </w:pPr>
      <w:r w:rsidRPr="008406A8">
        <w:rPr>
          <w:sz w:val="24"/>
          <w:szCs w:val="24"/>
        </w:rPr>
        <w:t>Candidates</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postdoctoral</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must</w:t>
      </w:r>
      <w:r w:rsidR="00515D50">
        <w:rPr>
          <w:sz w:val="24"/>
          <w:szCs w:val="24"/>
        </w:rPr>
        <w:t xml:space="preserve"> </w:t>
      </w:r>
      <w:r w:rsidRPr="008406A8">
        <w:rPr>
          <w:sz w:val="24"/>
          <w:szCs w:val="24"/>
        </w:rPr>
        <w:t>pass</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criminal</w:t>
      </w:r>
      <w:r w:rsidR="00515D50">
        <w:rPr>
          <w:sz w:val="24"/>
          <w:szCs w:val="24"/>
        </w:rPr>
        <w:t xml:space="preserve"> </w:t>
      </w:r>
      <w:r w:rsidRPr="008406A8">
        <w:rPr>
          <w:sz w:val="24"/>
          <w:szCs w:val="24"/>
        </w:rPr>
        <w:t>background</w:t>
      </w:r>
      <w:r w:rsidR="00515D50">
        <w:rPr>
          <w:sz w:val="24"/>
          <w:szCs w:val="24"/>
        </w:rPr>
        <w:t xml:space="preserve"> </w:t>
      </w:r>
      <w:r w:rsidRPr="008406A8">
        <w:rPr>
          <w:sz w:val="24"/>
          <w:szCs w:val="24"/>
        </w:rPr>
        <w:t>check</w:t>
      </w:r>
      <w:r w:rsidR="00515D50">
        <w:rPr>
          <w:sz w:val="24"/>
          <w:szCs w:val="24"/>
        </w:rPr>
        <w:t xml:space="preserve"> </w:t>
      </w:r>
      <w:r w:rsidRPr="008406A8">
        <w:rPr>
          <w:sz w:val="24"/>
          <w:szCs w:val="24"/>
        </w:rPr>
        <w:t>prior</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beginning</w:t>
      </w:r>
      <w:r w:rsidR="00515D50">
        <w:rPr>
          <w:sz w:val="24"/>
          <w:szCs w:val="24"/>
        </w:rPr>
        <w:t xml:space="preserve"> </w:t>
      </w:r>
      <w:r w:rsidRPr="008406A8">
        <w:rPr>
          <w:sz w:val="24"/>
          <w:szCs w:val="24"/>
        </w:rPr>
        <w:t>training.</w:t>
      </w:r>
    </w:p>
    <w:p w14:paraId="4FF6F03D" w14:textId="2E7F983B" w:rsidR="00077203" w:rsidRDefault="00077203" w:rsidP="006C717B">
      <w:pPr>
        <w:contextualSpacing/>
        <w:rPr>
          <w:bCs/>
          <w:sz w:val="24"/>
          <w:szCs w:val="24"/>
        </w:rPr>
      </w:pPr>
    </w:p>
    <w:p w14:paraId="6FFFE5D3" w14:textId="77777777" w:rsidR="00075811" w:rsidRPr="008406A8" w:rsidRDefault="00075811" w:rsidP="006C717B">
      <w:pPr>
        <w:contextualSpacing/>
        <w:rPr>
          <w:sz w:val="24"/>
          <w:szCs w:val="24"/>
        </w:rPr>
      </w:pPr>
    </w:p>
    <w:p w14:paraId="4F6B3A23" w14:textId="45E0579F" w:rsidR="00C2209D" w:rsidRPr="008406A8" w:rsidRDefault="00075811" w:rsidP="006C717B">
      <w:pPr>
        <w:pStyle w:val="Heading1"/>
        <w:pBdr>
          <w:top w:val="single" w:sz="12" w:space="1" w:color="auto"/>
          <w:bottom w:val="single" w:sz="12" w:space="1" w:color="auto"/>
        </w:pBdr>
        <w:contextualSpacing/>
        <w:rPr>
          <w:sz w:val="24"/>
          <w:szCs w:val="24"/>
          <w:u w:val="none"/>
        </w:rPr>
      </w:pPr>
      <w:bookmarkStart w:id="23" w:name="_Toc143867490"/>
      <w:r>
        <w:rPr>
          <w:sz w:val="24"/>
          <w:szCs w:val="24"/>
          <w:u w:val="none"/>
        </w:rPr>
        <w:t>Postdoctoral Trainee</w:t>
      </w:r>
      <w:r w:rsidR="00515D50">
        <w:rPr>
          <w:sz w:val="24"/>
          <w:szCs w:val="24"/>
          <w:u w:val="none"/>
        </w:rPr>
        <w:t xml:space="preserve"> </w:t>
      </w:r>
      <w:r w:rsidR="00077203" w:rsidRPr="008406A8">
        <w:rPr>
          <w:sz w:val="24"/>
          <w:szCs w:val="24"/>
          <w:u w:val="none"/>
        </w:rPr>
        <w:t>Benefits</w:t>
      </w:r>
      <w:r w:rsidR="00515D50">
        <w:rPr>
          <w:sz w:val="24"/>
          <w:szCs w:val="24"/>
          <w:u w:val="none"/>
        </w:rPr>
        <w:t xml:space="preserve"> </w:t>
      </w:r>
      <w:r w:rsidR="00077203" w:rsidRPr="008406A8">
        <w:rPr>
          <w:sz w:val="24"/>
          <w:szCs w:val="24"/>
          <w:u w:val="none"/>
        </w:rPr>
        <w:t>and</w:t>
      </w:r>
      <w:r w:rsidR="00515D50">
        <w:rPr>
          <w:sz w:val="24"/>
          <w:szCs w:val="24"/>
          <w:u w:val="none"/>
        </w:rPr>
        <w:t xml:space="preserve"> </w:t>
      </w:r>
      <w:r w:rsidR="00077203" w:rsidRPr="008406A8">
        <w:rPr>
          <w:sz w:val="24"/>
          <w:szCs w:val="24"/>
          <w:u w:val="none"/>
        </w:rPr>
        <w:t>Support</w:t>
      </w:r>
      <w:bookmarkEnd w:id="23"/>
    </w:p>
    <w:p w14:paraId="5FA232B8" w14:textId="77777777" w:rsidR="00077203" w:rsidRPr="008406A8" w:rsidRDefault="00077203" w:rsidP="006C717B">
      <w:pPr>
        <w:contextualSpacing/>
        <w:rPr>
          <w:sz w:val="24"/>
          <w:szCs w:val="24"/>
        </w:rPr>
      </w:pPr>
    </w:p>
    <w:p w14:paraId="6C80AD29" w14:textId="377BC43F" w:rsidR="00C2209D" w:rsidRPr="008406A8" w:rsidRDefault="00C2209D" w:rsidP="006C717B">
      <w:pPr>
        <w:pStyle w:val="Heading2"/>
        <w:spacing w:before="0"/>
        <w:contextualSpacing/>
        <w:rPr>
          <w:rFonts w:ascii="Times New Roman" w:hAnsi="Times New Roman" w:cs="Times New Roman"/>
          <w:color w:val="000000" w:themeColor="text1"/>
          <w:sz w:val="24"/>
          <w:szCs w:val="24"/>
        </w:rPr>
      </w:pPr>
      <w:bookmarkStart w:id="24" w:name="_Toc143867491"/>
      <w:r w:rsidRPr="008406A8">
        <w:rPr>
          <w:rFonts w:ascii="Times New Roman" w:hAnsi="Times New Roman" w:cs="Times New Roman"/>
          <w:color w:val="000000" w:themeColor="text1"/>
          <w:sz w:val="24"/>
          <w:szCs w:val="24"/>
        </w:rPr>
        <w:t>Benefits</w:t>
      </w:r>
      <w:bookmarkEnd w:id="24"/>
    </w:p>
    <w:p w14:paraId="1F7FE273" w14:textId="77777777" w:rsidR="00C2209D" w:rsidRPr="008406A8" w:rsidRDefault="00C2209D"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081F26A1" w14:textId="1E78C476" w:rsidR="00C2209D" w:rsidRPr="008406A8" w:rsidRDefault="00C2209D" w:rsidP="006C717B">
      <w:p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Each</w:t>
      </w:r>
      <w:r w:rsidR="00515D50">
        <w:rPr>
          <w:sz w:val="24"/>
          <w:szCs w:val="24"/>
        </w:rPr>
        <w:t xml:space="preserve"> </w:t>
      </w:r>
      <w:r w:rsidRPr="008406A8">
        <w:rPr>
          <w:sz w:val="24"/>
          <w:szCs w:val="24"/>
        </w:rPr>
        <w:t>postdoctoral</w:t>
      </w:r>
      <w:r w:rsidR="00515D50">
        <w:rPr>
          <w:sz w:val="24"/>
          <w:szCs w:val="24"/>
        </w:rPr>
        <w:t xml:space="preserve"> </w:t>
      </w:r>
      <w:r w:rsidRPr="008406A8">
        <w:rPr>
          <w:sz w:val="24"/>
          <w:szCs w:val="24"/>
        </w:rPr>
        <w:t>trainee</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provided</w:t>
      </w:r>
      <w:r w:rsidR="00515D50">
        <w:rPr>
          <w:sz w:val="24"/>
          <w:szCs w:val="24"/>
        </w:rPr>
        <w:t xml:space="preserve"> </w:t>
      </w:r>
      <w:r w:rsidRPr="008406A8">
        <w:rPr>
          <w:sz w:val="24"/>
          <w:szCs w:val="24"/>
        </w:rPr>
        <w:t>with:</w:t>
      </w:r>
    </w:p>
    <w:p w14:paraId="2E19A197" w14:textId="2A9E1E1E" w:rsidR="00C2209D" w:rsidRPr="008406A8" w:rsidRDefault="00C2209D" w:rsidP="006C717B">
      <w:pPr>
        <w:numPr>
          <w:ilvl w:val="0"/>
          <w:numId w:val="29"/>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salary</w:t>
      </w:r>
      <w:r w:rsidR="00515D50">
        <w:rPr>
          <w:sz w:val="24"/>
          <w:szCs w:val="24"/>
        </w:rPr>
        <w:t xml:space="preserve"> </w:t>
      </w:r>
      <w:r w:rsidRPr="008406A8">
        <w:rPr>
          <w:sz w:val="24"/>
          <w:szCs w:val="24"/>
        </w:rPr>
        <w:t>funding</w:t>
      </w:r>
      <w:r w:rsidR="00515D50">
        <w:rPr>
          <w:sz w:val="24"/>
          <w:szCs w:val="24"/>
        </w:rPr>
        <w:t xml:space="preserve"> </w:t>
      </w:r>
      <w:r w:rsidRPr="008406A8">
        <w:rPr>
          <w:sz w:val="24"/>
          <w:szCs w:val="24"/>
        </w:rPr>
        <w:t>at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NIH</w:t>
      </w:r>
      <w:r w:rsidR="00515D50">
        <w:rPr>
          <w:sz w:val="24"/>
          <w:szCs w:val="24"/>
        </w:rPr>
        <w:t xml:space="preserve"> </w:t>
      </w:r>
      <w:r w:rsidRPr="008406A8">
        <w:rPr>
          <w:sz w:val="24"/>
          <w:szCs w:val="24"/>
        </w:rPr>
        <w:t>postdoctoral</w:t>
      </w:r>
      <w:r w:rsidR="00515D50">
        <w:rPr>
          <w:sz w:val="24"/>
          <w:szCs w:val="24"/>
        </w:rPr>
        <w:t xml:space="preserve"> </w:t>
      </w:r>
      <w:r w:rsidRPr="008406A8">
        <w:rPr>
          <w:sz w:val="24"/>
          <w:szCs w:val="24"/>
        </w:rPr>
        <w:t>le</w:t>
      </w:r>
      <w:r w:rsidR="00100B5A" w:rsidRPr="008406A8">
        <w:rPr>
          <w:sz w:val="24"/>
          <w:szCs w:val="24"/>
        </w:rPr>
        <w:t>vel</w:t>
      </w:r>
      <w:r w:rsidR="00515D50">
        <w:rPr>
          <w:sz w:val="24"/>
          <w:szCs w:val="24"/>
        </w:rPr>
        <w:t xml:space="preserve"> </w:t>
      </w:r>
      <w:r w:rsidR="00100B5A" w:rsidRPr="008406A8">
        <w:rPr>
          <w:sz w:val="24"/>
          <w:szCs w:val="24"/>
        </w:rPr>
        <w:t>(currently</w:t>
      </w:r>
      <w:r w:rsidR="00515D50">
        <w:rPr>
          <w:sz w:val="24"/>
          <w:szCs w:val="24"/>
        </w:rPr>
        <w:t xml:space="preserve"> </w:t>
      </w:r>
      <w:r w:rsidR="00100B5A" w:rsidRPr="008406A8">
        <w:rPr>
          <w:sz w:val="24"/>
          <w:szCs w:val="24"/>
        </w:rPr>
        <w:t>approximately</w:t>
      </w:r>
      <w:r w:rsidR="00515D50">
        <w:rPr>
          <w:sz w:val="24"/>
          <w:szCs w:val="24"/>
        </w:rPr>
        <w:t xml:space="preserve"> </w:t>
      </w:r>
      <w:r w:rsidR="00100B5A" w:rsidRPr="008406A8">
        <w:rPr>
          <w:sz w:val="24"/>
          <w:szCs w:val="24"/>
        </w:rPr>
        <w:t>$</w:t>
      </w:r>
      <w:r w:rsidR="0012408E">
        <w:rPr>
          <w:sz w:val="24"/>
          <w:szCs w:val="24"/>
        </w:rPr>
        <w:t>56</w:t>
      </w:r>
      <w:r w:rsidRPr="008406A8">
        <w:rPr>
          <w:sz w:val="24"/>
          <w:szCs w:val="24"/>
        </w:rPr>
        <w:t>,000</w:t>
      </w:r>
      <w:r w:rsidR="00515D50">
        <w:rPr>
          <w:sz w:val="24"/>
          <w:szCs w:val="24"/>
        </w:rPr>
        <w:t xml:space="preserve"> </w:t>
      </w:r>
      <w:r w:rsidRPr="008406A8">
        <w:rPr>
          <w:sz w:val="24"/>
          <w:szCs w:val="24"/>
        </w:rPr>
        <w:t>annually)</w:t>
      </w:r>
    </w:p>
    <w:p w14:paraId="2858F30D" w14:textId="54F6138A" w:rsidR="00C2209D" w:rsidRPr="008406A8" w:rsidRDefault="00C2209D" w:rsidP="006C717B">
      <w:pPr>
        <w:numPr>
          <w:ilvl w:val="0"/>
          <w:numId w:val="29"/>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$1,000</w:t>
      </w:r>
      <w:r w:rsidR="00515D50">
        <w:rPr>
          <w:sz w:val="24"/>
          <w:szCs w:val="24"/>
        </w:rPr>
        <w:t xml:space="preserve"> </w:t>
      </w:r>
      <w:r w:rsidRPr="008406A8">
        <w:rPr>
          <w:sz w:val="24"/>
          <w:szCs w:val="24"/>
        </w:rPr>
        <w:t>annually</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professional</w:t>
      </w:r>
      <w:r w:rsidR="00515D50">
        <w:rPr>
          <w:sz w:val="24"/>
          <w:szCs w:val="24"/>
        </w:rPr>
        <w:t xml:space="preserve"> </w:t>
      </w:r>
      <w:r w:rsidR="0012408E">
        <w:rPr>
          <w:sz w:val="24"/>
          <w:szCs w:val="24"/>
        </w:rPr>
        <w:t>development</w:t>
      </w:r>
    </w:p>
    <w:p w14:paraId="7771015A" w14:textId="68F8124B" w:rsidR="00C2209D" w:rsidRPr="008406A8" w:rsidRDefault="00C2209D" w:rsidP="006C717B">
      <w:pPr>
        <w:numPr>
          <w:ilvl w:val="0"/>
          <w:numId w:val="29"/>
        </w:numPr>
        <w:suppressAutoHyphens/>
        <w:contextualSpacing/>
        <w:rPr>
          <w:sz w:val="24"/>
          <w:szCs w:val="24"/>
        </w:rPr>
      </w:pPr>
      <w:r w:rsidRPr="008406A8">
        <w:rPr>
          <w:sz w:val="24"/>
          <w:szCs w:val="24"/>
        </w:rPr>
        <w:t>free</w:t>
      </w:r>
      <w:r w:rsidR="00515D50">
        <w:rPr>
          <w:sz w:val="24"/>
          <w:szCs w:val="24"/>
        </w:rPr>
        <w:t xml:space="preserve"> </w:t>
      </w:r>
      <w:r w:rsidRPr="008406A8">
        <w:rPr>
          <w:sz w:val="24"/>
          <w:szCs w:val="24"/>
        </w:rPr>
        <w:t>medical</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dental</w:t>
      </w:r>
      <w:r w:rsidR="00515D50">
        <w:rPr>
          <w:sz w:val="24"/>
          <w:szCs w:val="24"/>
        </w:rPr>
        <w:t xml:space="preserve"> </w:t>
      </w:r>
      <w:r w:rsidRPr="008406A8">
        <w:rPr>
          <w:sz w:val="24"/>
          <w:szCs w:val="24"/>
        </w:rPr>
        <w:t>insurance</w:t>
      </w:r>
    </w:p>
    <w:p w14:paraId="454DCC69" w14:textId="2B44DE45" w:rsidR="00C2209D" w:rsidRPr="008406A8" w:rsidRDefault="00C2209D" w:rsidP="006C717B">
      <w:pPr>
        <w:numPr>
          <w:ilvl w:val="0"/>
          <w:numId w:val="29"/>
        </w:numPr>
        <w:suppressAutoHyphens/>
        <w:contextualSpacing/>
        <w:rPr>
          <w:bCs/>
          <w:sz w:val="24"/>
          <w:szCs w:val="24"/>
        </w:rPr>
      </w:pPr>
      <w:r w:rsidRPr="008406A8">
        <w:rPr>
          <w:bCs/>
          <w:sz w:val="24"/>
          <w:szCs w:val="24"/>
        </w:rPr>
        <w:t>primary</w:t>
      </w:r>
      <w:r w:rsidR="00515D50">
        <w:rPr>
          <w:bCs/>
          <w:sz w:val="24"/>
          <w:szCs w:val="24"/>
        </w:rPr>
        <w:t xml:space="preserve"> </w:t>
      </w:r>
      <w:r w:rsidRPr="008406A8">
        <w:rPr>
          <w:bCs/>
          <w:sz w:val="24"/>
          <w:szCs w:val="24"/>
        </w:rPr>
        <w:t>health</w:t>
      </w:r>
      <w:r w:rsidR="00515D50">
        <w:rPr>
          <w:bCs/>
          <w:sz w:val="24"/>
          <w:szCs w:val="24"/>
        </w:rPr>
        <w:t xml:space="preserve"> </w:t>
      </w:r>
      <w:r w:rsidRPr="008406A8">
        <w:rPr>
          <w:bCs/>
          <w:sz w:val="24"/>
          <w:szCs w:val="24"/>
        </w:rPr>
        <w:t>care</w:t>
      </w:r>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mental</w:t>
      </w:r>
      <w:r w:rsidR="00515D50">
        <w:rPr>
          <w:bCs/>
          <w:sz w:val="24"/>
          <w:szCs w:val="24"/>
        </w:rPr>
        <w:t xml:space="preserve"> </w:t>
      </w:r>
      <w:r w:rsidRPr="008406A8">
        <w:rPr>
          <w:bCs/>
          <w:sz w:val="24"/>
          <w:szCs w:val="24"/>
        </w:rPr>
        <w:t>health</w:t>
      </w:r>
      <w:r w:rsidR="00515D50">
        <w:rPr>
          <w:bCs/>
          <w:sz w:val="24"/>
          <w:szCs w:val="24"/>
        </w:rPr>
        <w:t xml:space="preserve"> </w:t>
      </w:r>
      <w:r w:rsidRPr="008406A8">
        <w:rPr>
          <w:bCs/>
          <w:sz w:val="24"/>
          <w:szCs w:val="24"/>
        </w:rPr>
        <w:t>care</w:t>
      </w:r>
      <w:r w:rsidR="00515D50">
        <w:rPr>
          <w:bCs/>
          <w:sz w:val="24"/>
          <w:szCs w:val="24"/>
        </w:rPr>
        <w:t xml:space="preserve"> </w:t>
      </w:r>
      <w:r w:rsidRPr="008406A8">
        <w:rPr>
          <w:bCs/>
          <w:sz w:val="24"/>
          <w:szCs w:val="24"/>
        </w:rPr>
        <w:t>through</w:t>
      </w:r>
      <w:r w:rsidR="00515D50">
        <w:rPr>
          <w:bCs/>
          <w:sz w:val="24"/>
          <w:szCs w:val="24"/>
        </w:rPr>
        <w:t xml:space="preserve"> </w:t>
      </w:r>
      <w:r w:rsidRPr="008406A8">
        <w:rPr>
          <w:bCs/>
          <w:sz w:val="24"/>
          <w:szCs w:val="24"/>
        </w:rPr>
        <w:t>the</w:t>
      </w:r>
      <w:r w:rsidR="00515D50">
        <w:rPr>
          <w:bCs/>
          <w:sz w:val="24"/>
          <w:szCs w:val="24"/>
        </w:rPr>
        <w:t xml:space="preserve"> </w:t>
      </w:r>
      <w:r w:rsidRPr="008406A8">
        <w:rPr>
          <w:bCs/>
          <w:sz w:val="24"/>
          <w:szCs w:val="24"/>
        </w:rPr>
        <w:t>University</w:t>
      </w:r>
      <w:r w:rsidR="00515D50">
        <w:rPr>
          <w:bCs/>
          <w:sz w:val="24"/>
          <w:szCs w:val="24"/>
        </w:rPr>
        <w:t xml:space="preserve"> </w:t>
      </w:r>
      <w:r w:rsidRPr="008406A8">
        <w:rPr>
          <w:bCs/>
          <w:sz w:val="24"/>
          <w:szCs w:val="24"/>
        </w:rPr>
        <w:t>Health</w:t>
      </w:r>
      <w:r w:rsidR="00515D50">
        <w:rPr>
          <w:bCs/>
          <w:sz w:val="24"/>
          <w:szCs w:val="24"/>
        </w:rPr>
        <w:t xml:space="preserve"> </w:t>
      </w:r>
      <w:r w:rsidRPr="008406A8">
        <w:rPr>
          <w:bCs/>
          <w:sz w:val="24"/>
          <w:szCs w:val="24"/>
        </w:rPr>
        <w:t>Service</w:t>
      </w:r>
    </w:p>
    <w:p w14:paraId="54A7B594" w14:textId="236BD237" w:rsidR="00C2209D" w:rsidRPr="008406A8" w:rsidRDefault="00C2209D" w:rsidP="006C717B">
      <w:pPr>
        <w:numPr>
          <w:ilvl w:val="0"/>
          <w:numId w:val="29"/>
        </w:numPr>
        <w:suppressAutoHyphens/>
        <w:contextualSpacing/>
        <w:rPr>
          <w:bCs/>
          <w:sz w:val="24"/>
          <w:szCs w:val="24"/>
        </w:rPr>
      </w:pPr>
      <w:r w:rsidRPr="008406A8">
        <w:rPr>
          <w:sz w:val="24"/>
          <w:szCs w:val="24"/>
        </w:rPr>
        <w:t>access</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university</w:t>
      </w:r>
      <w:r w:rsidR="00515D50">
        <w:rPr>
          <w:sz w:val="24"/>
          <w:szCs w:val="24"/>
        </w:rPr>
        <w:t xml:space="preserve"> </w:t>
      </w:r>
      <w:r w:rsidRPr="008406A8">
        <w:rPr>
          <w:bCs/>
          <w:sz w:val="24"/>
          <w:szCs w:val="24"/>
        </w:rPr>
        <w:t>Faculty</w:t>
      </w:r>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Staff</w:t>
      </w:r>
      <w:r w:rsidR="00515D50">
        <w:rPr>
          <w:bCs/>
          <w:sz w:val="24"/>
          <w:szCs w:val="24"/>
        </w:rPr>
        <w:t xml:space="preserve"> </w:t>
      </w:r>
      <w:r w:rsidRPr="008406A8">
        <w:rPr>
          <w:bCs/>
          <w:sz w:val="24"/>
          <w:szCs w:val="24"/>
        </w:rPr>
        <w:t>Assistance</w:t>
      </w:r>
      <w:r w:rsidR="00515D50">
        <w:rPr>
          <w:bCs/>
          <w:sz w:val="24"/>
          <w:szCs w:val="24"/>
        </w:rPr>
        <w:t xml:space="preserve"> </w:t>
      </w:r>
      <w:r w:rsidRPr="008406A8">
        <w:rPr>
          <w:bCs/>
          <w:sz w:val="24"/>
          <w:szCs w:val="24"/>
        </w:rPr>
        <w:t>Program</w:t>
      </w:r>
      <w:r w:rsidR="00515D50">
        <w:rPr>
          <w:bCs/>
          <w:sz w:val="24"/>
          <w:szCs w:val="24"/>
        </w:rPr>
        <w:t xml:space="preserve"> </w:t>
      </w:r>
      <w:r w:rsidRPr="008406A8">
        <w:rPr>
          <w:bCs/>
          <w:sz w:val="24"/>
          <w:szCs w:val="24"/>
        </w:rPr>
        <w:t>(mental</w:t>
      </w:r>
      <w:r w:rsidR="00515D50">
        <w:rPr>
          <w:bCs/>
          <w:sz w:val="24"/>
          <w:szCs w:val="24"/>
        </w:rPr>
        <w:t xml:space="preserve"> </w:t>
      </w:r>
      <w:r w:rsidRPr="008406A8">
        <w:rPr>
          <w:bCs/>
          <w:sz w:val="24"/>
          <w:szCs w:val="24"/>
        </w:rPr>
        <w:t>health</w:t>
      </w:r>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substance</w:t>
      </w:r>
      <w:r w:rsidR="00515D50">
        <w:rPr>
          <w:bCs/>
          <w:sz w:val="24"/>
          <w:szCs w:val="24"/>
        </w:rPr>
        <w:t xml:space="preserve"> </w:t>
      </w:r>
      <w:r w:rsidRPr="008406A8">
        <w:rPr>
          <w:bCs/>
          <w:sz w:val="24"/>
          <w:szCs w:val="24"/>
        </w:rPr>
        <w:t>abuse</w:t>
      </w:r>
      <w:r w:rsidR="00515D50">
        <w:rPr>
          <w:bCs/>
          <w:sz w:val="24"/>
          <w:szCs w:val="24"/>
        </w:rPr>
        <w:t xml:space="preserve"> </w:t>
      </w:r>
      <w:r w:rsidRPr="008406A8">
        <w:rPr>
          <w:bCs/>
          <w:sz w:val="24"/>
          <w:szCs w:val="24"/>
        </w:rPr>
        <w:t>difficulties,</w:t>
      </w:r>
      <w:r w:rsidR="00515D50">
        <w:rPr>
          <w:bCs/>
          <w:sz w:val="24"/>
          <w:szCs w:val="24"/>
        </w:rPr>
        <w:t xml:space="preserve"> </w:t>
      </w:r>
      <w:r w:rsidRPr="008406A8">
        <w:rPr>
          <w:bCs/>
          <w:sz w:val="24"/>
          <w:szCs w:val="24"/>
        </w:rPr>
        <w:t>family</w:t>
      </w:r>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relationship</w:t>
      </w:r>
      <w:r w:rsidR="00515D50">
        <w:rPr>
          <w:bCs/>
          <w:sz w:val="24"/>
          <w:szCs w:val="24"/>
        </w:rPr>
        <w:t xml:space="preserve"> </w:t>
      </w:r>
      <w:r w:rsidRPr="008406A8">
        <w:rPr>
          <w:bCs/>
          <w:sz w:val="24"/>
          <w:szCs w:val="24"/>
        </w:rPr>
        <w:t>difficulties,</w:t>
      </w:r>
      <w:r w:rsidR="00515D50">
        <w:rPr>
          <w:bCs/>
          <w:sz w:val="24"/>
          <w:szCs w:val="24"/>
        </w:rPr>
        <w:t xml:space="preserve"> </w:t>
      </w:r>
      <w:r w:rsidRPr="008406A8">
        <w:rPr>
          <w:bCs/>
          <w:sz w:val="24"/>
          <w:szCs w:val="24"/>
        </w:rPr>
        <w:t>financial</w:t>
      </w:r>
      <w:r w:rsidR="00515D50">
        <w:rPr>
          <w:bCs/>
          <w:sz w:val="24"/>
          <w:szCs w:val="24"/>
        </w:rPr>
        <w:t xml:space="preserve"> </w:t>
      </w:r>
      <w:r w:rsidRPr="008406A8">
        <w:rPr>
          <w:bCs/>
          <w:sz w:val="24"/>
          <w:szCs w:val="24"/>
        </w:rPr>
        <w:t>counseling,</w:t>
      </w:r>
      <w:r w:rsidR="00515D50">
        <w:rPr>
          <w:bCs/>
          <w:sz w:val="24"/>
          <w:szCs w:val="24"/>
        </w:rPr>
        <w:t xml:space="preserve"> </w:t>
      </w:r>
      <w:r w:rsidRPr="008406A8">
        <w:rPr>
          <w:bCs/>
          <w:sz w:val="24"/>
          <w:szCs w:val="24"/>
        </w:rPr>
        <w:t>emergency</w:t>
      </w:r>
      <w:r w:rsidR="00515D50">
        <w:rPr>
          <w:bCs/>
          <w:sz w:val="24"/>
          <w:szCs w:val="24"/>
        </w:rPr>
        <w:t xml:space="preserve"> </w:t>
      </w:r>
      <w:r w:rsidRPr="008406A8">
        <w:rPr>
          <w:bCs/>
          <w:sz w:val="24"/>
          <w:szCs w:val="24"/>
        </w:rPr>
        <w:t>loans,</w:t>
      </w:r>
      <w:r w:rsidR="00515D50">
        <w:rPr>
          <w:bCs/>
          <w:sz w:val="24"/>
          <w:szCs w:val="24"/>
        </w:rPr>
        <w:t xml:space="preserve"> </w:t>
      </w:r>
      <w:r w:rsidRPr="008406A8">
        <w:rPr>
          <w:bCs/>
          <w:sz w:val="24"/>
          <w:szCs w:val="24"/>
        </w:rPr>
        <w:t>legal</w:t>
      </w:r>
      <w:r w:rsidR="00515D50">
        <w:rPr>
          <w:bCs/>
          <w:sz w:val="24"/>
          <w:szCs w:val="24"/>
        </w:rPr>
        <w:t xml:space="preserve"> </w:t>
      </w:r>
      <w:r w:rsidRPr="008406A8">
        <w:rPr>
          <w:bCs/>
          <w:sz w:val="24"/>
          <w:szCs w:val="24"/>
        </w:rPr>
        <w:t>problems,</w:t>
      </w:r>
      <w:r w:rsidR="00515D50">
        <w:rPr>
          <w:bCs/>
          <w:sz w:val="24"/>
          <w:szCs w:val="24"/>
        </w:rPr>
        <w:t xml:space="preserve"> </w:t>
      </w:r>
      <w:proofErr w:type="gramStart"/>
      <w:r w:rsidRPr="008406A8">
        <w:rPr>
          <w:bCs/>
          <w:sz w:val="24"/>
          <w:szCs w:val="24"/>
        </w:rPr>
        <w:t>career</w:t>
      </w:r>
      <w:proofErr w:type="gramEnd"/>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work</w:t>
      </w:r>
      <w:r w:rsidR="00515D50">
        <w:rPr>
          <w:bCs/>
          <w:sz w:val="24"/>
          <w:szCs w:val="24"/>
        </w:rPr>
        <w:t xml:space="preserve"> </w:t>
      </w:r>
      <w:r w:rsidRPr="008406A8">
        <w:rPr>
          <w:bCs/>
          <w:sz w:val="24"/>
          <w:szCs w:val="24"/>
        </w:rPr>
        <w:t>problems,</w:t>
      </w:r>
      <w:r w:rsidR="00515D50">
        <w:rPr>
          <w:bCs/>
          <w:sz w:val="24"/>
          <w:szCs w:val="24"/>
        </w:rPr>
        <w:t xml:space="preserve"> </w:t>
      </w:r>
      <w:r w:rsidRPr="008406A8">
        <w:rPr>
          <w:bCs/>
          <w:sz w:val="24"/>
          <w:szCs w:val="24"/>
        </w:rPr>
        <w:t>including</w:t>
      </w:r>
      <w:r w:rsidR="00515D50">
        <w:rPr>
          <w:bCs/>
          <w:sz w:val="24"/>
          <w:szCs w:val="24"/>
        </w:rPr>
        <w:t xml:space="preserve"> </w:t>
      </w:r>
      <w:r w:rsidRPr="008406A8">
        <w:rPr>
          <w:bCs/>
          <w:sz w:val="24"/>
          <w:szCs w:val="24"/>
        </w:rPr>
        <w:t>harassment</w:t>
      </w:r>
      <w:r w:rsidR="00515D50">
        <w:rPr>
          <w:bCs/>
          <w:sz w:val="24"/>
          <w:szCs w:val="24"/>
        </w:rPr>
        <w:t xml:space="preserve"> </w:t>
      </w:r>
      <w:r w:rsidRPr="008406A8">
        <w:rPr>
          <w:bCs/>
          <w:sz w:val="24"/>
          <w:szCs w:val="24"/>
        </w:rPr>
        <w:t>issues,</w:t>
      </w:r>
      <w:r w:rsidR="00515D50">
        <w:rPr>
          <w:bCs/>
          <w:sz w:val="24"/>
          <w:szCs w:val="24"/>
        </w:rPr>
        <w:t xml:space="preserve"> </w:t>
      </w:r>
      <w:r w:rsidRPr="008406A8">
        <w:rPr>
          <w:sz w:val="24"/>
          <w:szCs w:val="24"/>
        </w:rPr>
        <w:t>child-care</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elder-care</w:t>
      </w:r>
      <w:r w:rsidR="00515D50">
        <w:rPr>
          <w:sz w:val="24"/>
          <w:szCs w:val="24"/>
        </w:rPr>
        <w:t xml:space="preserve"> </w:t>
      </w:r>
      <w:r w:rsidRPr="008406A8">
        <w:rPr>
          <w:sz w:val="24"/>
          <w:szCs w:val="24"/>
        </w:rPr>
        <w:t>resources,</w:t>
      </w:r>
      <w:r w:rsidR="00515D50">
        <w:rPr>
          <w:sz w:val="24"/>
          <w:szCs w:val="24"/>
        </w:rPr>
        <w:t xml:space="preserve"> </w:t>
      </w:r>
      <w:r w:rsidRPr="008406A8">
        <w:rPr>
          <w:sz w:val="24"/>
          <w:szCs w:val="24"/>
        </w:rPr>
        <w:t>safety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victim</w:t>
      </w:r>
      <w:r w:rsidR="00515D50">
        <w:rPr>
          <w:sz w:val="24"/>
          <w:szCs w:val="24"/>
        </w:rPr>
        <w:t xml:space="preserve"> </w:t>
      </w:r>
      <w:r w:rsidRPr="008406A8">
        <w:rPr>
          <w:sz w:val="24"/>
          <w:szCs w:val="24"/>
        </w:rPr>
        <w:t>services)</w:t>
      </w:r>
    </w:p>
    <w:p w14:paraId="40EDDC03" w14:textId="18F02848" w:rsidR="00C2209D" w:rsidRPr="008406A8" w:rsidRDefault="00C2209D" w:rsidP="006C717B">
      <w:pPr>
        <w:numPr>
          <w:ilvl w:val="0"/>
          <w:numId w:val="29"/>
        </w:numPr>
        <w:suppressAutoHyphens/>
        <w:contextualSpacing/>
        <w:rPr>
          <w:bCs/>
          <w:sz w:val="24"/>
          <w:szCs w:val="24"/>
        </w:rPr>
      </w:pPr>
      <w:r w:rsidRPr="008406A8">
        <w:rPr>
          <w:bCs/>
          <w:sz w:val="24"/>
          <w:szCs w:val="24"/>
        </w:rPr>
        <w:t>long-term</w:t>
      </w:r>
      <w:r w:rsidR="00515D50">
        <w:rPr>
          <w:bCs/>
          <w:sz w:val="24"/>
          <w:szCs w:val="24"/>
        </w:rPr>
        <w:t xml:space="preserve"> </w:t>
      </w:r>
      <w:r w:rsidRPr="008406A8">
        <w:rPr>
          <w:bCs/>
          <w:sz w:val="24"/>
          <w:szCs w:val="24"/>
        </w:rPr>
        <w:t>disability</w:t>
      </w:r>
      <w:r w:rsidR="00515D50">
        <w:rPr>
          <w:bCs/>
          <w:sz w:val="24"/>
          <w:szCs w:val="24"/>
        </w:rPr>
        <w:t xml:space="preserve"> </w:t>
      </w:r>
      <w:r w:rsidRPr="008406A8">
        <w:rPr>
          <w:bCs/>
          <w:sz w:val="24"/>
          <w:szCs w:val="24"/>
        </w:rPr>
        <w:t>insurance</w:t>
      </w:r>
    </w:p>
    <w:p w14:paraId="001E327D" w14:textId="28E5AE71" w:rsidR="00C2209D" w:rsidRPr="008406A8" w:rsidRDefault="00C2209D" w:rsidP="006C717B">
      <w:pPr>
        <w:numPr>
          <w:ilvl w:val="0"/>
          <w:numId w:val="29"/>
        </w:numPr>
        <w:suppressAutoHyphens/>
        <w:contextualSpacing/>
        <w:rPr>
          <w:bCs/>
          <w:sz w:val="24"/>
          <w:szCs w:val="24"/>
        </w:rPr>
      </w:pPr>
      <w:r w:rsidRPr="008406A8">
        <w:rPr>
          <w:bCs/>
          <w:sz w:val="24"/>
          <w:szCs w:val="24"/>
        </w:rPr>
        <w:t>life</w:t>
      </w:r>
      <w:r w:rsidR="00515D50">
        <w:rPr>
          <w:bCs/>
          <w:sz w:val="24"/>
          <w:szCs w:val="24"/>
        </w:rPr>
        <w:t xml:space="preserve"> </w:t>
      </w:r>
      <w:r w:rsidRPr="008406A8">
        <w:rPr>
          <w:bCs/>
          <w:sz w:val="24"/>
          <w:szCs w:val="24"/>
        </w:rPr>
        <w:t>insurance</w:t>
      </w:r>
    </w:p>
    <w:p w14:paraId="21839F42" w14:textId="51403589" w:rsidR="00C2209D" w:rsidRPr="008406A8" w:rsidRDefault="00C2209D" w:rsidP="006C717B">
      <w:pPr>
        <w:numPr>
          <w:ilvl w:val="0"/>
          <w:numId w:val="29"/>
        </w:numPr>
        <w:suppressAutoHyphens/>
        <w:contextualSpacing/>
        <w:rPr>
          <w:bCs/>
          <w:sz w:val="24"/>
          <w:szCs w:val="24"/>
        </w:rPr>
      </w:pPr>
      <w:r w:rsidRPr="008406A8">
        <w:rPr>
          <w:bCs/>
          <w:sz w:val="24"/>
          <w:szCs w:val="24"/>
        </w:rPr>
        <w:t>voluntary</w:t>
      </w:r>
      <w:r w:rsidR="00515D50">
        <w:rPr>
          <w:bCs/>
          <w:sz w:val="24"/>
          <w:szCs w:val="24"/>
        </w:rPr>
        <w:t xml:space="preserve"> </w:t>
      </w:r>
      <w:r w:rsidRPr="008406A8">
        <w:rPr>
          <w:bCs/>
          <w:sz w:val="24"/>
          <w:szCs w:val="24"/>
        </w:rPr>
        <w:t>retirement</w:t>
      </w:r>
      <w:r w:rsidR="00515D50">
        <w:rPr>
          <w:bCs/>
          <w:sz w:val="24"/>
          <w:szCs w:val="24"/>
        </w:rPr>
        <w:t xml:space="preserve"> </w:t>
      </w:r>
      <w:r w:rsidRPr="008406A8">
        <w:rPr>
          <w:bCs/>
          <w:sz w:val="24"/>
          <w:szCs w:val="24"/>
        </w:rPr>
        <w:t>plan</w:t>
      </w:r>
    </w:p>
    <w:p w14:paraId="51816325" w14:textId="50338533" w:rsidR="00C2209D" w:rsidRPr="008406A8" w:rsidRDefault="00C2209D" w:rsidP="006C717B">
      <w:pPr>
        <w:numPr>
          <w:ilvl w:val="0"/>
          <w:numId w:val="29"/>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free</w:t>
      </w:r>
      <w:r w:rsidR="00515D50">
        <w:rPr>
          <w:sz w:val="24"/>
          <w:szCs w:val="24"/>
        </w:rPr>
        <w:t xml:space="preserve"> </w:t>
      </w:r>
      <w:r w:rsidRPr="008406A8">
        <w:rPr>
          <w:sz w:val="24"/>
          <w:szCs w:val="24"/>
        </w:rPr>
        <w:t>supervised</w:t>
      </w:r>
      <w:r w:rsidR="00515D50">
        <w:rPr>
          <w:sz w:val="24"/>
          <w:szCs w:val="24"/>
        </w:rPr>
        <w:t xml:space="preserve"> </w:t>
      </w:r>
      <w:r w:rsidRPr="008406A8">
        <w:rPr>
          <w:sz w:val="24"/>
          <w:szCs w:val="24"/>
        </w:rPr>
        <w:t>parking</w:t>
      </w:r>
      <w:r w:rsidR="00515D50">
        <w:rPr>
          <w:sz w:val="24"/>
          <w:szCs w:val="24"/>
        </w:rPr>
        <w:t xml:space="preserve"> </w:t>
      </w:r>
      <w:r w:rsidRPr="008406A8">
        <w:rPr>
          <w:sz w:val="24"/>
          <w:szCs w:val="24"/>
        </w:rPr>
        <w:t>facilities</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shuttle</w:t>
      </w:r>
      <w:r w:rsidR="00515D50">
        <w:rPr>
          <w:sz w:val="24"/>
          <w:szCs w:val="24"/>
        </w:rPr>
        <w:t xml:space="preserve"> </w:t>
      </w:r>
      <w:r w:rsidRPr="008406A8">
        <w:rPr>
          <w:sz w:val="24"/>
          <w:szCs w:val="24"/>
        </w:rPr>
        <w:t>buses</w:t>
      </w:r>
    </w:p>
    <w:p w14:paraId="6BC56532" w14:textId="77777777" w:rsidR="00C2209D" w:rsidRPr="008406A8" w:rsidRDefault="00C2209D" w:rsidP="006C717B">
      <w:pPr>
        <w:contextualSpacing/>
        <w:rPr>
          <w:sz w:val="24"/>
          <w:szCs w:val="24"/>
        </w:rPr>
      </w:pPr>
    </w:p>
    <w:p w14:paraId="0EC81871" w14:textId="7F94DBF5" w:rsidR="00C2209D" w:rsidRPr="008406A8" w:rsidRDefault="00C2209D" w:rsidP="006C717B">
      <w:pPr>
        <w:contextualSpacing/>
        <w:rPr>
          <w:sz w:val="24"/>
          <w:szCs w:val="24"/>
        </w:rPr>
      </w:pPr>
      <w:r w:rsidRPr="008406A8">
        <w:rPr>
          <w:sz w:val="24"/>
          <w:szCs w:val="24"/>
        </w:rPr>
        <w:lastRenderedPageBreak/>
        <w:t>Trainees</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entitled</w:t>
      </w:r>
      <w:r w:rsidR="00515D50">
        <w:rPr>
          <w:sz w:val="24"/>
          <w:szCs w:val="24"/>
        </w:rPr>
        <w:t xml:space="preserve"> </w:t>
      </w:r>
      <w:r w:rsidRPr="008406A8">
        <w:rPr>
          <w:sz w:val="24"/>
          <w:szCs w:val="24"/>
        </w:rPr>
        <w:t>annually</w:t>
      </w:r>
      <w:r w:rsidR="00515D50">
        <w:rPr>
          <w:sz w:val="24"/>
          <w:szCs w:val="24"/>
        </w:rPr>
        <w:t xml:space="preserve"> </w:t>
      </w:r>
      <w:r w:rsidRPr="008406A8">
        <w:rPr>
          <w:sz w:val="24"/>
          <w:szCs w:val="24"/>
        </w:rPr>
        <w:t>to:</w:t>
      </w:r>
    </w:p>
    <w:p w14:paraId="2D5E6278" w14:textId="767D3457" w:rsidR="00C2209D" w:rsidRDefault="00C2209D" w:rsidP="006C717B">
      <w:pPr>
        <w:numPr>
          <w:ilvl w:val="0"/>
          <w:numId w:val="32"/>
        </w:numPr>
        <w:contextualSpacing/>
        <w:rPr>
          <w:sz w:val="24"/>
          <w:szCs w:val="24"/>
        </w:rPr>
      </w:pPr>
      <w:r w:rsidRPr="008406A8">
        <w:rPr>
          <w:sz w:val="24"/>
          <w:szCs w:val="24"/>
        </w:rPr>
        <w:t>fifteen</w:t>
      </w:r>
      <w:r w:rsidR="00515D50">
        <w:rPr>
          <w:sz w:val="24"/>
          <w:szCs w:val="24"/>
        </w:rPr>
        <w:t xml:space="preserve"> </w:t>
      </w:r>
      <w:r w:rsidRPr="008406A8">
        <w:rPr>
          <w:sz w:val="24"/>
          <w:szCs w:val="24"/>
        </w:rPr>
        <w:t>personal</w:t>
      </w:r>
      <w:r w:rsidR="00515D50">
        <w:rPr>
          <w:sz w:val="24"/>
          <w:szCs w:val="24"/>
        </w:rPr>
        <w:t xml:space="preserve"> </w:t>
      </w:r>
      <w:r w:rsidRPr="008406A8">
        <w:rPr>
          <w:sz w:val="24"/>
          <w:szCs w:val="24"/>
        </w:rPr>
        <w:t>days</w:t>
      </w:r>
    </w:p>
    <w:p w14:paraId="78D51DE5" w14:textId="599CFC05" w:rsidR="00510159" w:rsidRPr="008406A8" w:rsidRDefault="00510159" w:rsidP="006C717B">
      <w:pPr>
        <w:numPr>
          <w:ilvl w:val="0"/>
          <w:numId w:val="32"/>
        </w:numPr>
        <w:contextualSpacing/>
        <w:rPr>
          <w:sz w:val="24"/>
          <w:szCs w:val="24"/>
        </w:rPr>
      </w:pPr>
      <w:r>
        <w:rPr>
          <w:sz w:val="24"/>
          <w:szCs w:val="24"/>
        </w:rPr>
        <w:t>fifteen sick days</w:t>
      </w:r>
    </w:p>
    <w:p w14:paraId="18F47102" w14:textId="3CE52156" w:rsidR="00C2209D" w:rsidRPr="008406A8" w:rsidRDefault="00C2209D" w:rsidP="006C717B">
      <w:pPr>
        <w:numPr>
          <w:ilvl w:val="0"/>
          <w:numId w:val="32"/>
        </w:numPr>
        <w:contextualSpacing/>
        <w:rPr>
          <w:sz w:val="24"/>
          <w:szCs w:val="24"/>
          <w:u w:val="single"/>
        </w:rPr>
      </w:pPr>
      <w:r w:rsidRPr="008406A8">
        <w:rPr>
          <w:sz w:val="24"/>
          <w:szCs w:val="24"/>
        </w:rPr>
        <w:t>University</w:t>
      </w:r>
      <w:r w:rsidR="00515D50">
        <w:rPr>
          <w:sz w:val="24"/>
          <w:szCs w:val="24"/>
        </w:rPr>
        <w:t xml:space="preserve"> </w:t>
      </w:r>
      <w:r w:rsidRPr="008406A8">
        <w:rPr>
          <w:sz w:val="24"/>
          <w:szCs w:val="24"/>
        </w:rPr>
        <w:t>holidays</w:t>
      </w:r>
      <w:r w:rsidR="00BC6A8D">
        <w:rPr>
          <w:sz w:val="24"/>
          <w:szCs w:val="24"/>
        </w:rPr>
        <w:t xml:space="preserve"> (see calendar for official holidays and floating holidays)</w:t>
      </w:r>
    </w:p>
    <w:p w14:paraId="74A02447" w14:textId="0E06FCD9" w:rsidR="00C2209D" w:rsidRPr="008406A8" w:rsidRDefault="00C2209D" w:rsidP="006C717B">
      <w:pPr>
        <w:numPr>
          <w:ilvl w:val="0"/>
          <w:numId w:val="32"/>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five</w:t>
      </w:r>
      <w:r w:rsidR="00515D50">
        <w:rPr>
          <w:sz w:val="24"/>
          <w:szCs w:val="24"/>
        </w:rPr>
        <w:t xml:space="preserve"> </w:t>
      </w:r>
      <w:r w:rsidRPr="008406A8">
        <w:rPr>
          <w:sz w:val="24"/>
          <w:szCs w:val="24"/>
        </w:rPr>
        <w:t>professional</w:t>
      </w:r>
      <w:r w:rsidR="00515D50">
        <w:rPr>
          <w:sz w:val="24"/>
          <w:szCs w:val="24"/>
        </w:rPr>
        <w:t xml:space="preserve"> </w:t>
      </w:r>
      <w:r w:rsidRPr="008406A8">
        <w:rPr>
          <w:sz w:val="24"/>
          <w:szCs w:val="24"/>
        </w:rPr>
        <w:t>development</w:t>
      </w:r>
      <w:r w:rsidR="00515D50">
        <w:rPr>
          <w:sz w:val="24"/>
          <w:szCs w:val="24"/>
        </w:rPr>
        <w:t xml:space="preserve"> </w:t>
      </w:r>
      <w:r w:rsidRPr="008406A8">
        <w:rPr>
          <w:sz w:val="24"/>
          <w:szCs w:val="24"/>
        </w:rPr>
        <w:t>(conference)</w:t>
      </w:r>
      <w:r w:rsidR="00515D50">
        <w:rPr>
          <w:sz w:val="24"/>
          <w:szCs w:val="24"/>
        </w:rPr>
        <w:t xml:space="preserve"> </w:t>
      </w:r>
      <w:r w:rsidRPr="008406A8">
        <w:rPr>
          <w:sz w:val="24"/>
          <w:szCs w:val="24"/>
        </w:rPr>
        <w:t>days</w:t>
      </w:r>
    </w:p>
    <w:p w14:paraId="71505BCE" w14:textId="77777777" w:rsidR="00C2209D" w:rsidRPr="008406A8" w:rsidRDefault="00C2209D"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32DEF396" w14:textId="22E89344" w:rsidR="00C2209D" w:rsidRPr="008406A8" w:rsidRDefault="00C2209D" w:rsidP="006C717B">
      <w:pPr>
        <w:pStyle w:val="Heading2"/>
        <w:spacing w:before="0"/>
        <w:contextualSpacing/>
        <w:rPr>
          <w:rFonts w:ascii="Times New Roman" w:hAnsi="Times New Roman" w:cs="Times New Roman"/>
          <w:color w:val="000000" w:themeColor="text1"/>
          <w:sz w:val="24"/>
          <w:szCs w:val="24"/>
        </w:rPr>
      </w:pPr>
      <w:bookmarkStart w:id="25" w:name="_Toc143867492"/>
      <w:r w:rsidRPr="008406A8">
        <w:rPr>
          <w:rFonts w:ascii="Times New Roman" w:hAnsi="Times New Roman" w:cs="Times New Roman"/>
          <w:color w:val="000000" w:themeColor="text1"/>
          <w:sz w:val="24"/>
          <w:szCs w:val="24"/>
        </w:rPr>
        <w:t>Clerical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Technical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Support</w:t>
      </w:r>
      <w:bookmarkEnd w:id="25"/>
    </w:p>
    <w:p w14:paraId="2E337DD0" w14:textId="77777777" w:rsidR="00C2209D" w:rsidRPr="008406A8" w:rsidRDefault="00C2209D" w:rsidP="006C717B">
      <w:pPr>
        <w:pStyle w:val="NormalWeb"/>
        <w:spacing w:before="0" w:beforeAutospacing="0" w:after="0" w:afterAutospacing="0"/>
        <w:contextualSpacing/>
        <w:rPr>
          <w:color w:val="000000"/>
        </w:rPr>
      </w:pPr>
    </w:p>
    <w:p w14:paraId="086E5082" w14:textId="17DB66E3" w:rsidR="00EB6758" w:rsidRPr="008406A8" w:rsidRDefault="00EB6758" w:rsidP="006C717B">
      <w:pPr>
        <w:pStyle w:val="NormalWeb"/>
        <w:spacing w:before="0" w:beforeAutospacing="0" w:after="0" w:afterAutospacing="0"/>
        <w:contextualSpacing/>
        <w:rPr>
          <w:color w:val="000000"/>
        </w:rPr>
      </w:pPr>
      <w:r w:rsidRPr="008406A8">
        <w:rPr>
          <w:color w:val="000000"/>
        </w:rPr>
        <w:t>Clerical</w:t>
      </w:r>
      <w:r w:rsidR="00515D50">
        <w:rPr>
          <w:color w:val="000000"/>
        </w:rPr>
        <w:t xml:space="preserve"> </w:t>
      </w:r>
      <w:r w:rsidRPr="008406A8">
        <w:rPr>
          <w:color w:val="000000"/>
        </w:rPr>
        <w:t>and</w:t>
      </w:r>
      <w:r w:rsidR="00515D50">
        <w:rPr>
          <w:color w:val="000000"/>
        </w:rPr>
        <w:t xml:space="preserve"> </w:t>
      </w:r>
      <w:r w:rsidRPr="008406A8">
        <w:rPr>
          <w:color w:val="000000"/>
        </w:rPr>
        <w:t>technical</w:t>
      </w:r>
      <w:r w:rsidR="00515D50">
        <w:rPr>
          <w:color w:val="000000"/>
        </w:rPr>
        <w:t xml:space="preserve"> </w:t>
      </w:r>
      <w:r w:rsidRPr="008406A8">
        <w:rPr>
          <w:color w:val="000000"/>
        </w:rPr>
        <w:t>support</w:t>
      </w:r>
      <w:r w:rsidR="00515D50">
        <w:rPr>
          <w:color w:val="000000"/>
        </w:rPr>
        <w:t xml:space="preserve"> </w:t>
      </w:r>
      <w:r w:rsidRPr="008406A8">
        <w:rPr>
          <w:color w:val="000000"/>
        </w:rPr>
        <w:t>includes:</w:t>
      </w:r>
    </w:p>
    <w:p w14:paraId="0B134AB2" w14:textId="04D612BE" w:rsidR="00C2209D" w:rsidRPr="008406A8" w:rsidRDefault="00C2209D" w:rsidP="006C717B">
      <w:pPr>
        <w:pStyle w:val="NormalWeb"/>
        <w:numPr>
          <w:ilvl w:val="0"/>
          <w:numId w:val="41"/>
        </w:numPr>
        <w:spacing w:before="0" w:beforeAutospacing="0" w:after="0" w:afterAutospacing="0"/>
        <w:contextualSpacing/>
        <w:rPr>
          <w:color w:val="000000"/>
        </w:rPr>
      </w:pPr>
      <w:r w:rsidRPr="008406A8">
        <w:rPr>
          <w:color w:val="000000"/>
        </w:rPr>
        <w:t>Administrative</w:t>
      </w:r>
      <w:r w:rsidR="00515D50">
        <w:rPr>
          <w:color w:val="000000"/>
        </w:rPr>
        <w:t xml:space="preserve"> </w:t>
      </w:r>
      <w:r w:rsidRPr="008406A8">
        <w:rPr>
          <w:color w:val="000000"/>
        </w:rPr>
        <w:t>personnel</w:t>
      </w:r>
      <w:r w:rsidR="00515D50">
        <w:rPr>
          <w:color w:val="000000"/>
        </w:rPr>
        <w:t xml:space="preserve"> </w:t>
      </w:r>
      <w:r w:rsidRPr="008406A8">
        <w:rPr>
          <w:color w:val="000000"/>
        </w:rPr>
        <w:t>manage</w:t>
      </w:r>
      <w:r w:rsidR="00515D50">
        <w:rPr>
          <w:color w:val="000000"/>
        </w:rPr>
        <w:t xml:space="preserve"> </w:t>
      </w:r>
      <w:r w:rsidRPr="008406A8">
        <w:rPr>
          <w:color w:val="000000"/>
        </w:rPr>
        <w:t>all</w:t>
      </w:r>
      <w:r w:rsidR="00515D50">
        <w:rPr>
          <w:color w:val="000000"/>
        </w:rPr>
        <w:t xml:space="preserve"> </w:t>
      </w:r>
      <w:r w:rsidRPr="008406A8">
        <w:rPr>
          <w:color w:val="000000"/>
        </w:rPr>
        <w:t>issues</w:t>
      </w:r>
      <w:r w:rsidR="00515D50">
        <w:rPr>
          <w:color w:val="000000"/>
        </w:rPr>
        <w:t xml:space="preserve"> </w:t>
      </w:r>
      <w:r w:rsidRPr="008406A8">
        <w:rPr>
          <w:color w:val="000000"/>
        </w:rPr>
        <w:t>related</w:t>
      </w:r>
      <w:r w:rsidR="00515D50">
        <w:rPr>
          <w:color w:val="000000"/>
        </w:rPr>
        <w:t xml:space="preserve"> </w:t>
      </w:r>
      <w:r w:rsidRPr="008406A8">
        <w:rPr>
          <w:color w:val="000000"/>
        </w:rPr>
        <w:t>to</w:t>
      </w:r>
      <w:r w:rsidR="00515D50">
        <w:rPr>
          <w:color w:val="000000"/>
        </w:rPr>
        <w:t xml:space="preserve"> </w:t>
      </w:r>
      <w:r w:rsidR="00EB6758" w:rsidRPr="008406A8">
        <w:rPr>
          <w:color w:val="000000"/>
        </w:rPr>
        <w:t>trainees'</w:t>
      </w:r>
      <w:r w:rsidR="00515D50">
        <w:rPr>
          <w:color w:val="000000"/>
        </w:rPr>
        <w:t xml:space="preserve"> </w:t>
      </w:r>
      <w:r w:rsidR="00EB6758" w:rsidRPr="008406A8">
        <w:rPr>
          <w:color w:val="000000"/>
        </w:rPr>
        <w:t>employment,</w:t>
      </w:r>
      <w:r w:rsidR="00515D50">
        <w:rPr>
          <w:color w:val="000000"/>
        </w:rPr>
        <w:t xml:space="preserve"> </w:t>
      </w:r>
      <w:r w:rsidR="00EB6758" w:rsidRPr="008406A8">
        <w:rPr>
          <w:color w:val="000000"/>
        </w:rPr>
        <w:t>including</w:t>
      </w:r>
      <w:r w:rsidR="00515D50">
        <w:rPr>
          <w:color w:val="000000"/>
        </w:rPr>
        <w:t xml:space="preserve"> </w:t>
      </w:r>
      <w:r w:rsidRPr="008406A8">
        <w:rPr>
          <w:color w:val="000000"/>
        </w:rPr>
        <w:t>hiring</w:t>
      </w:r>
      <w:r w:rsidR="00515D50">
        <w:rPr>
          <w:color w:val="000000"/>
        </w:rPr>
        <w:t xml:space="preserve"> </w:t>
      </w:r>
      <w:r w:rsidRPr="008406A8">
        <w:rPr>
          <w:color w:val="000000"/>
        </w:rPr>
        <w:t>and</w:t>
      </w:r>
      <w:r w:rsidR="00515D50">
        <w:rPr>
          <w:color w:val="000000"/>
        </w:rPr>
        <w:t xml:space="preserve"> </w:t>
      </w:r>
      <w:r w:rsidRPr="008406A8">
        <w:rPr>
          <w:color w:val="000000"/>
        </w:rPr>
        <w:t>credentialing</w:t>
      </w:r>
      <w:r w:rsidR="00515D50">
        <w:rPr>
          <w:color w:val="000000"/>
        </w:rPr>
        <w:t xml:space="preserve"> </w:t>
      </w:r>
      <w:r w:rsidRPr="008406A8">
        <w:rPr>
          <w:color w:val="000000"/>
        </w:rPr>
        <w:t>activities,</w:t>
      </w:r>
      <w:r w:rsidR="00515D50">
        <w:rPr>
          <w:color w:val="000000"/>
        </w:rPr>
        <w:t xml:space="preserve"> </w:t>
      </w:r>
      <w:r w:rsidRPr="008406A8">
        <w:rPr>
          <w:color w:val="000000"/>
        </w:rPr>
        <w:t>and</w:t>
      </w:r>
      <w:r w:rsidR="00515D50">
        <w:rPr>
          <w:color w:val="000000"/>
        </w:rPr>
        <w:t xml:space="preserve"> </w:t>
      </w:r>
      <w:r w:rsidRPr="008406A8">
        <w:rPr>
          <w:color w:val="000000"/>
        </w:rPr>
        <w:t>payroll</w:t>
      </w:r>
      <w:r w:rsidR="00515D50">
        <w:rPr>
          <w:color w:val="000000"/>
        </w:rPr>
        <w:t xml:space="preserve"> </w:t>
      </w:r>
      <w:r w:rsidRPr="008406A8">
        <w:rPr>
          <w:color w:val="000000"/>
        </w:rPr>
        <w:t>and</w:t>
      </w:r>
      <w:r w:rsidR="00515D50">
        <w:rPr>
          <w:color w:val="000000"/>
        </w:rPr>
        <w:t xml:space="preserve"> </w:t>
      </w:r>
      <w:r w:rsidRPr="008406A8">
        <w:rPr>
          <w:color w:val="000000"/>
        </w:rPr>
        <w:t>benefits.</w:t>
      </w:r>
    </w:p>
    <w:p w14:paraId="7E253C5E" w14:textId="60FAA112" w:rsidR="00EB6758" w:rsidRPr="008406A8" w:rsidRDefault="00EB6758" w:rsidP="006C717B">
      <w:pPr>
        <w:numPr>
          <w:ilvl w:val="0"/>
          <w:numId w:val="41"/>
        </w:numPr>
        <w:pBdr>
          <w:top w:val="single" w:sz="6" w:space="0" w:color="FFFFFF"/>
          <w:left w:val="single" w:sz="6" w:space="0" w:color="FFFFFF"/>
          <w:bottom w:val="single" w:sz="6" w:space="0" w:color="FFFFFF"/>
          <w:right w:val="single" w:sz="6" w:space="0" w:color="FFFFFF"/>
        </w:pBdr>
        <w:contextualSpacing/>
        <w:rPr>
          <w:sz w:val="24"/>
          <w:szCs w:val="24"/>
        </w:rPr>
      </w:pPr>
      <w:r w:rsidRPr="008406A8">
        <w:rPr>
          <w:color w:val="000000"/>
          <w:sz w:val="24"/>
          <w:szCs w:val="24"/>
        </w:rPr>
        <w:t>I</w:t>
      </w:r>
      <w:r w:rsidR="00C2209D" w:rsidRPr="008406A8">
        <w:rPr>
          <w:color w:val="000000"/>
          <w:sz w:val="24"/>
          <w:szCs w:val="24"/>
        </w:rPr>
        <w:t>npatient</w:t>
      </w:r>
      <w:r w:rsidR="00515D50">
        <w:rPr>
          <w:color w:val="000000"/>
          <w:sz w:val="24"/>
          <w:szCs w:val="24"/>
        </w:rPr>
        <w:t xml:space="preserve"> </w:t>
      </w:r>
      <w:r w:rsidR="00C2209D" w:rsidRPr="008406A8">
        <w:rPr>
          <w:color w:val="000000"/>
          <w:sz w:val="24"/>
          <w:szCs w:val="24"/>
        </w:rPr>
        <w:t>hospital</w:t>
      </w:r>
      <w:r w:rsidR="00515D50">
        <w:rPr>
          <w:color w:val="000000"/>
          <w:sz w:val="24"/>
          <w:szCs w:val="24"/>
        </w:rPr>
        <w:t xml:space="preserve"> </w:t>
      </w:r>
      <w:r w:rsidR="00C2209D" w:rsidRPr="008406A8">
        <w:rPr>
          <w:color w:val="000000"/>
          <w:sz w:val="24"/>
          <w:szCs w:val="24"/>
        </w:rPr>
        <w:t>and</w:t>
      </w:r>
      <w:r w:rsidR="00515D50">
        <w:rPr>
          <w:color w:val="000000"/>
          <w:sz w:val="24"/>
          <w:szCs w:val="24"/>
        </w:rPr>
        <w:t xml:space="preserve"> </w:t>
      </w:r>
      <w:r w:rsidR="00C2209D" w:rsidRPr="008406A8">
        <w:rPr>
          <w:color w:val="000000"/>
          <w:sz w:val="24"/>
          <w:szCs w:val="24"/>
        </w:rPr>
        <w:t>outpatient</w:t>
      </w:r>
      <w:r w:rsidR="00515D50">
        <w:rPr>
          <w:color w:val="000000"/>
          <w:sz w:val="24"/>
          <w:szCs w:val="24"/>
        </w:rPr>
        <w:t xml:space="preserve"> </w:t>
      </w:r>
      <w:r w:rsidR="00C2209D" w:rsidRPr="008406A8">
        <w:rPr>
          <w:color w:val="000000"/>
          <w:sz w:val="24"/>
          <w:szCs w:val="24"/>
        </w:rPr>
        <w:t>clinic</w:t>
      </w:r>
      <w:r w:rsidR="00515D50">
        <w:rPr>
          <w:color w:val="000000"/>
          <w:sz w:val="24"/>
          <w:szCs w:val="24"/>
        </w:rPr>
        <w:t xml:space="preserve"> </w:t>
      </w:r>
      <w:r w:rsidR="00C2209D" w:rsidRPr="008406A8">
        <w:rPr>
          <w:color w:val="000000"/>
          <w:sz w:val="24"/>
          <w:szCs w:val="24"/>
        </w:rPr>
        <w:t>activities</w:t>
      </w:r>
      <w:r w:rsidR="00515D50">
        <w:rPr>
          <w:color w:val="000000"/>
          <w:sz w:val="24"/>
          <w:szCs w:val="24"/>
        </w:rPr>
        <w:t xml:space="preserve"> </w:t>
      </w:r>
      <w:r w:rsidR="00C2209D" w:rsidRPr="008406A8">
        <w:rPr>
          <w:color w:val="000000"/>
          <w:sz w:val="24"/>
          <w:szCs w:val="24"/>
        </w:rPr>
        <w:t>are</w:t>
      </w:r>
      <w:r w:rsidR="00515D50">
        <w:rPr>
          <w:color w:val="000000"/>
          <w:sz w:val="24"/>
          <w:szCs w:val="24"/>
        </w:rPr>
        <w:t xml:space="preserve"> </w:t>
      </w:r>
      <w:r w:rsidR="00C2209D" w:rsidRPr="008406A8">
        <w:rPr>
          <w:color w:val="000000"/>
          <w:sz w:val="24"/>
          <w:szCs w:val="24"/>
        </w:rPr>
        <w:t>supported</w:t>
      </w:r>
      <w:r w:rsidR="00515D50">
        <w:rPr>
          <w:color w:val="000000"/>
          <w:sz w:val="24"/>
          <w:szCs w:val="24"/>
        </w:rPr>
        <w:t xml:space="preserve"> </w:t>
      </w:r>
      <w:r w:rsidR="00C2209D" w:rsidRPr="008406A8">
        <w:rPr>
          <w:color w:val="000000"/>
          <w:sz w:val="24"/>
          <w:szCs w:val="24"/>
        </w:rPr>
        <w:t>by</w:t>
      </w:r>
      <w:r w:rsidR="00515D50">
        <w:rPr>
          <w:color w:val="000000"/>
          <w:sz w:val="24"/>
          <w:szCs w:val="24"/>
        </w:rPr>
        <w:t xml:space="preserve"> </w:t>
      </w:r>
      <w:r w:rsidR="00C2209D" w:rsidRPr="008406A8">
        <w:rPr>
          <w:color w:val="000000"/>
          <w:sz w:val="24"/>
          <w:szCs w:val="24"/>
        </w:rPr>
        <w:t>appropriate</w:t>
      </w:r>
      <w:r w:rsidR="00515D50">
        <w:rPr>
          <w:color w:val="000000"/>
          <w:sz w:val="24"/>
          <w:szCs w:val="24"/>
        </w:rPr>
        <w:t xml:space="preserve"> </w:t>
      </w:r>
      <w:r w:rsidR="00C2209D" w:rsidRPr="008406A8">
        <w:rPr>
          <w:color w:val="000000"/>
          <w:sz w:val="24"/>
          <w:szCs w:val="24"/>
        </w:rPr>
        <w:t>clerical</w:t>
      </w:r>
      <w:r w:rsidR="00515D50">
        <w:rPr>
          <w:color w:val="000000"/>
          <w:sz w:val="24"/>
          <w:szCs w:val="24"/>
        </w:rPr>
        <w:t xml:space="preserve"> </w:t>
      </w:r>
      <w:r w:rsidR="00C2209D" w:rsidRPr="008406A8">
        <w:rPr>
          <w:color w:val="000000"/>
          <w:sz w:val="24"/>
          <w:szCs w:val="24"/>
        </w:rPr>
        <w:t>personnel,</w:t>
      </w:r>
      <w:r w:rsidR="00515D50">
        <w:rPr>
          <w:color w:val="000000"/>
          <w:sz w:val="24"/>
          <w:szCs w:val="24"/>
        </w:rPr>
        <w:t xml:space="preserve"> </w:t>
      </w:r>
      <w:r w:rsidR="00C2209D" w:rsidRPr="008406A8">
        <w:rPr>
          <w:color w:val="000000"/>
          <w:sz w:val="24"/>
          <w:szCs w:val="24"/>
        </w:rPr>
        <w:t>including</w:t>
      </w:r>
      <w:r w:rsidR="00515D50">
        <w:rPr>
          <w:color w:val="000000"/>
          <w:sz w:val="24"/>
          <w:szCs w:val="24"/>
        </w:rPr>
        <w:t xml:space="preserve"> </w:t>
      </w:r>
      <w:r w:rsidR="00C2209D" w:rsidRPr="008406A8">
        <w:rPr>
          <w:color w:val="000000"/>
          <w:sz w:val="24"/>
          <w:szCs w:val="24"/>
        </w:rPr>
        <w:t>obtaining</w:t>
      </w:r>
      <w:r w:rsidR="00515D50">
        <w:rPr>
          <w:color w:val="000000"/>
          <w:sz w:val="24"/>
          <w:szCs w:val="24"/>
        </w:rPr>
        <w:t xml:space="preserve"> </w:t>
      </w:r>
      <w:r w:rsidR="00C2209D" w:rsidRPr="008406A8">
        <w:rPr>
          <w:color w:val="000000"/>
          <w:sz w:val="24"/>
          <w:szCs w:val="24"/>
        </w:rPr>
        <w:t>patient</w:t>
      </w:r>
      <w:r w:rsidR="00515D50">
        <w:rPr>
          <w:color w:val="000000"/>
          <w:sz w:val="24"/>
          <w:szCs w:val="24"/>
        </w:rPr>
        <w:t xml:space="preserve"> </w:t>
      </w:r>
      <w:r w:rsidR="00C2209D" w:rsidRPr="008406A8">
        <w:rPr>
          <w:color w:val="000000"/>
          <w:sz w:val="24"/>
          <w:szCs w:val="24"/>
        </w:rPr>
        <w:t>insurance</w:t>
      </w:r>
      <w:r w:rsidR="00515D50">
        <w:rPr>
          <w:color w:val="000000"/>
          <w:sz w:val="24"/>
          <w:szCs w:val="24"/>
        </w:rPr>
        <w:t xml:space="preserve"> </w:t>
      </w:r>
      <w:r w:rsidR="00C2209D" w:rsidRPr="008406A8">
        <w:rPr>
          <w:color w:val="000000"/>
          <w:sz w:val="24"/>
          <w:szCs w:val="24"/>
        </w:rPr>
        <w:t>approvals,</w:t>
      </w:r>
      <w:r w:rsidR="00515D50">
        <w:rPr>
          <w:color w:val="000000"/>
          <w:sz w:val="24"/>
          <w:szCs w:val="24"/>
        </w:rPr>
        <w:t xml:space="preserve"> </w:t>
      </w:r>
      <w:r w:rsidR="00C2209D" w:rsidRPr="008406A8">
        <w:rPr>
          <w:color w:val="000000"/>
          <w:sz w:val="24"/>
          <w:szCs w:val="24"/>
        </w:rPr>
        <w:t>scheduling</w:t>
      </w:r>
      <w:r w:rsidR="00515D50">
        <w:rPr>
          <w:color w:val="000000"/>
          <w:sz w:val="24"/>
          <w:szCs w:val="24"/>
        </w:rPr>
        <w:t xml:space="preserve"> </w:t>
      </w:r>
      <w:proofErr w:type="gramStart"/>
      <w:r w:rsidR="00C2209D" w:rsidRPr="008406A8">
        <w:rPr>
          <w:color w:val="000000"/>
          <w:sz w:val="24"/>
          <w:szCs w:val="24"/>
        </w:rPr>
        <w:t>admissions</w:t>
      </w:r>
      <w:proofErr w:type="gramEnd"/>
      <w:r w:rsidR="00515D50">
        <w:rPr>
          <w:color w:val="000000"/>
          <w:sz w:val="24"/>
          <w:szCs w:val="24"/>
        </w:rPr>
        <w:t xml:space="preserve"> </w:t>
      </w:r>
      <w:r w:rsidR="00C2209D" w:rsidRPr="008406A8">
        <w:rPr>
          <w:color w:val="000000"/>
          <w:sz w:val="24"/>
          <w:szCs w:val="24"/>
        </w:rPr>
        <w:t>and</w:t>
      </w:r>
      <w:r w:rsidR="00515D50">
        <w:rPr>
          <w:color w:val="000000"/>
          <w:sz w:val="24"/>
          <w:szCs w:val="24"/>
        </w:rPr>
        <w:t xml:space="preserve"> </w:t>
      </w:r>
      <w:r w:rsidR="00C2209D" w:rsidRPr="008406A8">
        <w:rPr>
          <w:color w:val="000000"/>
          <w:sz w:val="24"/>
          <w:szCs w:val="24"/>
        </w:rPr>
        <w:t>visits,</w:t>
      </w:r>
      <w:r w:rsidR="00515D50">
        <w:rPr>
          <w:color w:val="000000"/>
          <w:sz w:val="24"/>
          <w:szCs w:val="24"/>
        </w:rPr>
        <w:t xml:space="preserve"> </w:t>
      </w:r>
      <w:r w:rsidR="00C2209D" w:rsidRPr="008406A8">
        <w:rPr>
          <w:color w:val="000000"/>
          <w:sz w:val="24"/>
          <w:szCs w:val="24"/>
        </w:rPr>
        <w:t>maintaining</w:t>
      </w:r>
      <w:r w:rsidR="00515D50">
        <w:rPr>
          <w:color w:val="000000"/>
          <w:sz w:val="24"/>
          <w:szCs w:val="24"/>
        </w:rPr>
        <w:t xml:space="preserve"> </w:t>
      </w:r>
      <w:r w:rsidR="00C2209D" w:rsidRPr="008406A8">
        <w:rPr>
          <w:color w:val="000000"/>
          <w:sz w:val="24"/>
          <w:szCs w:val="24"/>
        </w:rPr>
        <w:t>patient</w:t>
      </w:r>
      <w:r w:rsidR="00515D50">
        <w:rPr>
          <w:color w:val="000000"/>
          <w:sz w:val="24"/>
          <w:szCs w:val="24"/>
        </w:rPr>
        <w:t xml:space="preserve"> </w:t>
      </w:r>
      <w:r w:rsidR="00C2209D" w:rsidRPr="008406A8">
        <w:rPr>
          <w:color w:val="000000"/>
          <w:sz w:val="24"/>
          <w:szCs w:val="24"/>
        </w:rPr>
        <w:t>records,</w:t>
      </w:r>
      <w:r w:rsidR="00515D50">
        <w:rPr>
          <w:color w:val="000000"/>
          <w:sz w:val="24"/>
          <w:szCs w:val="24"/>
        </w:rPr>
        <w:t xml:space="preserve"> </w:t>
      </w:r>
      <w:r w:rsidR="00C2209D" w:rsidRPr="008406A8">
        <w:rPr>
          <w:color w:val="000000"/>
          <w:sz w:val="24"/>
          <w:szCs w:val="24"/>
        </w:rPr>
        <w:t>answering</w:t>
      </w:r>
      <w:r w:rsidR="00515D50">
        <w:rPr>
          <w:color w:val="000000"/>
          <w:sz w:val="24"/>
          <w:szCs w:val="24"/>
        </w:rPr>
        <w:t xml:space="preserve"> </w:t>
      </w:r>
      <w:r w:rsidR="00C2209D" w:rsidRPr="008406A8">
        <w:rPr>
          <w:color w:val="000000"/>
          <w:sz w:val="24"/>
          <w:szCs w:val="24"/>
        </w:rPr>
        <w:t>telephone</w:t>
      </w:r>
      <w:r w:rsidR="00515D50">
        <w:rPr>
          <w:color w:val="000000"/>
          <w:sz w:val="24"/>
          <w:szCs w:val="24"/>
        </w:rPr>
        <w:t xml:space="preserve"> </w:t>
      </w:r>
      <w:r w:rsidR="00C2209D" w:rsidRPr="008406A8">
        <w:rPr>
          <w:color w:val="000000"/>
          <w:sz w:val="24"/>
          <w:szCs w:val="24"/>
        </w:rPr>
        <w:t>calls,</w:t>
      </w:r>
      <w:r w:rsidR="00515D50">
        <w:rPr>
          <w:color w:val="000000"/>
          <w:sz w:val="24"/>
          <w:szCs w:val="24"/>
        </w:rPr>
        <w:t xml:space="preserve"> </w:t>
      </w:r>
      <w:r w:rsidR="00C2209D" w:rsidRPr="008406A8">
        <w:rPr>
          <w:color w:val="000000"/>
          <w:sz w:val="24"/>
          <w:szCs w:val="24"/>
        </w:rPr>
        <w:t>and</w:t>
      </w:r>
      <w:r w:rsidR="00515D50">
        <w:rPr>
          <w:color w:val="000000"/>
          <w:sz w:val="24"/>
          <w:szCs w:val="24"/>
        </w:rPr>
        <w:t xml:space="preserve"> </w:t>
      </w:r>
      <w:r w:rsidR="00C2209D" w:rsidRPr="008406A8">
        <w:rPr>
          <w:color w:val="000000"/>
          <w:sz w:val="24"/>
          <w:szCs w:val="24"/>
        </w:rPr>
        <w:t>copying</w:t>
      </w:r>
      <w:r w:rsidR="00515D50">
        <w:rPr>
          <w:color w:val="000000"/>
          <w:sz w:val="24"/>
          <w:szCs w:val="24"/>
        </w:rPr>
        <w:t xml:space="preserve"> </w:t>
      </w:r>
      <w:r w:rsidR="00C2209D" w:rsidRPr="008406A8">
        <w:rPr>
          <w:color w:val="000000"/>
          <w:sz w:val="24"/>
          <w:szCs w:val="24"/>
        </w:rPr>
        <w:t>and</w:t>
      </w:r>
      <w:r w:rsidR="00515D50">
        <w:rPr>
          <w:color w:val="000000"/>
          <w:sz w:val="24"/>
          <w:szCs w:val="24"/>
        </w:rPr>
        <w:t xml:space="preserve"> </w:t>
      </w:r>
      <w:r w:rsidR="00C2209D" w:rsidRPr="008406A8">
        <w:rPr>
          <w:color w:val="000000"/>
          <w:sz w:val="24"/>
          <w:szCs w:val="24"/>
        </w:rPr>
        <w:t>filing.</w:t>
      </w:r>
    </w:p>
    <w:p w14:paraId="7589DAB5" w14:textId="116617E2" w:rsidR="00EB6758" w:rsidRPr="008406A8" w:rsidRDefault="00075811" w:rsidP="006C717B">
      <w:pPr>
        <w:numPr>
          <w:ilvl w:val="0"/>
          <w:numId w:val="41"/>
        </w:numPr>
        <w:pBdr>
          <w:top w:val="single" w:sz="6" w:space="0" w:color="FFFFFF"/>
          <w:left w:val="single" w:sz="6" w:space="0" w:color="FFFFFF"/>
          <w:bottom w:val="single" w:sz="6" w:space="0" w:color="FFFFFF"/>
          <w:right w:val="single" w:sz="6" w:space="0" w:color="FFFFFF"/>
        </w:pBdr>
        <w:contextualSpacing/>
        <w:rPr>
          <w:sz w:val="24"/>
          <w:szCs w:val="24"/>
        </w:rPr>
      </w:pPr>
      <w:r>
        <w:rPr>
          <w:sz w:val="24"/>
          <w:szCs w:val="24"/>
        </w:rPr>
        <w:t>Administrative personnel</w:t>
      </w:r>
      <w:r w:rsidR="00515D50">
        <w:rPr>
          <w:sz w:val="24"/>
          <w:szCs w:val="24"/>
        </w:rPr>
        <w:t xml:space="preserve"> </w:t>
      </w:r>
      <w:r w:rsidR="00EB6758" w:rsidRPr="008406A8">
        <w:rPr>
          <w:sz w:val="24"/>
          <w:szCs w:val="24"/>
        </w:rPr>
        <w:t>provide</w:t>
      </w:r>
      <w:r w:rsidR="00515D50">
        <w:rPr>
          <w:sz w:val="24"/>
          <w:szCs w:val="24"/>
        </w:rPr>
        <w:t xml:space="preserve"> </w:t>
      </w:r>
      <w:r w:rsidR="00EB6758" w:rsidRPr="008406A8">
        <w:rPr>
          <w:sz w:val="24"/>
          <w:szCs w:val="24"/>
        </w:rPr>
        <w:t>general</w:t>
      </w:r>
      <w:r w:rsidR="00515D50">
        <w:rPr>
          <w:sz w:val="24"/>
          <w:szCs w:val="24"/>
        </w:rPr>
        <w:t xml:space="preserve"> </w:t>
      </w:r>
      <w:r w:rsidR="00EB6758" w:rsidRPr="008406A8">
        <w:rPr>
          <w:sz w:val="24"/>
          <w:szCs w:val="24"/>
        </w:rPr>
        <w:t>telephone</w:t>
      </w:r>
      <w:r w:rsidR="00515D50">
        <w:rPr>
          <w:sz w:val="24"/>
          <w:szCs w:val="24"/>
        </w:rPr>
        <w:t xml:space="preserve"> </w:t>
      </w:r>
      <w:r w:rsidR="00EB6758" w:rsidRPr="008406A8">
        <w:rPr>
          <w:sz w:val="24"/>
          <w:szCs w:val="24"/>
        </w:rPr>
        <w:t>message</w:t>
      </w:r>
      <w:r w:rsidR="00515D50">
        <w:rPr>
          <w:sz w:val="24"/>
          <w:szCs w:val="24"/>
        </w:rPr>
        <w:t xml:space="preserve"> </w:t>
      </w:r>
      <w:r w:rsidR="00EB6758" w:rsidRPr="008406A8">
        <w:rPr>
          <w:sz w:val="24"/>
          <w:szCs w:val="24"/>
        </w:rPr>
        <w:t>and</w:t>
      </w:r>
      <w:r w:rsidR="00515D50">
        <w:rPr>
          <w:sz w:val="24"/>
          <w:szCs w:val="24"/>
        </w:rPr>
        <w:t xml:space="preserve"> </w:t>
      </w:r>
      <w:r w:rsidR="00EB6758" w:rsidRPr="008406A8">
        <w:rPr>
          <w:sz w:val="24"/>
          <w:szCs w:val="24"/>
        </w:rPr>
        <w:t>mail</w:t>
      </w:r>
      <w:r w:rsidR="00515D50">
        <w:rPr>
          <w:sz w:val="24"/>
          <w:szCs w:val="24"/>
        </w:rPr>
        <w:t xml:space="preserve"> </w:t>
      </w:r>
      <w:r w:rsidR="00EB6758" w:rsidRPr="008406A8">
        <w:rPr>
          <w:sz w:val="24"/>
          <w:szCs w:val="24"/>
        </w:rPr>
        <w:t>handling.</w:t>
      </w:r>
    </w:p>
    <w:p w14:paraId="449835A2" w14:textId="51B9B311" w:rsidR="00C2209D" w:rsidRPr="008406A8" w:rsidRDefault="00075811" w:rsidP="006C717B">
      <w:pPr>
        <w:pStyle w:val="NormalWeb"/>
        <w:numPr>
          <w:ilvl w:val="0"/>
          <w:numId w:val="41"/>
        </w:numPr>
        <w:spacing w:before="0" w:beforeAutospacing="0" w:after="0" w:afterAutospacing="0"/>
        <w:contextualSpacing/>
        <w:rPr>
          <w:color w:val="000000"/>
        </w:rPr>
      </w:pPr>
      <w:r>
        <w:rPr>
          <w:color w:val="000000"/>
        </w:rPr>
        <w:t>Technology</w:t>
      </w:r>
      <w:r w:rsidR="00515D50">
        <w:rPr>
          <w:color w:val="000000"/>
        </w:rPr>
        <w:t xml:space="preserve"> </w:t>
      </w:r>
      <w:r w:rsidR="00C2209D" w:rsidRPr="008406A8">
        <w:rPr>
          <w:color w:val="000000"/>
        </w:rPr>
        <w:t>resources</w:t>
      </w:r>
      <w:r w:rsidR="00515D50">
        <w:rPr>
          <w:color w:val="000000"/>
        </w:rPr>
        <w:t xml:space="preserve"> </w:t>
      </w:r>
      <w:r w:rsidR="00C2209D" w:rsidRPr="008406A8">
        <w:rPr>
          <w:color w:val="000000"/>
        </w:rPr>
        <w:t>are</w:t>
      </w:r>
      <w:r w:rsidR="00515D50">
        <w:rPr>
          <w:color w:val="000000"/>
        </w:rPr>
        <w:t xml:space="preserve"> </w:t>
      </w:r>
      <w:r w:rsidR="00C2209D" w:rsidRPr="008406A8">
        <w:rPr>
          <w:color w:val="000000"/>
        </w:rPr>
        <w:t>maintained</w:t>
      </w:r>
      <w:r w:rsidR="00515D50">
        <w:rPr>
          <w:color w:val="000000"/>
        </w:rPr>
        <w:t xml:space="preserve"> </w:t>
      </w:r>
      <w:r w:rsidR="00C2209D" w:rsidRPr="008406A8">
        <w:rPr>
          <w:color w:val="000000"/>
        </w:rPr>
        <w:t>by</w:t>
      </w:r>
      <w:r w:rsidR="00515D50">
        <w:rPr>
          <w:color w:val="000000"/>
        </w:rPr>
        <w:t xml:space="preserve"> </w:t>
      </w:r>
      <w:r w:rsidR="00C2209D" w:rsidRPr="008406A8">
        <w:rPr>
          <w:color w:val="000000"/>
        </w:rPr>
        <w:t>technical</w:t>
      </w:r>
      <w:r w:rsidR="00515D50">
        <w:rPr>
          <w:color w:val="000000"/>
        </w:rPr>
        <w:t xml:space="preserve"> </w:t>
      </w:r>
      <w:r w:rsidR="00C2209D" w:rsidRPr="008406A8">
        <w:rPr>
          <w:color w:val="000000"/>
        </w:rPr>
        <w:t>personnel.</w:t>
      </w:r>
    </w:p>
    <w:p w14:paraId="1E4E66A3" w14:textId="77777777" w:rsidR="00C2209D" w:rsidRPr="008406A8" w:rsidRDefault="00C2209D" w:rsidP="006C717B">
      <w:pPr>
        <w:pStyle w:val="NormalWeb"/>
        <w:spacing w:before="0" w:beforeAutospacing="0" w:after="0" w:afterAutospacing="0"/>
        <w:contextualSpacing/>
        <w:rPr>
          <w:color w:val="000000"/>
        </w:rPr>
      </w:pPr>
    </w:p>
    <w:p w14:paraId="40C44C70" w14:textId="33BCD6AB" w:rsidR="00077203" w:rsidRPr="008406A8" w:rsidRDefault="00077203" w:rsidP="006C717B">
      <w:p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Each</w:t>
      </w:r>
      <w:r w:rsidR="00515D50">
        <w:rPr>
          <w:sz w:val="24"/>
          <w:szCs w:val="24"/>
        </w:rPr>
        <w:t xml:space="preserve"> </w:t>
      </w:r>
      <w:r w:rsidRPr="008406A8">
        <w:rPr>
          <w:sz w:val="24"/>
          <w:szCs w:val="24"/>
        </w:rPr>
        <w:t>trainee</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provided</w:t>
      </w:r>
      <w:r w:rsidR="00515D50">
        <w:rPr>
          <w:sz w:val="24"/>
          <w:szCs w:val="24"/>
        </w:rPr>
        <w:t xml:space="preserve"> </w:t>
      </w:r>
      <w:r w:rsidRPr="008406A8">
        <w:rPr>
          <w:sz w:val="24"/>
          <w:szCs w:val="24"/>
        </w:rPr>
        <w:t>with:</w:t>
      </w:r>
    </w:p>
    <w:p w14:paraId="45B53AA1" w14:textId="00857265" w:rsidR="00077203" w:rsidRPr="008406A8" w:rsidRDefault="00077203" w:rsidP="006C717B">
      <w:pPr>
        <w:numPr>
          <w:ilvl w:val="0"/>
          <w:numId w:val="30"/>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desk,</w:t>
      </w:r>
      <w:r w:rsidR="00515D50">
        <w:rPr>
          <w:sz w:val="24"/>
          <w:szCs w:val="24"/>
        </w:rPr>
        <w:t xml:space="preserve"> </w:t>
      </w:r>
      <w:r w:rsidRPr="008406A8">
        <w:rPr>
          <w:sz w:val="24"/>
          <w:szCs w:val="24"/>
        </w:rPr>
        <w:t>chair,</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computer</w:t>
      </w:r>
      <w:r w:rsidR="00515D50">
        <w:rPr>
          <w:sz w:val="24"/>
          <w:szCs w:val="24"/>
        </w:rPr>
        <w:t xml:space="preserve"> </w:t>
      </w:r>
      <w:proofErr w:type="gramStart"/>
      <w:r w:rsidRPr="008406A8">
        <w:rPr>
          <w:sz w:val="24"/>
          <w:szCs w:val="24"/>
        </w:rPr>
        <w:t>work</w:t>
      </w:r>
      <w:r w:rsidR="00515D50">
        <w:rPr>
          <w:sz w:val="24"/>
          <w:szCs w:val="24"/>
        </w:rPr>
        <w:t xml:space="preserve"> </w:t>
      </w:r>
      <w:r w:rsidRPr="008406A8">
        <w:rPr>
          <w:sz w:val="24"/>
          <w:szCs w:val="24"/>
        </w:rPr>
        <w:t>station</w:t>
      </w:r>
      <w:proofErr w:type="gramEnd"/>
      <w:r w:rsidR="00EB6758" w:rsidRPr="008406A8">
        <w:rPr>
          <w:sz w:val="24"/>
          <w:szCs w:val="24"/>
        </w:rPr>
        <w:t>,</w:t>
      </w:r>
      <w:r w:rsidR="00515D50">
        <w:rPr>
          <w:sz w:val="24"/>
          <w:szCs w:val="24"/>
        </w:rPr>
        <w:t xml:space="preserve"> </w:t>
      </w:r>
      <w:r w:rsidR="00EB6758" w:rsidRPr="008406A8">
        <w:rPr>
          <w:sz w:val="24"/>
          <w:szCs w:val="24"/>
        </w:rPr>
        <w:t>with</w:t>
      </w:r>
      <w:r w:rsidR="00515D50">
        <w:rPr>
          <w:sz w:val="24"/>
          <w:szCs w:val="24"/>
        </w:rPr>
        <w:t xml:space="preserve"> </w:t>
      </w:r>
      <w:r w:rsidRPr="008406A8">
        <w:rPr>
          <w:sz w:val="24"/>
          <w:szCs w:val="24"/>
        </w:rPr>
        <w:t>desk</w:t>
      </w:r>
      <w:r w:rsidR="00515D50">
        <w:rPr>
          <w:sz w:val="24"/>
          <w:szCs w:val="24"/>
        </w:rPr>
        <w:t xml:space="preserve"> </w:t>
      </w:r>
      <w:r w:rsidRPr="008406A8">
        <w:rPr>
          <w:sz w:val="24"/>
          <w:szCs w:val="24"/>
        </w:rPr>
        <w:t>equipment</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office</w:t>
      </w:r>
      <w:r w:rsidR="00515D50">
        <w:rPr>
          <w:sz w:val="24"/>
          <w:szCs w:val="24"/>
        </w:rPr>
        <w:t xml:space="preserve"> </w:t>
      </w:r>
      <w:r w:rsidRPr="008406A8">
        <w:rPr>
          <w:sz w:val="24"/>
          <w:szCs w:val="24"/>
        </w:rPr>
        <w:t>supplies</w:t>
      </w:r>
    </w:p>
    <w:p w14:paraId="54971970" w14:textId="19489945" w:rsidR="00077203" w:rsidRPr="008406A8" w:rsidRDefault="00077203" w:rsidP="006C717B">
      <w:pPr>
        <w:numPr>
          <w:ilvl w:val="0"/>
          <w:numId w:val="30"/>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office</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statistical</w:t>
      </w:r>
      <w:r w:rsidR="00515D50">
        <w:rPr>
          <w:sz w:val="24"/>
          <w:szCs w:val="24"/>
        </w:rPr>
        <w:t xml:space="preserve"> </w:t>
      </w:r>
      <w:r w:rsidRPr="008406A8">
        <w:rPr>
          <w:sz w:val="24"/>
          <w:szCs w:val="24"/>
        </w:rPr>
        <w:t>software,</w:t>
      </w:r>
      <w:r w:rsidR="00515D50">
        <w:rPr>
          <w:sz w:val="24"/>
          <w:szCs w:val="24"/>
        </w:rPr>
        <w:t xml:space="preserve"> </w:t>
      </w:r>
      <w:r w:rsidRPr="008406A8">
        <w:rPr>
          <w:sz w:val="24"/>
          <w:szCs w:val="24"/>
        </w:rPr>
        <w:t>internet</w:t>
      </w:r>
      <w:r w:rsidR="00515D50">
        <w:rPr>
          <w:sz w:val="24"/>
          <w:szCs w:val="24"/>
        </w:rPr>
        <w:t xml:space="preserve"> </w:t>
      </w:r>
      <w:r w:rsidRPr="008406A8">
        <w:rPr>
          <w:sz w:val="24"/>
          <w:szCs w:val="24"/>
        </w:rPr>
        <w:t>services,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access</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any/all</w:t>
      </w:r>
      <w:r w:rsidR="00515D50">
        <w:rPr>
          <w:sz w:val="24"/>
          <w:szCs w:val="24"/>
        </w:rPr>
        <w:t xml:space="preserve"> </w:t>
      </w:r>
      <w:r w:rsidRPr="008406A8">
        <w:rPr>
          <w:sz w:val="24"/>
          <w:szCs w:val="24"/>
        </w:rPr>
        <w:t>electronically</w:t>
      </w:r>
      <w:r w:rsidR="00515D50">
        <w:rPr>
          <w:sz w:val="24"/>
          <w:szCs w:val="24"/>
        </w:rPr>
        <w:t xml:space="preserve"> </w:t>
      </w:r>
      <w:r w:rsidRPr="008406A8">
        <w:rPr>
          <w:sz w:val="24"/>
          <w:szCs w:val="24"/>
        </w:rPr>
        <w:t>available</w:t>
      </w:r>
      <w:r w:rsidR="00515D50">
        <w:rPr>
          <w:sz w:val="24"/>
          <w:szCs w:val="24"/>
        </w:rPr>
        <w:t xml:space="preserve"> </w:t>
      </w:r>
      <w:r w:rsidRPr="008406A8">
        <w:rPr>
          <w:sz w:val="24"/>
          <w:szCs w:val="24"/>
        </w:rPr>
        <w:t>publications</w:t>
      </w:r>
    </w:p>
    <w:p w14:paraId="43B7CD8E" w14:textId="21AAC70C" w:rsidR="00077203" w:rsidRPr="008406A8" w:rsidRDefault="00077203" w:rsidP="006C717B">
      <w:pPr>
        <w:numPr>
          <w:ilvl w:val="0"/>
          <w:numId w:val="30"/>
        </w:numPr>
        <w:pBdr>
          <w:top w:val="single" w:sz="6" w:space="0" w:color="FFFFFF"/>
          <w:left w:val="single" w:sz="6" w:space="0" w:color="FFFFFF"/>
          <w:bottom w:val="single" w:sz="6" w:space="0" w:color="FFFFFF"/>
          <w:right w:val="single" w:sz="6" w:space="0" w:color="FFFFFF"/>
        </w:pBdr>
        <w:contextualSpacing/>
        <w:rPr>
          <w:sz w:val="24"/>
          <w:szCs w:val="24"/>
        </w:rPr>
      </w:pPr>
      <w:r w:rsidRPr="008406A8">
        <w:rPr>
          <w:sz w:val="24"/>
          <w:szCs w:val="24"/>
        </w:rPr>
        <w:t>shared</w:t>
      </w:r>
      <w:r w:rsidR="00515D50">
        <w:rPr>
          <w:sz w:val="24"/>
          <w:szCs w:val="24"/>
        </w:rPr>
        <w:t xml:space="preserve"> </w:t>
      </w:r>
      <w:r w:rsidRPr="008406A8">
        <w:rPr>
          <w:sz w:val="24"/>
          <w:szCs w:val="24"/>
        </w:rPr>
        <w:t>telephones,</w:t>
      </w:r>
      <w:r w:rsidR="00515D50">
        <w:rPr>
          <w:sz w:val="24"/>
          <w:szCs w:val="24"/>
        </w:rPr>
        <w:t xml:space="preserve"> </w:t>
      </w:r>
      <w:r w:rsidRPr="008406A8">
        <w:rPr>
          <w:sz w:val="24"/>
          <w:szCs w:val="24"/>
        </w:rPr>
        <w:t>copiers,</w:t>
      </w:r>
      <w:r w:rsidR="00515D50">
        <w:rPr>
          <w:sz w:val="24"/>
          <w:szCs w:val="24"/>
        </w:rPr>
        <w:t xml:space="preserve"> </w:t>
      </w:r>
      <w:r w:rsidRPr="008406A8">
        <w:rPr>
          <w:sz w:val="24"/>
          <w:szCs w:val="24"/>
        </w:rPr>
        <w:t>printers,</w:t>
      </w:r>
      <w:r w:rsidR="00515D50">
        <w:rPr>
          <w:sz w:val="24"/>
          <w:szCs w:val="24"/>
        </w:rPr>
        <w:t xml:space="preserve"> </w:t>
      </w:r>
      <w:r w:rsidRPr="008406A8">
        <w:rPr>
          <w:sz w:val="24"/>
          <w:szCs w:val="24"/>
        </w:rPr>
        <w:t>scanners,</w:t>
      </w:r>
      <w:r w:rsidR="00515D50">
        <w:rPr>
          <w:sz w:val="24"/>
          <w:szCs w:val="24"/>
        </w:rPr>
        <w:t xml:space="preserve"> </w:t>
      </w:r>
      <w:r w:rsidRPr="008406A8">
        <w:rPr>
          <w:sz w:val="24"/>
          <w:szCs w:val="24"/>
        </w:rPr>
        <w:t>faxes</w:t>
      </w:r>
    </w:p>
    <w:p w14:paraId="5928ECB9" w14:textId="77777777" w:rsidR="00DF0D6A" w:rsidRPr="008406A8" w:rsidRDefault="00DF0D6A" w:rsidP="006C717B">
      <w:pPr>
        <w:contextualSpacing/>
        <w:rPr>
          <w:sz w:val="24"/>
          <w:szCs w:val="24"/>
        </w:rPr>
      </w:pPr>
    </w:p>
    <w:p w14:paraId="36C6533E" w14:textId="77777777" w:rsidR="00DF0D6A" w:rsidRPr="008406A8" w:rsidRDefault="00DF0D6A" w:rsidP="006C717B">
      <w:pPr>
        <w:contextualSpacing/>
        <w:rPr>
          <w:color w:val="000000"/>
          <w:sz w:val="24"/>
          <w:szCs w:val="24"/>
        </w:rPr>
      </w:pPr>
    </w:p>
    <w:p w14:paraId="717443CB" w14:textId="3C0799C3" w:rsidR="00077203" w:rsidRPr="008406A8" w:rsidRDefault="009C43F7" w:rsidP="006C717B">
      <w:pPr>
        <w:pStyle w:val="Heading1"/>
        <w:pBdr>
          <w:top w:val="single" w:sz="12" w:space="1" w:color="auto"/>
          <w:bottom w:val="single" w:sz="12" w:space="1" w:color="auto"/>
        </w:pBdr>
        <w:contextualSpacing/>
        <w:rPr>
          <w:sz w:val="24"/>
          <w:szCs w:val="24"/>
          <w:u w:val="none"/>
        </w:rPr>
      </w:pPr>
      <w:bookmarkStart w:id="26" w:name="_Toc143867493"/>
      <w:r w:rsidRPr="008406A8">
        <w:rPr>
          <w:sz w:val="24"/>
          <w:szCs w:val="24"/>
          <w:u w:val="none"/>
        </w:rPr>
        <w:t>Supervision</w:t>
      </w:r>
      <w:r w:rsidR="00515D50">
        <w:rPr>
          <w:sz w:val="24"/>
          <w:szCs w:val="24"/>
          <w:u w:val="none"/>
        </w:rPr>
        <w:t xml:space="preserve"> </w:t>
      </w:r>
      <w:r w:rsidRPr="008406A8">
        <w:rPr>
          <w:sz w:val="24"/>
          <w:szCs w:val="24"/>
          <w:u w:val="none"/>
        </w:rPr>
        <w:t>and</w:t>
      </w:r>
      <w:r w:rsidR="00515D50">
        <w:rPr>
          <w:sz w:val="24"/>
          <w:szCs w:val="24"/>
          <w:u w:val="none"/>
        </w:rPr>
        <w:t xml:space="preserve"> </w:t>
      </w:r>
      <w:r w:rsidRPr="008406A8">
        <w:rPr>
          <w:sz w:val="24"/>
          <w:szCs w:val="24"/>
          <w:u w:val="none"/>
        </w:rPr>
        <w:t>Consultation</w:t>
      </w:r>
      <w:bookmarkEnd w:id="26"/>
    </w:p>
    <w:p w14:paraId="4F629B03" w14:textId="77777777" w:rsidR="00CB33DF" w:rsidRPr="008406A8" w:rsidRDefault="00CB33DF" w:rsidP="006C717B">
      <w:pPr>
        <w:pBdr>
          <w:top w:val="single" w:sz="6" w:space="0" w:color="FFFFFF"/>
          <w:left w:val="single" w:sz="6" w:space="0" w:color="FFFFFF"/>
          <w:bottom w:val="single" w:sz="6" w:space="0" w:color="FFFFFF"/>
          <w:right w:val="single" w:sz="6" w:space="0" w:color="FFFFFF"/>
        </w:pBdr>
        <w:contextualSpacing/>
        <w:rPr>
          <w:sz w:val="24"/>
          <w:szCs w:val="24"/>
        </w:rPr>
      </w:pPr>
    </w:p>
    <w:p w14:paraId="14E197D0" w14:textId="31B432C6" w:rsidR="00BF20B2" w:rsidRPr="008406A8" w:rsidRDefault="00BF20B2" w:rsidP="006C717B">
      <w:pPr>
        <w:pStyle w:val="Heading2"/>
        <w:spacing w:before="0"/>
        <w:contextualSpacing/>
        <w:rPr>
          <w:rFonts w:ascii="Times New Roman" w:hAnsi="Times New Roman" w:cs="Times New Roman"/>
          <w:color w:val="000000" w:themeColor="text1"/>
          <w:sz w:val="24"/>
          <w:szCs w:val="24"/>
        </w:rPr>
      </w:pPr>
      <w:bookmarkStart w:id="27" w:name="_Toc143867494"/>
      <w:r w:rsidRPr="008406A8">
        <w:rPr>
          <w:rFonts w:ascii="Times New Roman" w:hAnsi="Times New Roman" w:cs="Times New Roman"/>
          <w:color w:val="000000" w:themeColor="text1"/>
          <w:sz w:val="24"/>
          <w:szCs w:val="24"/>
        </w:rPr>
        <w:t>Guidelines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Supervision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Postdoctoral</w:t>
      </w:r>
      <w:r w:rsidR="00515D50">
        <w:rPr>
          <w:rFonts w:ascii="Times New Roman" w:hAnsi="Times New Roman" w:cs="Times New Roman"/>
          <w:color w:val="000000" w:themeColor="text1"/>
          <w:sz w:val="24"/>
          <w:szCs w:val="24"/>
        </w:rPr>
        <w:t xml:space="preserve"> </w:t>
      </w:r>
      <w:r w:rsidR="00E11128">
        <w:rPr>
          <w:rFonts w:ascii="Times New Roman" w:hAnsi="Times New Roman" w:cs="Times New Roman"/>
          <w:color w:val="000000" w:themeColor="text1"/>
          <w:sz w:val="24"/>
          <w:szCs w:val="24"/>
        </w:rPr>
        <w:t>Fellows</w:t>
      </w:r>
      <w:bookmarkEnd w:id="27"/>
    </w:p>
    <w:p w14:paraId="2D89B23F" w14:textId="77777777" w:rsidR="00BF20B2" w:rsidRPr="008406A8" w:rsidRDefault="00BF20B2" w:rsidP="006C717B">
      <w:pPr>
        <w:pStyle w:val="BodyText"/>
        <w:tabs>
          <w:tab w:val="clear" w:pos="2160"/>
        </w:tabs>
        <w:contextualSpacing/>
        <w:rPr>
          <w:sz w:val="24"/>
          <w:szCs w:val="24"/>
        </w:rPr>
      </w:pPr>
    </w:p>
    <w:p w14:paraId="782BFC18" w14:textId="5938B24D" w:rsidR="00BF20B2" w:rsidRPr="008406A8" w:rsidRDefault="00BF20B2" w:rsidP="006C717B">
      <w:pPr>
        <w:numPr>
          <w:ilvl w:val="0"/>
          <w:numId w:val="20"/>
        </w:numPr>
        <w:ind w:right="720"/>
        <w:contextualSpacing/>
        <w:rPr>
          <w:rFonts w:eastAsia="Arial Unicode MS"/>
          <w:sz w:val="24"/>
          <w:szCs w:val="24"/>
        </w:rPr>
      </w:pPr>
      <w:r w:rsidRPr="008406A8">
        <w:rPr>
          <w:rFonts w:eastAsia="Arial Unicode MS"/>
          <w:sz w:val="24"/>
          <w:szCs w:val="24"/>
        </w:rPr>
        <w:t>Rotation</w:t>
      </w:r>
      <w:r w:rsidR="00515D50">
        <w:rPr>
          <w:rFonts w:eastAsia="Arial Unicode MS"/>
          <w:sz w:val="24"/>
          <w:szCs w:val="24"/>
        </w:rPr>
        <w:t xml:space="preserve"> </w:t>
      </w:r>
      <w:r w:rsidRPr="008406A8">
        <w:rPr>
          <w:rFonts w:eastAsia="Arial Unicode MS"/>
          <w:sz w:val="24"/>
          <w:szCs w:val="24"/>
        </w:rPr>
        <w:t>supervisors</w:t>
      </w:r>
      <w:r w:rsidR="00515D50">
        <w:rPr>
          <w:rFonts w:eastAsia="Arial Unicode MS"/>
          <w:sz w:val="24"/>
          <w:szCs w:val="24"/>
        </w:rPr>
        <w:t xml:space="preserve"> </w:t>
      </w:r>
      <w:r w:rsidRPr="008406A8">
        <w:rPr>
          <w:rFonts w:eastAsia="Arial Unicode MS"/>
          <w:sz w:val="24"/>
          <w:szCs w:val="24"/>
        </w:rPr>
        <w:t>are</w:t>
      </w:r>
      <w:r w:rsidR="00515D50">
        <w:rPr>
          <w:rFonts w:eastAsia="Arial Unicode MS"/>
          <w:sz w:val="24"/>
          <w:szCs w:val="24"/>
        </w:rPr>
        <w:t xml:space="preserve"> </w:t>
      </w:r>
      <w:r w:rsidRPr="008406A8">
        <w:rPr>
          <w:rFonts w:eastAsia="Arial Unicode MS"/>
          <w:sz w:val="24"/>
          <w:szCs w:val="24"/>
        </w:rPr>
        <w:t>members</w:t>
      </w:r>
      <w:r w:rsidR="00515D50">
        <w:rPr>
          <w:rFonts w:eastAsia="Arial Unicode MS"/>
          <w:sz w:val="24"/>
          <w:szCs w:val="24"/>
        </w:rPr>
        <w:t xml:space="preserve"> </w:t>
      </w:r>
      <w:r w:rsidRPr="008406A8">
        <w:rPr>
          <w:rFonts w:eastAsia="Arial Unicode MS"/>
          <w:sz w:val="24"/>
          <w:szCs w:val="24"/>
        </w:rPr>
        <w:t>of</w:t>
      </w:r>
      <w:r w:rsidR="00515D50">
        <w:rPr>
          <w:rFonts w:eastAsia="Arial Unicode MS"/>
          <w:sz w:val="24"/>
          <w:szCs w:val="24"/>
        </w:rPr>
        <w:t xml:space="preserve"> </w:t>
      </w:r>
      <w:r w:rsidRPr="008406A8">
        <w:rPr>
          <w:rFonts w:eastAsia="Arial Unicode MS"/>
          <w:sz w:val="24"/>
          <w:szCs w:val="24"/>
        </w:rPr>
        <w:t>the</w:t>
      </w:r>
      <w:r w:rsidR="00515D50">
        <w:rPr>
          <w:rFonts w:eastAsia="Arial Unicode MS"/>
          <w:sz w:val="24"/>
          <w:szCs w:val="24"/>
        </w:rPr>
        <w:t xml:space="preserve"> </w:t>
      </w:r>
      <w:r w:rsidRPr="008406A8">
        <w:rPr>
          <w:rFonts w:eastAsia="Arial Unicode MS"/>
          <w:sz w:val="24"/>
          <w:szCs w:val="24"/>
        </w:rPr>
        <w:t>faculty.</w:t>
      </w:r>
      <w:r w:rsidR="00515D50">
        <w:rPr>
          <w:rFonts w:eastAsia="Arial Unicode MS"/>
          <w:sz w:val="24"/>
          <w:szCs w:val="24"/>
        </w:rPr>
        <w:t xml:space="preserve"> </w:t>
      </w:r>
      <w:r w:rsidRPr="008406A8">
        <w:rPr>
          <w:rFonts w:eastAsia="Arial Unicode MS"/>
          <w:sz w:val="24"/>
          <w:szCs w:val="24"/>
        </w:rPr>
        <w:t>Rotation</w:t>
      </w:r>
      <w:r w:rsidR="00515D50">
        <w:rPr>
          <w:rFonts w:eastAsia="Arial Unicode MS"/>
          <w:sz w:val="24"/>
          <w:szCs w:val="24"/>
        </w:rPr>
        <w:t xml:space="preserve"> </w:t>
      </w:r>
      <w:r w:rsidRPr="008406A8">
        <w:rPr>
          <w:rFonts w:eastAsia="Arial Unicode MS"/>
          <w:sz w:val="24"/>
          <w:szCs w:val="24"/>
        </w:rPr>
        <w:t>supervisors</w:t>
      </w:r>
      <w:r w:rsidR="00515D50">
        <w:rPr>
          <w:rFonts w:eastAsia="Arial Unicode MS"/>
          <w:sz w:val="24"/>
          <w:szCs w:val="24"/>
        </w:rPr>
        <w:t xml:space="preserve"> </w:t>
      </w:r>
      <w:r w:rsidRPr="008406A8">
        <w:rPr>
          <w:rFonts w:eastAsia="Arial Unicode MS"/>
          <w:sz w:val="24"/>
          <w:szCs w:val="24"/>
        </w:rPr>
        <w:t>have</w:t>
      </w:r>
      <w:r w:rsidR="00515D50">
        <w:rPr>
          <w:rFonts w:eastAsia="Arial Unicode MS"/>
          <w:sz w:val="24"/>
          <w:szCs w:val="24"/>
        </w:rPr>
        <w:t xml:space="preserve"> </w:t>
      </w:r>
      <w:r w:rsidRPr="008406A8">
        <w:rPr>
          <w:rFonts w:eastAsia="Arial Unicode MS"/>
          <w:sz w:val="24"/>
          <w:szCs w:val="24"/>
        </w:rPr>
        <w:t>overall</w:t>
      </w:r>
      <w:r w:rsidR="00515D50">
        <w:rPr>
          <w:rFonts w:eastAsia="Arial Unicode MS"/>
          <w:sz w:val="24"/>
          <w:szCs w:val="24"/>
        </w:rPr>
        <w:t xml:space="preserve"> </w:t>
      </w:r>
      <w:r w:rsidRPr="008406A8">
        <w:rPr>
          <w:rFonts w:eastAsia="Arial Unicode MS"/>
          <w:sz w:val="24"/>
          <w:szCs w:val="24"/>
        </w:rPr>
        <w:t>responsibility</w:t>
      </w:r>
      <w:r w:rsidR="00515D50">
        <w:rPr>
          <w:rFonts w:eastAsia="Arial Unicode MS"/>
          <w:sz w:val="24"/>
          <w:szCs w:val="24"/>
        </w:rPr>
        <w:t xml:space="preserve"> </w:t>
      </w:r>
      <w:r w:rsidRPr="008406A8">
        <w:rPr>
          <w:rFonts w:eastAsia="Arial Unicode MS"/>
          <w:sz w:val="24"/>
          <w:szCs w:val="24"/>
        </w:rPr>
        <w:t>for</w:t>
      </w:r>
      <w:r w:rsidR="00515D50">
        <w:rPr>
          <w:rFonts w:eastAsia="Arial Unicode MS"/>
          <w:sz w:val="24"/>
          <w:szCs w:val="24"/>
        </w:rPr>
        <w:t xml:space="preserve"> </w:t>
      </w:r>
      <w:r w:rsidRPr="008406A8">
        <w:rPr>
          <w:rFonts w:eastAsia="Arial Unicode MS"/>
          <w:sz w:val="24"/>
          <w:szCs w:val="24"/>
        </w:rPr>
        <w:t>rotation-specific</w:t>
      </w:r>
      <w:r w:rsidR="00515D50">
        <w:rPr>
          <w:rFonts w:eastAsia="Arial Unicode MS"/>
          <w:sz w:val="24"/>
          <w:szCs w:val="24"/>
        </w:rPr>
        <w:t xml:space="preserve"> </w:t>
      </w:r>
      <w:r w:rsidRPr="008406A8">
        <w:rPr>
          <w:rFonts w:eastAsia="Arial Unicode MS"/>
          <w:sz w:val="24"/>
          <w:szCs w:val="24"/>
        </w:rPr>
        <w:t>patient</w:t>
      </w:r>
      <w:r w:rsidR="00515D50">
        <w:rPr>
          <w:rFonts w:eastAsia="Arial Unicode MS"/>
          <w:sz w:val="24"/>
          <w:szCs w:val="24"/>
        </w:rPr>
        <w:t xml:space="preserve"> </w:t>
      </w:r>
      <w:r w:rsidRPr="008406A8">
        <w:rPr>
          <w:rFonts w:eastAsia="Arial Unicode MS"/>
          <w:sz w:val="24"/>
          <w:szCs w:val="24"/>
        </w:rPr>
        <w:t>care</w:t>
      </w:r>
      <w:r w:rsidR="00515D50">
        <w:rPr>
          <w:rFonts w:eastAsia="Arial Unicode MS"/>
          <w:sz w:val="24"/>
          <w:szCs w:val="24"/>
        </w:rPr>
        <w:t xml:space="preserve"> </w:t>
      </w:r>
      <w:r w:rsidRPr="008406A8">
        <w:rPr>
          <w:rFonts w:eastAsia="Arial Unicode MS"/>
          <w:sz w:val="24"/>
          <w:szCs w:val="24"/>
        </w:rPr>
        <w:t>and</w:t>
      </w:r>
      <w:r w:rsidR="00515D50">
        <w:rPr>
          <w:rFonts w:eastAsia="Arial Unicode MS"/>
          <w:sz w:val="24"/>
          <w:szCs w:val="24"/>
        </w:rPr>
        <w:t xml:space="preserve"> </w:t>
      </w:r>
      <w:r w:rsidRPr="008406A8">
        <w:rPr>
          <w:rFonts w:eastAsia="Arial Unicode MS"/>
          <w:sz w:val="24"/>
          <w:szCs w:val="24"/>
        </w:rPr>
        <w:t>rotation-specific</w:t>
      </w:r>
      <w:r w:rsidR="00515D50">
        <w:rPr>
          <w:rFonts w:eastAsia="Arial Unicode MS"/>
          <w:sz w:val="24"/>
          <w:szCs w:val="24"/>
        </w:rPr>
        <w:t xml:space="preserve"> </w:t>
      </w:r>
      <w:proofErr w:type="gramStart"/>
      <w:r w:rsidRPr="008406A8">
        <w:rPr>
          <w:rFonts w:eastAsia="Arial Unicode MS"/>
          <w:sz w:val="24"/>
          <w:szCs w:val="24"/>
        </w:rPr>
        <w:t>teaching,</w:t>
      </w:r>
      <w:r w:rsidR="00515D50">
        <w:rPr>
          <w:rFonts w:eastAsia="Arial Unicode MS"/>
          <w:sz w:val="24"/>
          <w:szCs w:val="24"/>
        </w:rPr>
        <w:t xml:space="preserve"> </w:t>
      </w:r>
      <w:r w:rsidRPr="008406A8">
        <w:rPr>
          <w:rFonts w:eastAsia="Arial Unicode MS"/>
          <w:sz w:val="24"/>
          <w:szCs w:val="24"/>
        </w:rPr>
        <w:t>and</w:t>
      </w:r>
      <w:proofErr w:type="gramEnd"/>
      <w:r w:rsidR="00515D50">
        <w:rPr>
          <w:rFonts w:eastAsia="Arial Unicode MS"/>
          <w:sz w:val="24"/>
          <w:szCs w:val="24"/>
        </w:rPr>
        <w:t xml:space="preserve"> </w:t>
      </w:r>
      <w:r w:rsidRPr="008406A8">
        <w:rPr>
          <w:rFonts w:eastAsia="Arial Unicode MS"/>
          <w:sz w:val="24"/>
          <w:szCs w:val="24"/>
        </w:rPr>
        <w:t>are</w:t>
      </w:r>
      <w:r w:rsidR="00515D50">
        <w:rPr>
          <w:rFonts w:eastAsia="Arial Unicode MS"/>
          <w:sz w:val="24"/>
          <w:szCs w:val="24"/>
        </w:rPr>
        <w:t xml:space="preserve"> </w:t>
      </w:r>
      <w:r w:rsidRPr="008406A8">
        <w:rPr>
          <w:rFonts w:eastAsia="Arial Unicode MS"/>
          <w:sz w:val="24"/>
          <w:szCs w:val="24"/>
        </w:rPr>
        <w:t>generally</w:t>
      </w:r>
      <w:r w:rsidR="00515D50">
        <w:rPr>
          <w:rFonts w:eastAsia="Arial Unicode MS"/>
          <w:sz w:val="24"/>
          <w:szCs w:val="24"/>
        </w:rPr>
        <w:t xml:space="preserve"> </w:t>
      </w:r>
      <w:r w:rsidRPr="008406A8">
        <w:rPr>
          <w:rFonts w:eastAsia="Arial Unicode MS"/>
          <w:sz w:val="24"/>
          <w:szCs w:val="24"/>
        </w:rPr>
        <w:t>available</w:t>
      </w:r>
      <w:r w:rsidR="00515D50">
        <w:rPr>
          <w:rFonts w:eastAsia="Arial Unicode MS"/>
          <w:sz w:val="24"/>
          <w:szCs w:val="24"/>
        </w:rPr>
        <w:t xml:space="preserve"> </w:t>
      </w:r>
      <w:r w:rsidRPr="008406A8">
        <w:rPr>
          <w:rFonts w:eastAsia="Arial Unicode MS"/>
          <w:sz w:val="24"/>
          <w:szCs w:val="24"/>
        </w:rPr>
        <w:t>during</w:t>
      </w:r>
      <w:r w:rsidR="00515D50">
        <w:rPr>
          <w:rFonts w:eastAsia="Arial Unicode MS"/>
          <w:sz w:val="24"/>
          <w:szCs w:val="24"/>
        </w:rPr>
        <w:t xml:space="preserve"> </w:t>
      </w:r>
      <w:r w:rsidRPr="008406A8">
        <w:rPr>
          <w:rFonts w:eastAsia="Arial Unicode MS"/>
          <w:sz w:val="24"/>
          <w:szCs w:val="24"/>
        </w:rPr>
        <w:t>regular</w:t>
      </w:r>
      <w:r w:rsidR="00515D50">
        <w:rPr>
          <w:rFonts w:eastAsia="Arial Unicode MS"/>
          <w:sz w:val="24"/>
          <w:szCs w:val="24"/>
        </w:rPr>
        <w:t xml:space="preserve"> </w:t>
      </w:r>
      <w:r w:rsidRPr="008406A8">
        <w:rPr>
          <w:rFonts w:eastAsia="Arial Unicode MS"/>
          <w:sz w:val="24"/>
          <w:szCs w:val="24"/>
        </w:rPr>
        <w:t>work</w:t>
      </w:r>
      <w:r w:rsidR="00515D50">
        <w:rPr>
          <w:rFonts w:eastAsia="Arial Unicode MS"/>
          <w:sz w:val="24"/>
          <w:szCs w:val="24"/>
        </w:rPr>
        <w:t xml:space="preserve"> </w:t>
      </w:r>
      <w:r w:rsidRPr="008406A8">
        <w:rPr>
          <w:rFonts w:eastAsia="Arial Unicode MS"/>
          <w:sz w:val="24"/>
          <w:szCs w:val="24"/>
        </w:rPr>
        <w:t>hours.</w:t>
      </w:r>
    </w:p>
    <w:p w14:paraId="4A7318B5" w14:textId="0714B91C" w:rsidR="00BF20B2" w:rsidRPr="008406A8" w:rsidRDefault="00BF20B2" w:rsidP="006C717B">
      <w:pPr>
        <w:numPr>
          <w:ilvl w:val="1"/>
          <w:numId w:val="21"/>
        </w:numPr>
        <w:ind w:right="720"/>
        <w:contextualSpacing/>
        <w:rPr>
          <w:rFonts w:eastAsia="Arial Unicode MS"/>
          <w:sz w:val="24"/>
          <w:szCs w:val="24"/>
        </w:rPr>
      </w:pPr>
      <w:r w:rsidRPr="008406A8">
        <w:rPr>
          <w:rFonts w:eastAsia="Arial Unicode MS"/>
          <w:sz w:val="24"/>
          <w:szCs w:val="24"/>
        </w:rPr>
        <w:t>On-call</w:t>
      </w:r>
      <w:r w:rsidR="00515D50">
        <w:rPr>
          <w:rFonts w:eastAsia="Arial Unicode MS"/>
          <w:sz w:val="24"/>
          <w:szCs w:val="24"/>
        </w:rPr>
        <w:t xml:space="preserve"> </w:t>
      </w:r>
      <w:r w:rsidRPr="008406A8">
        <w:rPr>
          <w:rFonts w:eastAsia="Arial Unicode MS"/>
          <w:sz w:val="24"/>
          <w:szCs w:val="24"/>
        </w:rPr>
        <w:t>psychology</w:t>
      </w:r>
      <w:r w:rsidR="00515D50">
        <w:rPr>
          <w:rFonts w:eastAsia="Arial Unicode MS"/>
          <w:sz w:val="24"/>
          <w:szCs w:val="24"/>
        </w:rPr>
        <w:t xml:space="preserve"> </w:t>
      </w:r>
      <w:r w:rsidRPr="008406A8">
        <w:rPr>
          <w:rFonts w:eastAsia="Arial Unicode MS"/>
          <w:sz w:val="24"/>
          <w:szCs w:val="24"/>
        </w:rPr>
        <w:t>faculty</w:t>
      </w:r>
      <w:r w:rsidR="00515D50">
        <w:rPr>
          <w:rFonts w:eastAsia="Arial Unicode MS"/>
          <w:sz w:val="24"/>
          <w:szCs w:val="24"/>
        </w:rPr>
        <w:t xml:space="preserve"> </w:t>
      </w:r>
      <w:r w:rsidRPr="008406A8">
        <w:rPr>
          <w:rFonts w:eastAsia="Arial Unicode MS"/>
          <w:sz w:val="24"/>
          <w:szCs w:val="24"/>
        </w:rPr>
        <w:t>provide</w:t>
      </w:r>
      <w:r w:rsidR="00515D50">
        <w:rPr>
          <w:rFonts w:eastAsia="Arial Unicode MS"/>
          <w:sz w:val="24"/>
          <w:szCs w:val="24"/>
        </w:rPr>
        <w:t xml:space="preserve"> </w:t>
      </w:r>
      <w:r w:rsidRPr="008406A8">
        <w:rPr>
          <w:rFonts w:eastAsia="Arial Unicode MS"/>
          <w:sz w:val="24"/>
          <w:szCs w:val="24"/>
        </w:rPr>
        <w:t>continuous</w:t>
      </w:r>
      <w:r w:rsidR="00515D50">
        <w:rPr>
          <w:rFonts w:eastAsia="Arial Unicode MS"/>
          <w:sz w:val="24"/>
          <w:szCs w:val="24"/>
        </w:rPr>
        <w:t xml:space="preserve"> </w:t>
      </w:r>
      <w:r w:rsidRPr="008406A8">
        <w:rPr>
          <w:rFonts w:eastAsia="Arial Unicode MS"/>
          <w:sz w:val="24"/>
          <w:szCs w:val="24"/>
        </w:rPr>
        <w:t>coverage</w:t>
      </w:r>
      <w:r w:rsidR="00515D50">
        <w:rPr>
          <w:rFonts w:eastAsia="Arial Unicode MS"/>
          <w:sz w:val="24"/>
          <w:szCs w:val="24"/>
        </w:rPr>
        <w:t xml:space="preserve"> </w:t>
      </w:r>
      <w:r w:rsidRPr="008406A8">
        <w:rPr>
          <w:rFonts w:eastAsia="Arial Unicode MS"/>
          <w:sz w:val="24"/>
          <w:szCs w:val="24"/>
        </w:rPr>
        <w:t>during</w:t>
      </w:r>
      <w:r w:rsidR="00515D50">
        <w:rPr>
          <w:rFonts w:eastAsia="Arial Unicode MS"/>
          <w:sz w:val="24"/>
          <w:szCs w:val="24"/>
        </w:rPr>
        <w:t xml:space="preserve"> </w:t>
      </w:r>
      <w:r w:rsidRPr="008406A8">
        <w:rPr>
          <w:rFonts w:eastAsia="Arial Unicode MS"/>
          <w:sz w:val="24"/>
          <w:szCs w:val="24"/>
        </w:rPr>
        <w:t>non-work</w:t>
      </w:r>
      <w:r w:rsidR="00515D50">
        <w:rPr>
          <w:rFonts w:eastAsia="Arial Unicode MS"/>
          <w:sz w:val="24"/>
          <w:szCs w:val="24"/>
        </w:rPr>
        <w:t xml:space="preserve"> </w:t>
      </w:r>
      <w:r w:rsidRPr="008406A8">
        <w:rPr>
          <w:rFonts w:eastAsia="Arial Unicode MS"/>
          <w:sz w:val="24"/>
          <w:szCs w:val="24"/>
        </w:rPr>
        <w:t>hours</w:t>
      </w:r>
      <w:r w:rsidR="00515D50">
        <w:rPr>
          <w:rFonts w:eastAsia="Arial Unicode MS"/>
          <w:sz w:val="24"/>
          <w:szCs w:val="24"/>
        </w:rPr>
        <w:t xml:space="preserve"> </w:t>
      </w:r>
      <w:r w:rsidRPr="008406A8">
        <w:rPr>
          <w:rFonts w:eastAsia="Arial Unicode MS"/>
          <w:sz w:val="24"/>
          <w:szCs w:val="24"/>
        </w:rPr>
        <w:t>and</w:t>
      </w:r>
      <w:r w:rsidR="00515D50">
        <w:rPr>
          <w:rFonts w:eastAsia="Arial Unicode MS"/>
          <w:sz w:val="24"/>
          <w:szCs w:val="24"/>
        </w:rPr>
        <w:t xml:space="preserve"> </w:t>
      </w:r>
      <w:r w:rsidRPr="008406A8">
        <w:rPr>
          <w:rFonts w:eastAsia="Arial Unicode MS"/>
          <w:sz w:val="24"/>
          <w:szCs w:val="24"/>
        </w:rPr>
        <w:t>weekends.</w:t>
      </w:r>
      <w:r w:rsidR="00515D50">
        <w:rPr>
          <w:rFonts w:eastAsia="Arial Unicode MS"/>
          <w:sz w:val="24"/>
          <w:szCs w:val="24"/>
        </w:rPr>
        <w:t xml:space="preserve"> </w:t>
      </w:r>
      <w:r w:rsidRPr="008406A8">
        <w:rPr>
          <w:rFonts w:eastAsia="Arial Unicode MS"/>
          <w:sz w:val="24"/>
          <w:szCs w:val="24"/>
        </w:rPr>
        <w:t>The</w:t>
      </w:r>
      <w:r w:rsidR="00515D50">
        <w:rPr>
          <w:rFonts w:eastAsia="Arial Unicode MS"/>
          <w:sz w:val="24"/>
          <w:szCs w:val="24"/>
        </w:rPr>
        <w:t xml:space="preserve"> </w:t>
      </w:r>
      <w:r w:rsidRPr="008406A8">
        <w:rPr>
          <w:rFonts w:eastAsia="Arial Unicode MS"/>
          <w:sz w:val="24"/>
          <w:szCs w:val="24"/>
        </w:rPr>
        <w:t>on-call</w:t>
      </w:r>
      <w:r w:rsidR="00515D50">
        <w:rPr>
          <w:rFonts w:eastAsia="Arial Unicode MS"/>
          <w:sz w:val="24"/>
          <w:szCs w:val="24"/>
        </w:rPr>
        <w:t xml:space="preserve"> </w:t>
      </w:r>
      <w:r w:rsidRPr="008406A8">
        <w:rPr>
          <w:rFonts w:eastAsia="Arial Unicode MS"/>
          <w:sz w:val="24"/>
          <w:szCs w:val="24"/>
        </w:rPr>
        <w:t>psychologist</w:t>
      </w:r>
      <w:r w:rsidR="00515D50">
        <w:rPr>
          <w:rFonts w:eastAsia="Arial Unicode MS"/>
          <w:sz w:val="24"/>
          <w:szCs w:val="24"/>
        </w:rPr>
        <w:t xml:space="preserve"> </w:t>
      </w:r>
      <w:r w:rsidRPr="008406A8">
        <w:rPr>
          <w:rFonts w:eastAsia="Arial Unicode MS"/>
          <w:sz w:val="24"/>
          <w:szCs w:val="24"/>
        </w:rPr>
        <w:t>is</w:t>
      </w:r>
      <w:r w:rsidR="00515D50">
        <w:rPr>
          <w:rFonts w:eastAsia="Arial Unicode MS"/>
          <w:sz w:val="24"/>
          <w:szCs w:val="24"/>
        </w:rPr>
        <w:t xml:space="preserve"> </w:t>
      </w:r>
      <w:r w:rsidRPr="008406A8">
        <w:rPr>
          <w:rFonts w:eastAsia="Arial Unicode MS"/>
          <w:sz w:val="24"/>
          <w:szCs w:val="24"/>
        </w:rPr>
        <w:t>available</w:t>
      </w:r>
      <w:r w:rsidR="00515D50">
        <w:rPr>
          <w:rFonts w:eastAsia="Arial Unicode MS"/>
          <w:sz w:val="24"/>
          <w:szCs w:val="24"/>
        </w:rPr>
        <w:t xml:space="preserve"> </w:t>
      </w:r>
      <w:r w:rsidRPr="008406A8">
        <w:rPr>
          <w:rFonts w:eastAsia="Arial Unicode MS"/>
          <w:sz w:val="24"/>
          <w:szCs w:val="24"/>
        </w:rPr>
        <w:t>for</w:t>
      </w:r>
      <w:r w:rsidR="00515D50">
        <w:rPr>
          <w:rFonts w:eastAsia="Arial Unicode MS"/>
          <w:sz w:val="24"/>
          <w:szCs w:val="24"/>
        </w:rPr>
        <w:t xml:space="preserve"> </w:t>
      </w:r>
      <w:r w:rsidRPr="008406A8">
        <w:rPr>
          <w:rFonts w:eastAsia="Arial Unicode MS"/>
          <w:sz w:val="24"/>
          <w:szCs w:val="24"/>
        </w:rPr>
        <w:t>telephone</w:t>
      </w:r>
      <w:r w:rsidR="00515D50">
        <w:rPr>
          <w:rFonts w:eastAsia="Arial Unicode MS"/>
          <w:sz w:val="24"/>
          <w:szCs w:val="24"/>
        </w:rPr>
        <w:t xml:space="preserve"> </w:t>
      </w:r>
      <w:r w:rsidRPr="008406A8">
        <w:rPr>
          <w:rFonts w:eastAsia="Arial Unicode MS"/>
          <w:sz w:val="24"/>
          <w:szCs w:val="24"/>
        </w:rPr>
        <w:t>consultation</w:t>
      </w:r>
      <w:r w:rsidR="00515D50">
        <w:rPr>
          <w:rFonts w:eastAsia="Arial Unicode MS"/>
          <w:sz w:val="24"/>
          <w:szCs w:val="24"/>
        </w:rPr>
        <w:t xml:space="preserve"> </w:t>
      </w:r>
      <w:r w:rsidRPr="008406A8">
        <w:rPr>
          <w:rFonts w:eastAsia="Arial Unicode MS"/>
          <w:sz w:val="24"/>
          <w:szCs w:val="24"/>
        </w:rPr>
        <w:t>or</w:t>
      </w:r>
      <w:r w:rsidR="00515D50">
        <w:rPr>
          <w:rFonts w:eastAsia="Arial Unicode MS"/>
          <w:sz w:val="24"/>
          <w:szCs w:val="24"/>
        </w:rPr>
        <w:t xml:space="preserve"> </w:t>
      </w:r>
      <w:r w:rsidRPr="008406A8">
        <w:rPr>
          <w:rFonts w:eastAsia="Arial Unicode MS"/>
          <w:sz w:val="24"/>
          <w:szCs w:val="24"/>
        </w:rPr>
        <w:t>on-site</w:t>
      </w:r>
      <w:r w:rsidR="00515D50">
        <w:rPr>
          <w:rFonts w:eastAsia="Arial Unicode MS"/>
          <w:sz w:val="24"/>
          <w:szCs w:val="24"/>
        </w:rPr>
        <w:t xml:space="preserve"> </w:t>
      </w:r>
      <w:r w:rsidRPr="008406A8">
        <w:rPr>
          <w:rFonts w:eastAsia="Arial Unicode MS"/>
          <w:sz w:val="24"/>
          <w:szCs w:val="24"/>
        </w:rPr>
        <w:t>consultation</w:t>
      </w:r>
      <w:r w:rsidR="00515D50">
        <w:rPr>
          <w:rFonts w:eastAsia="Arial Unicode MS"/>
          <w:sz w:val="24"/>
          <w:szCs w:val="24"/>
        </w:rPr>
        <w:t xml:space="preserve"> </w:t>
      </w:r>
      <w:r w:rsidRPr="008406A8">
        <w:rPr>
          <w:rFonts w:eastAsia="Arial Unicode MS"/>
          <w:sz w:val="24"/>
          <w:szCs w:val="24"/>
        </w:rPr>
        <w:t>if</w:t>
      </w:r>
      <w:r w:rsidR="00515D50">
        <w:rPr>
          <w:rFonts w:eastAsia="Arial Unicode MS"/>
          <w:sz w:val="24"/>
          <w:szCs w:val="24"/>
        </w:rPr>
        <w:t xml:space="preserve"> </w:t>
      </w:r>
      <w:r w:rsidRPr="008406A8">
        <w:rPr>
          <w:rFonts w:eastAsia="Arial Unicode MS"/>
          <w:sz w:val="24"/>
          <w:szCs w:val="24"/>
        </w:rPr>
        <w:t>needed.</w:t>
      </w:r>
    </w:p>
    <w:p w14:paraId="3C87B87D" w14:textId="63AE9537" w:rsidR="00BF20B2" w:rsidRPr="008406A8" w:rsidRDefault="00BF20B2" w:rsidP="006C717B">
      <w:pPr>
        <w:numPr>
          <w:ilvl w:val="0"/>
          <w:numId w:val="20"/>
        </w:numPr>
        <w:ind w:right="720"/>
        <w:contextualSpacing/>
        <w:rPr>
          <w:rFonts w:eastAsia="Arial Unicode MS"/>
          <w:sz w:val="24"/>
          <w:szCs w:val="24"/>
        </w:rPr>
      </w:pPr>
      <w:r w:rsidRPr="008406A8">
        <w:rPr>
          <w:rFonts w:eastAsia="Arial Unicode MS"/>
          <w:sz w:val="24"/>
          <w:szCs w:val="24"/>
        </w:rPr>
        <w:t>Supervision</w:t>
      </w:r>
      <w:r w:rsidR="00515D50">
        <w:rPr>
          <w:rFonts w:eastAsia="Arial Unicode MS"/>
          <w:sz w:val="24"/>
          <w:szCs w:val="24"/>
        </w:rPr>
        <w:t xml:space="preserve"> </w:t>
      </w:r>
      <w:r w:rsidRPr="008406A8">
        <w:rPr>
          <w:rFonts w:eastAsia="Arial Unicode MS"/>
          <w:sz w:val="24"/>
          <w:szCs w:val="24"/>
        </w:rPr>
        <w:t>may</w:t>
      </w:r>
      <w:r w:rsidR="00515D50">
        <w:rPr>
          <w:rFonts w:eastAsia="Arial Unicode MS"/>
          <w:sz w:val="24"/>
          <w:szCs w:val="24"/>
        </w:rPr>
        <w:t xml:space="preserve"> </w:t>
      </w:r>
      <w:r w:rsidRPr="008406A8">
        <w:rPr>
          <w:rFonts w:eastAsia="Arial Unicode MS"/>
          <w:sz w:val="24"/>
          <w:szCs w:val="24"/>
        </w:rPr>
        <w:t>be</w:t>
      </w:r>
      <w:r w:rsidR="00515D50">
        <w:rPr>
          <w:rFonts w:eastAsia="Arial Unicode MS"/>
          <w:sz w:val="24"/>
          <w:szCs w:val="24"/>
        </w:rPr>
        <w:t xml:space="preserve"> </w:t>
      </w:r>
      <w:r w:rsidRPr="008406A8">
        <w:rPr>
          <w:rFonts w:eastAsia="Arial Unicode MS"/>
          <w:sz w:val="24"/>
          <w:szCs w:val="24"/>
        </w:rPr>
        <w:t>through:</w:t>
      </w:r>
    </w:p>
    <w:p w14:paraId="3DBD59FE" w14:textId="1D89F63C" w:rsidR="00BF20B2" w:rsidRPr="008406A8" w:rsidRDefault="00BF20B2" w:rsidP="006C717B">
      <w:pPr>
        <w:numPr>
          <w:ilvl w:val="1"/>
          <w:numId w:val="22"/>
        </w:numPr>
        <w:ind w:right="720"/>
        <w:contextualSpacing/>
        <w:rPr>
          <w:rFonts w:eastAsia="Arial Unicode MS"/>
          <w:sz w:val="24"/>
          <w:szCs w:val="24"/>
        </w:rPr>
      </w:pPr>
      <w:r w:rsidRPr="008406A8">
        <w:rPr>
          <w:rFonts w:eastAsia="Arial Unicode MS"/>
          <w:sz w:val="24"/>
          <w:szCs w:val="24"/>
        </w:rPr>
        <w:t>direct</w:t>
      </w:r>
      <w:r w:rsidR="00515D50">
        <w:rPr>
          <w:rFonts w:eastAsia="Arial Unicode MS"/>
          <w:sz w:val="24"/>
          <w:szCs w:val="24"/>
        </w:rPr>
        <w:t xml:space="preserve"> </w:t>
      </w:r>
      <w:r w:rsidRPr="008406A8">
        <w:rPr>
          <w:rFonts w:eastAsia="Arial Unicode MS"/>
          <w:sz w:val="24"/>
          <w:szCs w:val="24"/>
        </w:rPr>
        <w:t>supervision</w:t>
      </w:r>
      <w:r w:rsidR="00515D50">
        <w:rPr>
          <w:rFonts w:eastAsia="Arial Unicode MS"/>
          <w:sz w:val="24"/>
          <w:szCs w:val="24"/>
        </w:rPr>
        <w:t xml:space="preserve"> </w:t>
      </w:r>
      <w:r w:rsidRPr="008406A8">
        <w:rPr>
          <w:rFonts w:eastAsia="Arial Unicode MS"/>
          <w:sz w:val="24"/>
          <w:szCs w:val="24"/>
        </w:rPr>
        <w:t>at</w:t>
      </w:r>
      <w:r w:rsidR="00515D50">
        <w:rPr>
          <w:rFonts w:eastAsia="Arial Unicode MS"/>
          <w:sz w:val="24"/>
          <w:szCs w:val="24"/>
        </w:rPr>
        <w:t xml:space="preserve"> </w:t>
      </w:r>
      <w:r w:rsidRPr="008406A8">
        <w:rPr>
          <w:rFonts w:eastAsia="Arial Unicode MS"/>
          <w:sz w:val="24"/>
          <w:szCs w:val="24"/>
        </w:rPr>
        <w:t>the</w:t>
      </w:r>
      <w:r w:rsidR="00515D50">
        <w:rPr>
          <w:rFonts w:eastAsia="Arial Unicode MS"/>
          <w:sz w:val="24"/>
          <w:szCs w:val="24"/>
        </w:rPr>
        <w:t xml:space="preserve"> </w:t>
      </w:r>
      <w:r w:rsidRPr="008406A8">
        <w:rPr>
          <w:rFonts w:eastAsia="Arial Unicode MS"/>
          <w:sz w:val="24"/>
          <w:szCs w:val="24"/>
        </w:rPr>
        <w:t>bedside</w:t>
      </w:r>
      <w:r w:rsidR="00515D50">
        <w:rPr>
          <w:rFonts w:eastAsia="Arial Unicode MS"/>
          <w:sz w:val="24"/>
          <w:szCs w:val="24"/>
        </w:rPr>
        <w:t xml:space="preserve"> </w:t>
      </w:r>
      <w:r w:rsidRPr="008406A8">
        <w:rPr>
          <w:rFonts w:eastAsia="Arial Unicode MS"/>
          <w:sz w:val="24"/>
          <w:szCs w:val="24"/>
        </w:rPr>
        <w:t>for</w:t>
      </w:r>
      <w:r w:rsidR="00515D50">
        <w:rPr>
          <w:rFonts w:eastAsia="Arial Unicode MS"/>
          <w:sz w:val="24"/>
          <w:szCs w:val="24"/>
        </w:rPr>
        <w:t xml:space="preserve"> </w:t>
      </w:r>
      <w:r w:rsidRPr="008406A8">
        <w:rPr>
          <w:rFonts w:eastAsia="Arial Unicode MS"/>
          <w:sz w:val="24"/>
          <w:szCs w:val="24"/>
        </w:rPr>
        <w:t>inpatients</w:t>
      </w:r>
      <w:r w:rsidR="00515D50">
        <w:rPr>
          <w:rFonts w:eastAsia="Arial Unicode MS"/>
          <w:sz w:val="24"/>
          <w:szCs w:val="24"/>
        </w:rPr>
        <w:t xml:space="preserve"> </w:t>
      </w:r>
      <w:r w:rsidRPr="008406A8">
        <w:rPr>
          <w:rFonts w:eastAsia="Arial Unicode MS"/>
          <w:sz w:val="24"/>
          <w:szCs w:val="24"/>
        </w:rPr>
        <w:t>and</w:t>
      </w:r>
      <w:r w:rsidR="00515D50">
        <w:rPr>
          <w:rFonts w:eastAsia="Arial Unicode MS"/>
          <w:sz w:val="24"/>
          <w:szCs w:val="24"/>
        </w:rPr>
        <w:t xml:space="preserve"> </w:t>
      </w:r>
      <w:r w:rsidRPr="008406A8">
        <w:rPr>
          <w:rFonts w:eastAsia="Arial Unicode MS"/>
          <w:sz w:val="24"/>
          <w:szCs w:val="24"/>
        </w:rPr>
        <w:t>during</w:t>
      </w:r>
      <w:r w:rsidR="00515D50">
        <w:rPr>
          <w:rFonts w:eastAsia="Arial Unicode MS"/>
          <w:sz w:val="24"/>
          <w:szCs w:val="24"/>
        </w:rPr>
        <w:t xml:space="preserve"> </w:t>
      </w:r>
      <w:r w:rsidRPr="008406A8">
        <w:rPr>
          <w:rFonts w:eastAsia="Arial Unicode MS"/>
          <w:sz w:val="24"/>
          <w:szCs w:val="24"/>
        </w:rPr>
        <w:t>outpatient</w:t>
      </w:r>
      <w:r w:rsidR="00515D50">
        <w:rPr>
          <w:rFonts w:eastAsia="Arial Unicode MS"/>
          <w:sz w:val="24"/>
          <w:szCs w:val="24"/>
        </w:rPr>
        <w:t xml:space="preserve"> </w:t>
      </w:r>
      <w:r w:rsidRPr="008406A8">
        <w:rPr>
          <w:rFonts w:eastAsia="Arial Unicode MS"/>
          <w:sz w:val="24"/>
          <w:szCs w:val="24"/>
        </w:rPr>
        <w:t>clinics.</w:t>
      </w:r>
    </w:p>
    <w:p w14:paraId="24324329" w14:textId="413A2D14" w:rsidR="00BF20B2" w:rsidRPr="008406A8" w:rsidRDefault="00BF20B2" w:rsidP="006C717B">
      <w:pPr>
        <w:numPr>
          <w:ilvl w:val="1"/>
          <w:numId w:val="22"/>
        </w:numPr>
        <w:ind w:right="720"/>
        <w:contextualSpacing/>
        <w:rPr>
          <w:rFonts w:eastAsia="Arial Unicode MS"/>
          <w:sz w:val="24"/>
          <w:szCs w:val="24"/>
        </w:rPr>
      </w:pPr>
      <w:r w:rsidRPr="008406A8">
        <w:rPr>
          <w:rFonts w:eastAsia="Arial Unicode MS"/>
          <w:sz w:val="24"/>
          <w:szCs w:val="24"/>
        </w:rPr>
        <w:t>telephone</w:t>
      </w:r>
      <w:r w:rsidR="00515D50">
        <w:rPr>
          <w:rFonts w:eastAsia="Arial Unicode MS"/>
          <w:sz w:val="24"/>
          <w:szCs w:val="24"/>
        </w:rPr>
        <w:t xml:space="preserve"> </w:t>
      </w:r>
      <w:r w:rsidRPr="008406A8">
        <w:rPr>
          <w:rFonts w:eastAsia="Arial Unicode MS"/>
          <w:sz w:val="24"/>
          <w:szCs w:val="24"/>
        </w:rPr>
        <w:t>consultation</w:t>
      </w:r>
    </w:p>
    <w:p w14:paraId="37474639" w14:textId="73B84A55" w:rsidR="00BF20B2" w:rsidRPr="008406A8" w:rsidRDefault="00BF20B2" w:rsidP="006C717B">
      <w:pPr>
        <w:numPr>
          <w:ilvl w:val="1"/>
          <w:numId w:val="22"/>
        </w:numPr>
        <w:ind w:right="720"/>
        <w:contextualSpacing/>
        <w:rPr>
          <w:rFonts w:eastAsia="Arial Unicode MS"/>
          <w:sz w:val="24"/>
          <w:szCs w:val="24"/>
        </w:rPr>
      </w:pPr>
      <w:r w:rsidRPr="008406A8">
        <w:rPr>
          <w:rFonts w:eastAsia="Arial Unicode MS"/>
          <w:sz w:val="24"/>
          <w:szCs w:val="24"/>
        </w:rPr>
        <w:t>via</w:t>
      </w:r>
      <w:r w:rsidR="00515D50">
        <w:rPr>
          <w:rFonts w:eastAsia="Arial Unicode MS"/>
          <w:sz w:val="24"/>
          <w:szCs w:val="24"/>
        </w:rPr>
        <w:t xml:space="preserve"> </w:t>
      </w:r>
      <w:r w:rsidRPr="008406A8">
        <w:rPr>
          <w:rFonts w:eastAsia="Arial Unicode MS"/>
          <w:sz w:val="24"/>
          <w:szCs w:val="24"/>
        </w:rPr>
        <w:t>a</w:t>
      </w:r>
      <w:r w:rsidR="00515D50">
        <w:rPr>
          <w:rFonts w:eastAsia="Arial Unicode MS"/>
          <w:sz w:val="24"/>
          <w:szCs w:val="24"/>
        </w:rPr>
        <w:t xml:space="preserve"> </w:t>
      </w:r>
      <w:r w:rsidRPr="008406A8">
        <w:rPr>
          <w:rFonts w:eastAsia="Arial Unicode MS"/>
          <w:sz w:val="24"/>
          <w:szCs w:val="24"/>
        </w:rPr>
        <w:t>senior</w:t>
      </w:r>
      <w:r w:rsidR="00515D50">
        <w:rPr>
          <w:rFonts w:eastAsia="Arial Unicode MS"/>
          <w:sz w:val="24"/>
          <w:szCs w:val="24"/>
        </w:rPr>
        <w:t xml:space="preserve"> </w:t>
      </w:r>
      <w:r w:rsidR="000606C2">
        <w:rPr>
          <w:rFonts w:eastAsia="Arial Unicode MS"/>
          <w:sz w:val="24"/>
          <w:szCs w:val="24"/>
        </w:rPr>
        <w:t>fellow</w:t>
      </w:r>
    </w:p>
    <w:p w14:paraId="445DD9BD" w14:textId="155ABE4E" w:rsidR="00BF20B2" w:rsidRPr="008406A8" w:rsidRDefault="00BF20B2" w:rsidP="006C717B">
      <w:pPr>
        <w:numPr>
          <w:ilvl w:val="0"/>
          <w:numId w:val="20"/>
        </w:numPr>
        <w:ind w:right="720"/>
        <w:contextualSpacing/>
        <w:rPr>
          <w:rFonts w:eastAsia="Arial Unicode MS"/>
          <w:sz w:val="24"/>
          <w:szCs w:val="24"/>
        </w:rPr>
      </w:pPr>
      <w:r w:rsidRPr="008406A8">
        <w:rPr>
          <w:rFonts w:eastAsia="Arial Unicode MS"/>
          <w:sz w:val="24"/>
          <w:szCs w:val="24"/>
        </w:rPr>
        <w:t>Supervision</w:t>
      </w:r>
      <w:r w:rsidR="00515D50">
        <w:rPr>
          <w:rFonts w:eastAsia="Arial Unicode MS"/>
          <w:sz w:val="24"/>
          <w:szCs w:val="24"/>
        </w:rPr>
        <w:t xml:space="preserve"> </w:t>
      </w:r>
      <w:r w:rsidRPr="008406A8">
        <w:rPr>
          <w:rFonts w:eastAsia="Arial Unicode MS"/>
          <w:sz w:val="24"/>
          <w:szCs w:val="24"/>
        </w:rPr>
        <w:t>includes,</w:t>
      </w:r>
      <w:r w:rsidR="00515D50">
        <w:rPr>
          <w:rFonts w:eastAsia="Arial Unicode MS"/>
          <w:sz w:val="24"/>
          <w:szCs w:val="24"/>
        </w:rPr>
        <w:t xml:space="preserve"> </w:t>
      </w:r>
      <w:r w:rsidRPr="008406A8">
        <w:rPr>
          <w:rFonts w:eastAsia="Arial Unicode MS"/>
          <w:sz w:val="24"/>
          <w:szCs w:val="24"/>
        </w:rPr>
        <w:t>but</w:t>
      </w:r>
      <w:r w:rsidR="00515D50">
        <w:rPr>
          <w:rFonts w:eastAsia="Arial Unicode MS"/>
          <w:sz w:val="24"/>
          <w:szCs w:val="24"/>
        </w:rPr>
        <w:t xml:space="preserve"> </w:t>
      </w:r>
      <w:r w:rsidRPr="008406A8">
        <w:rPr>
          <w:rFonts w:eastAsia="Arial Unicode MS"/>
          <w:sz w:val="24"/>
          <w:szCs w:val="24"/>
        </w:rPr>
        <w:t>is</w:t>
      </w:r>
      <w:r w:rsidR="00515D50">
        <w:rPr>
          <w:rFonts w:eastAsia="Arial Unicode MS"/>
          <w:sz w:val="24"/>
          <w:szCs w:val="24"/>
        </w:rPr>
        <w:t xml:space="preserve"> </w:t>
      </w:r>
      <w:r w:rsidRPr="008406A8">
        <w:rPr>
          <w:rFonts w:eastAsia="Arial Unicode MS"/>
          <w:sz w:val="24"/>
          <w:szCs w:val="24"/>
        </w:rPr>
        <w:t>not</w:t>
      </w:r>
      <w:r w:rsidR="00515D50">
        <w:rPr>
          <w:rFonts w:eastAsia="Arial Unicode MS"/>
          <w:sz w:val="24"/>
          <w:szCs w:val="24"/>
        </w:rPr>
        <w:t xml:space="preserve"> </w:t>
      </w:r>
      <w:r w:rsidRPr="008406A8">
        <w:rPr>
          <w:rFonts w:eastAsia="Arial Unicode MS"/>
          <w:sz w:val="24"/>
          <w:szCs w:val="24"/>
        </w:rPr>
        <w:t>limited</w:t>
      </w:r>
      <w:r w:rsidR="00515D50">
        <w:rPr>
          <w:rFonts w:eastAsia="Arial Unicode MS"/>
          <w:sz w:val="24"/>
          <w:szCs w:val="24"/>
        </w:rPr>
        <w:t xml:space="preserve"> </w:t>
      </w:r>
      <w:r w:rsidRPr="008406A8">
        <w:rPr>
          <w:rFonts w:eastAsia="Arial Unicode MS"/>
          <w:sz w:val="24"/>
          <w:szCs w:val="24"/>
        </w:rPr>
        <w:t>to:</w:t>
      </w:r>
    </w:p>
    <w:p w14:paraId="5F770A1D" w14:textId="7C296E00" w:rsidR="00BF20B2" w:rsidRPr="008406A8" w:rsidRDefault="00BF20B2" w:rsidP="006C717B">
      <w:pPr>
        <w:numPr>
          <w:ilvl w:val="1"/>
          <w:numId w:val="20"/>
        </w:numPr>
        <w:ind w:right="720"/>
        <w:contextualSpacing/>
        <w:rPr>
          <w:rFonts w:eastAsia="Arial Unicode MS"/>
          <w:sz w:val="24"/>
          <w:szCs w:val="24"/>
        </w:rPr>
      </w:pPr>
      <w:r w:rsidRPr="008406A8">
        <w:rPr>
          <w:rFonts w:eastAsia="Arial Unicode MS"/>
          <w:sz w:val="24"/>
          <w:szCs w:val="24"/>
        </w:rPr>
        <w:t>review</w:t>
      </w:r>
      <w:r w:rsidR="00515D50">
        <w:rPr>
          <w:rFonts w:eastAsia="Arial Unicode MS"/>
          <w:sz w:val="24"/>
          <w:szCs w:val="24"/>
        </w:rPr>
        <w:t xml:space="preserve"> </w:t>
      </w:r>
      <w:r w:rsidRPr="008406A8">
        <w:rPr>
          <w:rFonts w:eastAsia="Arial Unicode MS"/>
          <w:sz w:val="24"/>
          <w:szCs w:val="24"/>
        </w:rPr>
        <w:t>of</w:t>
      </w:r>
      <w:r w:rsidR="00515D50">
        <w:rPr>
          <w:rFonts w:eastAsia="Arial Unicode MS"/>
          <w:sz w:val="24"/>
          <w:szCs w:val="24"/>
        </w:rPr>
        <w:t xml:space="preserve"> </w:t>
      </w:r>
      <w:r w:rsidRPr="008406A8">
        <w:rPr>
          <w:rFonts w:eastAsia="Arial Unicode MS"/>
          <w:sz w:val="24"/>
          <w:szCs w:val="24"/>
        </w:rPr>
        <w:t>patient</w:t>
      </w:r>
      <w:r w:rsidR="00515D50">
        <w:rPr>
          <w:rFonts w:eastAsia="Arial Unicode MS"/>
          <w:sz w:val="24"/>
          <w:szCs w:val="24"/>
        </w:rPr>
        <w:t xml:space="preserve"> </w:t>
      </w:r>
      <w:r w:rsidRPr="008406A8">
        <w:rPr>
          <w:rFonts w:eastAsia="Arial Unicode MS"/>
          <w:sz w:val="24"/>
          <w:szCs w:val="24"/>
        </w:rPr>
        <w:t>case</w:t>
      </w:r>
      <w:r w:rsidR="00515D50">
        <w:rPr>
          <w:rFonts w:eastAsia="Arial Unicode MS"/>
          <w:sz w:val="24"/>
          <w:szCs w:val="24"/>
        </w:rPr>
        <w:t xml:space="preserve"> </w:t>
      </w:r>
      <w:r w:rsidRPr="008406A8">
        <w:rPr>
          <w:rFonts w:eastAsia="Arial Unicode MS"/>
          <w:sz w:val="24"/>
          <w:szCs w:val="24"/>
        </w:rPr>
        <w:t>histories</w:t>
      </w:r>
    </w:p>
    <w:p w14:paraId="74CBEE4C" w14:textId="30B8C59C" w:rsidR="00BF20B2" w:rsidRPr="008406A8" w:rsidRDefault="00BF20B2" w:rsidP="006C717B">
      <w:pPr>
        <w:numPr>
          <w:ilvl w:val="1"/>
          <w:numId w:val="20"/>
        </w:numPr>
        <w:ind w:right="720"/>
        <w:contextualSpacing/>
        <w:rPr>
          <w:rFonts w:eastAsia="Arial Unicode MS"/>
          <w:sz w:val="24"/>
          <w:szCs w:val="24"/>
        </w:rPr>
      </w:pPr>
      <w:r w:rsidRPr="008406A8">
        <w:rPr>
          <w:rFonts w:eastAsia="Arial Unicode MS"/>
          <w:sz w:val="24"/>
          <w:szCs w:val="24"/>
        </w:rPr>
        <w:t>direct</w:t>
      </w:r>
      <w:r w:rsidR="00515D50">
        <w:rPr>
          <w:rFonts w:eastAsia="Arial Unicode MS"/>
          <w:sz w:val="24"/>
          <w:szCs w:val="24"/>
        </w:rPr>
        <w:t xml:space="preserve"> </w:t>
      </w:r>
      <w:r w:rsidRPr="008406A8">
        <w:rPr>
          <w:rFonts w:eastAsia="Arial Unicode MS"/>
          <w:sz w:val="24"/>
          <w:szCs w:val="24"/>
        </w:rPr>
        <w:t>examination</w:t>
      </w:r>
      <w:r w:rsidR="00515D50">
        <w:rPr>
          <w:rFonts w:eastAsia="Arial Unicode MS"/>
          <w:sz w:val="24"/>
          <w:szCs w:val="24"/>
        </w:rPr>
        <w:t xml:space="preserve"> </w:t>
      </w:r>
      <w:r w:rsidRPr="008406A8">
        <w:rPr>
          <w:rFonts w:eastAsia="Arial Unicode MS"/>
          <w:sz w:val="24"/>
          <w:szCs w:val="24"/>
        </w:rPr>
        <w:t>of</w:t>
      </w:r>
      <w:r w:rsidR="00515D50">
        <w:rPr>
          <w:rFonts w:eastAsia="Arial Unicode MS"/>
          <w:sz w:val="24"/>
          <w:szCs w:val="24"/>
        </w:rPr>
        <w:t xml:space="preserve"> </w:t>
      </w:r>
      <w:r w:rsidRPr="008406A8">
        <w:rPr>
          <w:rFonts w:eastAsia="Arial Unicode MS"/>
          <w:sz w:val="24"/>
          <w:szCs w:val="24"/>
        </w:rPr>
        <w:t>the</w:t>
      </w:r>
      <w:r w:rsidR="00515D50">
        <w:rPr>
          <w:rFonts w:eastAsia="Arial Unicode MS"/>
          <w:sz w:val="24"/>
          <w:szCs w:val="24"/>
        </w:rPr>
        <w:t xml:space="preserve"> </w:t>
      </w:r>
      <w:r w:rsidRPr="008406A8">
        <w:rPr>
          <w:rFonts w:eastAsia="Arial Unicode MS"/>
          <w:sz w:val="24"/>
          <w:szCs w:val="24"/>
        </w:rPr>
        <w:t>patient</w:t>
      </w:r>
    </w:p>
    <w:p w14:paraId="4E81CBCD" w14:textId="7342BDEE" w:rsidR="00BF20B2" w:rsidRPr="008406A8" w:rsidRDefault="00BF20B2" w:rsidP="006C717B">
      <w:pPr>
        <w:numPr>
          <w:ilvl w:val="1"/>
          <w:numId w:val="20"/>
        </w:numPr>
        <w:ind w:right="720"/>
        <w:contextualSpacing/>
        <w:rPr>
          <w:rFonts w:eastAsia="Arial Unicode MS"/>
          <w:sz w:val="24"/>
          <w:szCs w:val="24"/>
        </w:rPr>
      </w:pPr>
      <w:r w:rsidRPr="008406A8">
        <w:rPr>
          <w:rFonts w:eastAsia="Arial Unicode MS"/>
          <w:sz w:val="24"/>
          <w:szCs w:val="24"/>
        </w:rPr>
        <w:t>review</w:t>
      </w:r>
      <w:r w:rsidR="00515D50">
        <w:rPr>
          <w:rFonts w:eastAsia="Arial Unicode MS"/>
          <w:sz w:val="24"/>
          <w:szCs w:val="24"/>
        </w:rPr>
        <w:t xml:space="preserve"> </w:t>
      </w:r>
      <w:r w:rsidRPr="008406A8">
        <w:rPr>
          <w:rFonts w:eastAsia="Arial Unicode MS"/>
          <w:sz w:val="24"/>
          <w:szCs w:val="24"/>
        </w:rPr>
        <w:t>of</w:t>
      </w:r>
      <w:r w:rsidR="00515D50">
        <w:rPr>
          <w:rFonts w:eastAsia="Arial Unicode MS"/>
          <w:sz w:val="24"/>
          <w:szCs w:val="24"/>
        </w:rPr>
        <w:t xml:space="preserve"> </w:t>
      </w:r>
      <w:r w:rsidR="000606C2">
        <w:rPr>
          <w:rFonts w:eastAsia="Arial Unicode MS"/>
          <w:sz w:val="24"/>
          <w:szCs w:val="24"/>
        </w:rPr>
        <w:t>fellow’s</w:t>
      </w:r>
      <w:r w:rsidR="00E11128">
        <w:rPr>
          <w:rFonts w:eastAsia="Arial Unicode MS"/>
          <w:sz w:val="24"/>
          <w:szCs w:val="24"/>
        </w:rPr>
        <w:t xml:space="preserve"> </w:t>
      </w:r>
      <w:r w:rsidRPr="008406A8">
        <w:rPr>
          <w:rFonts w:eastAsia="Arial Unicode MS"/>
          <w:sz w:val="24"/>
          <w:szCs w:val="24"/>
        </w:rPr>
        <w:t>examinations,</w:t>
      </w:r>
      <w:r w:rsidR="00515D50">
        <w:rPr>
          <w:rFonts w:eastAsia="Arial Unicode MS"/>
          <w:sz w:val="24"/>
          <w:szCs w:val="24"/>
        </w:rPr>
        <w:t xml:space="preserve"> </w:t>
      </w:r>
      <w:r w:rsidRPr="008406A8">
        <w:rPr>
          <w:rFonts w:eastAsia="Arial Unicode MS"/>
          <w:sz w:val="24"/>
          <w:szCs w:val="24"/>
        </w:rPr>
        <w:t>findings,</w:t>
      </w:r>
      <w:r w:rsidR="00515D50">
        <w:rPr>
          <w:rFonts w:eastAsia="Arial Unicode MS"/>
          <w:sz w:val="24"/>
          <w:szCs w:val="24"/>
        </w:rPr>
        <w:t xml:space="preserve"> </w:t>
      </w:r>
      <w:r w:rsidRPr="008406A8">
        <w:rPr>
          <w:rFonts w:eastAsia="Arial Unicode MS"/>
          <w:sz w:val="24"/>
          <w:szCs w:val="24"/>
        </w:rPr>
        <w:t>assessments,</w:t>
      </w:r>
      <w:r w:rsidR="00515D50">
        <w:rPr>
          <w:rFonts w:eastAsia="Arial Unicode MS"/>
          <w:sz w:val="24"/>
          <w:szCs w:val="24"/>
        </w:rPr>
        <w:t xml:space="preserve"> </w:t>
      </w:r>
      <w:r w:rsidRPr="008406A8">
        <w:rPr>
          <w:rFonts w:eastAsia="Arial Unicode MS"/>
          <w:sz w:val="24"/>
          <w:szCs w:val="24"/>
        </w:rPr>
        <w:t>and</w:t>
      </w:r>
      <w:r w:rsidR="00515D50">
        <w:rPr>
          <w:rFonts w:eastAsia="Arial Unicode MS"/>
          <w:sz w:val="24"/>
          <w:szCs w:val="24"/>
        </w:rPr>
        <w:t xml:space="preserve"> </w:t>
      </w:r>
      <w:r w:rsidRPr="008406A8">
        <w:rPr>
          <w:rFonts w:eastAsia="Arial Unicode MS"/>
          <w:sz w:val="24"/>
          <w:szCs w:val="24"/>
        </w:rPr>
        <w:t>treatment</w:t>
      </w:r>
      <w:r w:rsidR="00515D50">
        <w:rPr>
          <w:rFonts w:eastAsia="Arial Unicode MS"/>
          <w:sz w:val="24"/>
          <w:szCs w:val="24"/>
        </w:rPr>
        <w:t xml:space="preserve"> </w:t>
      </w:r>
      <w:r w:rsidRPr="008406A8">
        <w:rPr>
          <w:rFonts w:eastAsia="Arial Unicode MS"/>
          <w:sz w:val="24"/>
          <w:szCs w:val="24"/>
        </w:rPr>
        <w:t>plans</w:t>
      </w:r>
    </w:p>
    <w:p w14:paraId="64744A6B" w14:textId="40AE833D" w:rsidR="00BF20B2" w:rsidRPr="008406A8" w:rsidRDefault="00BF20B2" w:rsidP="006C717B">
      <w:pPr>
        <w:numPr>
          <w:ilvl w:val="1"/>
          <w:numId w:val="20"/>
        </w:numPr>
        <w:ind w:right="720"/>
        <w:contextualSpacing/>
        <w:rPr>
          <w:rFonts w:eastAsia="Arial Unicode MS"/>
          <w:sz w:val="24"/>
          <w:szCs w:val="24"/>
        </w:rPr>
      </w:pPr>
      <w:r w:rsidRPr="008406A8">
        <w:rPr>
          <w:rFonts w:eastAsia="Arial Unicode MS"/>
          <w:sz w:val="24"/>
          <w:szCs w:val="24"/>
        </w:rPr>
        <w:t>monitoring</w:t>
      </w:r>
      <w:r w:rsidR="00515D50">
        <w:rPr>
          <w:rFonts w:eastAsia="Arial Unicode MS"/>
          <w:sz w:val="24"/>
          <w:szCs w:val="24"/>
        </w:rPr>
        <w:t xml:space="preserve"> </w:t>
      </w:r>
      <w:r w:rsidRPr="008406A8">
        <w:rPr>
          <w:rFonts w:eastAsia="Arial Unicode MS"/>
          <w:sz w:val="24"/>
          <w:szCs w:val="24"/>
        </w:rPr>
        <w:t>of</w:t>
      </w:r>
      <w:r w:rsidR="00515D50">
        <w:rPr>
          <w:rFonts w:eastAsia="Arial Unicode MS"/>
          <w:sz w:val="24"/>
          <w:szCs w:val="24"/>
        </w:rPr>
        <w:t xml:space="preserve"> </w:t>
      </w:r>
      <w:r w:rsidRPr="008406A8">
        <w:rPr>
          <w:rFonts w:eastAsia="Arial Unicode MS"/>
          <w:sz w:val="24"/>
          <w:szCs w:val="24"/>
        </w:rPr>
        <w:t>patient</w:t>
      </w:r>
      <w:r w:rsidR="00515D50">
        <w:rPr>
          <w:rFonts w:eastAsia="Arial Unicode MS"/>
          <w:sz w:val="24"/>
          <w:szCs w:val="24"/>
        </w:rPr>
        <w:t xml:space="preserve"> </w:t>
      </w:r>
      <w:r w:rsidRPr="008406A8">
        <w:rPr>
          <w:rFonts w:eastAsia="Arial Unicode MS"/>
          <w:sz w:val="24"/>
          <w:szCs w:val="24"/>
        </w:rPr>
        <w:t>progress</w:t>
      </w:r>
      <w:r w:rsidR="00515D50">
        <w:rPr>
          <w:rFonts w:eastAsia="Arial Unicode MS"/>
          <w:sz w:val="24"/>
          <w:szCs w:val="24"/>
        </w:rPr>
        <w:t xml:space="preserve"> </w:t>
      </w:r>
      <w:r w:rsidRPr="008406A8">
        <w:rPr>
          <w:rFonts w:eastAsia="Arial Unicode MS"/>
          <w:sz w:val="24"/>
          <w:szCs w:val="24"/>
        </w:rPr>
        <w:t>at</w:t>
      </w:r>
      <w:r w:rsidR="00515D50">
        <w:rPr>
          <w:rFonts w:eastAsia="Arial Unicode MS"/>
          <w:sz w:val="24"/>
          <w:szCs w:val="24"/>
        </w:rPr>
        <w:t xml:space="preserve"> </w:t>
      </w:r>
      <w:r w:rsidRPr="008406A8">
        <w:rPr>
          <w:rFonts w:eastAsia="Arial Unicode MS"/>
          <w:sz w:val="24"/>
          <w:szCs w:val="24"/>
        </w:rPr>
        <w:t>appropriate</w:t>
      </w:r>
      <w:r w:rsidR="00515D50">
        <w:rPr>
          <w:rFonts w:eastAsia="Arial Unicode MS"/>
          <w:sz w:val="24"/>
          <w:szCs w:val="24"/>
        </w:rPr>
        <w:t xml:space="preserve"> </w:t>
      </w:r>
      <w:r w:rsidRPr="008406A8">
        <w:rPr>
          <w:rFonts w:eastAsia="Arial Unicode MS"/>
          <w:sz w:val="24"/>
          <w:szCs w:val="24"/>
        </w:rPr>
        <w:t>intervals</w:t>
      </w:r>
    </w:p>
    <w:p w14:paraId="5C57C7A2" w14:textId="6D4C54DE" w:rsidR="00BF20B2" w:rsidRPr="008406A8" w:rsidRDefault="000606C2" w:rsidP="006C717B">
      <w:pPr>
        <w:numPr>
          <w:ilvl w:val="0"/>
          <w:numId w:val="20"/>
        </w:numPr>
        <w:ind w:right="720"/>
        <w:contextualSpacing/>
        <w:rPr>
          <w:rFonts w:eastAsia="Arial Unicode MS"/>
          <w:sz w:val="24"/>
          <w:szCs w:val="24"/>
        </w:rPr>
      </w:pPr>
      <w:r>
        <w:rPr>
          <w:rFonts w:eastAsia="Arial Unicode MS"/>
          <w:sz w:val="24"/>
          <w:szCs w:val="24"/>
        </w:rPr>
        <w:t xml:space="preserve">Fellows </w:t>
      </w:r>
      <w:r w:rsidR="00BF20B2" w:rsidRPr="008406A8">
        <w:rPr>
          <w:rFonts w:eastAsia="Arial Unicode MS"/>
          <w:sz w:val="24"/>
          <w:szCs w:val="24"/>
        </w:rPr>
        <w:t>assume</w:t>
      </w:r>
      <w:r w:rsidR="00515D50">
        <w:rPr>
          <w:rFonts w:eastAsia="Arial Unicode MS"/>
          <w:sz w:val="24"/>
          <w:szCs w:val="24"/>
        </w:rPr>
        <w:t xml:space="preserve"> </w:t>
      </w:r>
      <w:r w:rsidR="00BF20B2" w:rsidRPr="008406A8">
        <w:rPr>
          <w:rFonts w:eastAsia="Arial Unicode MS"/>
          <w:sz w:val="24"/>
          <w:szCs w:val="24"/>
        </w:rPr>
        <w:t>progressively</w:t>
      </w:r>
      <w:r w:rsidR="00515D50">
        <w:rPr>
          <w:rFonts w:eastAsia="Arial Unicode MS"/>
          <w:sz w:val="24"/>
          <w:szCs w:val="24"/>
        </w:rPr>
        <w:t xml:space="preserve"> </w:t>
      </w:r>
      <w:r w:rsidR="00BF20B2" w:rsidRPr="008406A8">
        <w:rPr>
          <w:rFonts w:eastAsia="Arial Unicode MS"/>
          <w:sz w:val="24"/>
          <w:szCs w:val="24"/>
        </w:rPr>
        <w:t>increasing</w:t>
      </w:r>
      <w:r w:rsidR="00515D50">
        <w:rPr>
          <w:rFonts w:eastAsia="Arial Unicode MS"/>
          <w:sz w:val="24"/>
          <w:szCs w:val="24"/>
        </w:rPr>
        <w:t xml:space="preserve"> </w:t>
      </w:r>
      <w:r w:rsidR="00BF20B2" w:rsidRPr="008406A8">
        <w:rPr>
          <w:rFonts w:eastAsia="Arial Unicode MS"/>
          <w:sz w:val="24"/>
          <w:szCs w:val="24"/>
        </w:rPr>
        <w:t>responsibility</w:t>
      </w:r>
      <w:r w:rsidR="00515D50">
        <w:rPr>
          <w:rFonts w:eastAsia="Arial Unicode MS"/>
          <w:sz w:val="24"/>
          <w:szCs w:val="24"/>
        </w:rPr>
        <w:t xml:space="preserve"> </w:t>
      </w:r>
      <w:r w:rsidR="00BF20B2" w:rsidRPr="008406A8">
        <w:rPr>
          <w:rFonts w:eastAsia="Arial Unicode MS"/>
          <w:sz w:val="24"/>
          <w:szCs w:val="24"/>
        </w:rPr>
        <w:t>during</w:t>
      </w:r>
      <w:r w:rsidR="00515D50">
        <w:rPr>
          <w:rFonts w:eastAsia="Arial Unicode MS"/>
          <w:sz w:val="24"/>
          <w:szCs w:val="24"/>
        </w:rPr>
        <w:t xml:space="preserve"> </w:t>
      </w:r>
      <w:r w:rsidR="00BF20B2" w:rsidRPr="008406A8">
        <w:rPr>
          <w:rFonts w:eastAsia="Arial Unicode MS"/>
          <w:sz w:val="24"/>
          <w:szCs w:val="24"/>
        </w:rPr>
        <w:t>each</w:t>
      </w:r>
      <w:r w:rsidR="00515D50">
        <w:rPr>
          <w:rFonts w:eastAsia="Arial Unicode MS"/>
          <w:sz w:val="24"/>
          <w:szCs w:val="24"/>
        </w:rPr>
        <w:t xml:space="preserve"> </w:t>
      </w:r>
      <w:r w:rsidR="00BF20B2" w:rsidRPr="008406A8">
        <w:rPr>
          <w:rFonts w:eastAsia="Arial Unicode MS"/>
          <w:sz w:val="24"/>
          <w:szCs w:val="24"/>
        </w:rPr>
        <w:t>rotation</w:t>
      </w:r>
      <w:r w:rsidR="00515D50">
        <w:rPr>
          <w:rFonts w:eastAsia="Arial Unicode MS"/>
          <w:sz w:val="24"/>
          <w:szCs w:val="24"/>
        </w:rPr>
        <w:t xml:space="preserve"> </w:t>
      </w:r>
      <w:r w:rsidR="00BF20B2" w:rsidRPr="008406A8">
        <w:rPr>
          <w:rFonts w:eastAsia="Arial Unicode MS"/>
          <w:sz w:val="24"/>
          <w:szCs w:val="24"/>
        </w:rPr>
        <w:t>and</w:t>
      </w:r>
      <w:r w:rsidR="00515D50">
        <w:rPr>
          <w:rFonts w:eastAsia="Arial Unicode MS"/>
          <w:sz w:val="24"/>
          <w:szCs w:val="24"/>
        </w:rPr>
        <w:t xml:space="preserve"> </w:t>
      </w:r>
      <w:r w:rsidR="00BF20B2" w:rsidRPr="008406A8">
        <w:rPr>
          <w:rFonts w:eastAsia="Arial Unicode MS"/>
          <w:sz w:val="24"/>
          <w:szCs w:val="24"/>
        </w:rPr>
        <w:t>with</w:t>
      </w:r>
      <w:r w:rsidR="00515D50">
        <w:rPr>
          <w:rFonts w:eastAsia="Arial Unicode MS"/>
          <w:sz w:val="24"/>
          <w:szCs w:val="24"/>
        </w:rPr>
        <w:t xml:space="preserve"> </w:t>
      </w:r>
      <w:r w:rsidR="00BF20B2" w:rsidRPr="008406A8">
        <w:rPr>
          <w:rFonts w:eastAsia="Arial Unicode MS"/>
          <w:sz w:val="24"/>
          <w:szCs w:val="24"/>
        </w:rPr>
        <w:t>advancement</w:t>
      </w:r>
      <w:r w:rsidR="00515D50">
        <w:rPr>
          <w:rFonts w:eastAsia="Arial Unicode MS"/>
          <w:sz w:val="24"/>
          <w:szCs w:val="24"/>
        </w:rPr>
        <w:t xml:space="preserve"> </w:t>
      </w:r>
      <w:r w:rsidR="00BF20B2" w:rsidRPr="008406A8">
        <w:rPr>
          <w:rFonts w:eastAsia="Arial Unicode MS"/>
          <w:sz w:val="24"/>
          <w:szCs w:val="24"/>
        </w:rPr>
        <w:t>from</w:t>
      </w:r>
      <w:r w:rsidR="00515D50">
        <w:rPr>
          <w:rFonts w:eastAsia="Arial Unicode MS"/>
          <w:sz w:val="24"/>
          <w:szCs w:val="24"/>
        </w:rPr>
        <w:t xml:space="preserve"> </w:t>
      </w:r>
      <w:r w:rsidR="00BF20B2" w:rsidRPr="008406A8">
        <w:rPr>
          <w:rFonts w:eastAsia="Arial Unicode MS"/>
          <w:sz w:val="24"/>
          <w:szCs w:val="24"/>
        </w:rPr>
        <w:t>one</w:t>
      </w:r>
      <w:r w:rsidR="00515D50">
        <w:rPr>
          <w:rFonts w:eastAsia="Arial Unicode MS"/>
          <w:sz w:val="24"/>
          <w:szCs w:val="24"/>
        </w:rPr>
        <w:t xml:space="preserve"> </w:t>
      </w:r>
      <w:r w:rsidR="00BF20B2" w:rsidRPr="008406A8">
        <w:rPr>
          <w:rFonts w:eastAsia="Arial Unicode MS"/>
          <w:sz w:val="24"/>
          <w:szCs w:val="24"/>
        </w:rPr>
        <w:t>year</w:t>
      </w:r>
      <w:r w:rsidR="00515D50">
        <w:rPr>
          <w:rFonts w:eastAsia="Arial Unicode MS"/>
          <w:sz w:val="24"/>
          <w:szCs w:val="24"/>
        </w:rPr>
        <w:t xml:space="preserve"> </w:t>
      </w:r>
      <w:r w:rsidR="00BF20B2" w:rsidRPr="008406A8">
        <w:rPr>
          <w:rFonts w:eastAsia="Arial Unicode MS"/>
          <w:sz w:val="24"/>
          <w:szCs w:val="24"/>
        </w:rPr>
        <w:t>of</w:t>
      </w:r>
      <w:r w:rsidR="00515D50">
        <w:rPr>
          <w:rFonts w:eastAsia="Arial Unicode MS"/>
          <w:sz w:val="24"/>
          <w:szCs w:val="24"/>
        </w:rPr>
        <w:t xml:space="preserve"> </w:t>
      </w:r>
      <w:r w:rsidR="00BF20B2" w:rsidRPr="008406A8">
        <w:rPr>
          <w:rFonts w:eastAsia="Arial Unicode MS"/>
          <w:sz w:val="24"/>
          <w:szCs w:val="24"/>
        </w:rPr>
        <w:t>training</w:t>
      </w:r>
      <w:r w:rsidR="00515D50">
        <w:rPr>
          <w:rFonts w:eastAsia="Arial Unicode MS"/>
          <w:sz w:val="24"/>
          <w:szCs w:val="24"/>
        </w:rPr>
        <w:t xml:space="preserve"> </w:t>
      </w:r>
      <w:r w:rsidR="00BF20B2" w:rsidRPr="008406A8">
        <w:rPr>
          <w:rFonts w:eastAsia="Arial Unicode MS"/>
          <w:sz w:val="24"/>
          <w:szCs w:val="24"/>
        </w:rPr>
        <w:t>to</w:t>
      </w:r>
      <w:r w:rsidR="00515D50">
        <w:rPr>
          <w:rFonts w:eastAsia="Arial Unicode MS"/>
          <w:sz w:val="24"/>
          <w:szCs w:val="24"/>
        </w:rPr>
        <w:t xml:space="preserve"> </w:t>
      </w:r>
      <w:r w:rsidR="00BF20B2" w:rsidRPr="008406A8">
        <w:rPr>
          <w:rFonts w:eastAsia="Arial Unicode MS"/>
          <w:sz w:val="24"/>
          <w:szCs w:val="24"/>
        </w:rPr>
        <w:t>the</w:t>
      </w:r>
      <w:r w:rsidR="00515D50">
        <w:rPr>
          <w:rFonts w:eastAsia="Arial Unicode MS"/>
          <w:sz w:val="24"/>
          <w:szCs w:val="24"/>
        </w:rPr>
        <w:t xml:space="preserve"> </w:t>
      </w:r>
      <w:r w:rsidR="00BF20B2" w:rsidRPr="008406A8">
        <w:rPr>
          <w:rFonts w:eastAsia="Arial Unicode MS"/>
          <w:sz w:val="24"/>
          <w:szCs w:val="24"/>
        </w:rPr>
        <w:t>next</w:t>
      </w:r>
      <w:r w:rsidR="00515D50">
        <w:rPr>
          <w:rFonts w:eastAsia="Arial Unicode MS"/>
          <w:sz w:val="24"/>
          <w:szCs w:val="24"/>
        </w:rPr>
        <w:t xml:space="preserve"> </w:t>
      </w:r>
      <w:r w:rsidR="00BF20B2" w:rsidRPr="008406A8">
        <w:rPr>
          <w:rFonts w:eastAsia="Arial Unicode MS"/>
          <w:sz w:val="24"/>
          <w:szCs w:val="24"/>
        </w:rPr>
        <w:t>according</w:t>
      </w:r>
      <w:r w:rsidR="00515D50">
        <w:rPr>
          <w:rFonts w:eastAsia="Arial Unicode MS"/>
          <w:sz w:val="24"/>
          <w:szCs w:val="24"/>
        </w:rPr>
        <w:t xml:space="preserve"> </w:t>
      </w:r>
      <w:r w:rsidR="00BF20B2" w:rsidRPr="008406A8">
        <w:rPr>
          <w:rFonts w:eastAsia="Arial Unicode MS"/>
          <w:sz w:val="24"/>
          <w:szCs w:val="24"/>
        </w:rPr>
        <w:t>to</w:t>
      </w:r>
      <w:r w:rsidR="00515D50">
        <w:rPr>
          <w:rFonts w:eastAsia="Arial Unicode MS"/>
          <w:sz w:val="24"/>
          <w:szCs w:val="24"/>
        </w:rPr>
        <w:t xml:space="preserve"> </w:t>
      </w:r>
      <w:r w:rsidR="00BF20B2" w:rsidRPr="008406A8">
        <w:rPr>
          <w:rFonts w:eastAsia="Arial Unicode MS"/>
          <w:sz w:val="24"/>
          <w:szCs w:val="24"/>
        </w:rPr>
        <w:t>their</w:t>
      </w:r>
      <w:r w:rsidR="00515D50">
        <w:rPr>
          <w:rFonts w:eastAsia="Arial Unicode MS"/>
          <w:sz w:val="24"/>
          <w:szCs w:val="24"/>
        </w:rPr>
        <w:t xml:space="preserve"> </w:t>
      </w:r>
      <w:r w:rsidR="00BF20B2" w:rsidRPr="008406A8">
        <w:rPr>
          <w:rFonts w:eastAsia="Arial Unicode MS"/>
          <w:sz w:val="24"/>
          <w:szCs w:val="24"/>
        </w:rPr>
        <w:t>demonstrated</w:t>
      </w:r>
      <w:r w:rsidR="00515D50">
        <w:rPr>
          <w:rFonts w:eastAsia="Arial Unicode MS"/>
          <w:sz w:val="24"/>
          <w:szCs w:val="24"/>
        </w:rPr>
        <w:t xml:space="preserve"> </w:t>
      </w:r>
      <w:r w:rsidR="00BF20B2" w:rsidRPr="008406A8">
        <w:rPr>
          <w:rFonts w:eastAsia="Arial Unicode MS"/>
          <w:sz w:val="24"/>
          <w:szCs w:val="24"/>
        </w:rPr>
        <w:t>knowledge,</w:t>
      </w:r>
      <w:r w:rsidR="00515D50">
        <w:rPr>
          <w:rFonts w:eastAsia="Arial Unicode MS"/>
          <w:sz w:val="24"/>
          <w:szCs w:val="24"/>
        </w:rPr>
        <w:t xml:space="preserve"> </w:t>
      </w:r>
      <w:r w:rsidR="00BF20B2" w:rsidRPr="008406A8">
        <w:rPr>
          <w:rFonts w:eastAsia="Arial Unicode MS"/>
          <w:sz w:val="24"/>
          <w:szCs w:val="24"/>
        </w:rPr>
        <w:t>competency,</w:t>
      </w:r>
      <w:r w:rsidR="00515D50">
        <w:rPr>
          <w:rFonts w:eastAsia="Arial Unicode MS"/>
          <w:sz w:val="24"/>
          <w:szCs w:val="24"/>
        </w:rPr>
        <w:t xml:space="preserve"> </w:t>
      </w:r>
      <w:r w:rsidR="00BF20B2" w:rsidRPr="008406A8">
        <w:rPr>
          <w:rFonts w:eastAsia="Arial Unicode MS"/>
          <w:sz w:val="24"/>
          <w:szCs w:val="24"/>
        </w:rPr>
        <w:t>and</w:t>
      </w:r>
      <w:r w:rsidR="00515D50">
        <w:rPr>
          <w:rFonts w:eastAsia="Arial Unicode MS"/>
          <w:sz w:val="24"/>
          <w:szCs w:val="24"/>
        </w:rPr>
        <w:t xml:space="preserve"> </w:t>
      </w:r>
      <w:r w:rsidR="00BF20B2" w:rsidRPr="008406A8">
        <w:rPr>
          <w:rFonts w:eastAsia="Arial Unicode MS"/>
          <w:sz w:val="24"/>
          <w:szCs w:val="24"/>
        </w:rPr>
        <w:t>experience.</w:t>
      </w:r>
      <w:r w:rsidR="00515D50">
        <w:rPr>
          <w:rFonts w:eastAsia="Arial Unicode MS"/>
          <w:sz w:val="24"/>
          <w:szCs w:val="24"/>
        </w:rPr>
        <w:t xml:space="preserve"> </w:t>
      </w:r>
    </w:p>
    <w:p w14:paraId="2E9266BF" w14:textId="2E70D741" w:rsidR="00BF20B2" w:rsidRPr="008406A8" w:rsidRDefault="00BF20B2" w:rsidP="006C717B">
      <w:pPr>
        <w:numPr>
          <w:ilvl w:val="0"/>
          <w:numId w:val="20"/>
        </w:numPr>
        <w:ind w:right="720"/>
        <w:contextualSpacing/>
        <w:rPr>
          <w:rFonts w:eastAsia="Arial Unicode MS"/>
          <w:sz w:val="24"/>
          <w:szCs w:val="24"/>
        </w:rPr>
      </w:pPr>
      <w:r w:rsidRPr="008406A8">
        <w:rPr>
          <w:rFonts w:eastAsia="Arial Unicode MS"/>
          <w:sz w:val="24"/>
          <w:szCs w:val="24"/>
        </w:rPr>
        <w:lastRenderedPageBreak/>
        <w:t>A</w:t>
      </w:r>
      <w:r w:rsidR="00515D50">
        <w:rPr>
          <w:rFonts w:eastAsia="Arial Unicode MS"/>
          <w:sz w:val="24"/>
          <w:szCs w:val="24"/>
        </w:rPr>
        <w:t xml:space="preserve"> </w:t>
      </w:r>
      <w:r w:rsidRPr="008406A8">
        <w:rPr>
          <w:rFonts w:eastAsia="Arial Unicode MS"/>
          <w:sz w:val="24"/>
          <w:szCs w:val="24"/>
        </w:rPr>
        <w:t>senior</w:t>
      </w:r>
      <w:r w:rsidR="00515D50">
        <w:rPr>
          <w:rFonts w:eastAsia="Arial Unicode MS"/>
          <w:sz w:val="24"/>
          <w:szCs w:val="24"/>
        </w:rPr>
        <w:t xml:space="preserve"> </w:t>
      </w:r>
      <w:r w:rsidR="00E11128">
        <w:rPr>
          <w:rFonts w:eastAsia="Arial Unicode MS"/>
          <w:sz w:val="24"/>
          <w:szCs w:val="24"/>
        </w:rPr>
        <w:t xml:space="preserve">fellow </w:t>
      </w:r>
      <w:r w:rsidRPr="008406A8">
        <w:rPr>
          <w:rFonts w:eastAsia="Arial Unicode MS"/>
          <w:sz w:val="24"/>
          <w:szCs w:val="24"/>
        </w:rPr>
        <w:t>will</w:t>
      </w:r>
      <w:r w:rsidR="00515D50">
        <w:rPr>
          <w:rFonts w:eastAsia="Arial Unicode MS"/>
          <w:sz w:val="24"/>
          <w:szCs w:val="24"/>
        </w:rPr>
        <w:t xml:space="preserve"> </w:t>
      </w:r>
      <w:r w:rsidRPr="008406A8">
        <w:rPr>
          <w:rFonts w:eastAsia="Arial Unicode MS"/>
          <w:sz w:val="24"/>
          <w:szCs w:val="24"/>
        </w:rPr>
        <w:t>be</w:t>
      </w:r>
      <w:r w:rsidR="00515D50">
        <w:rPr>
          <w:rFonts w:eastAsia="Arial Unicode MS"/>
          <w:sz w:val="24"/>
          <w:szCs w:val="24"/>
        </w:rPr>
        <w:t xml:space="preserve"> </w:t>
      </w:r>
      <w:r w:rsidRPr="008406A8">
        <w:rPr>
          <w:rFonts w:eastAsia="Arial Unicode MS"/>
          <w:sz w:val="24"/>
          <w:szCs w:val="24"/>
        </w:rPr>
        <w:t>appointed</w:t>
      </w:r>
      <w:r w:rsidR="00515D50">
        <w:rPr>
          <w:rFonts w:eastAsia="Arial Unicode MS"/>
          <w:sz w:val="24"/>
          <w:szCs w:val="24"/>
        </w:rPr>
        <w:t xml:space="preserve"> </w:t>
      </w:r>
      <w:r w:rsidRPr="008406A8">
        <w:rPr>
          <w:rFonts w:eastAsia="Arial Unicode MS"/>
          <w:sz w:val="24"/>
          <w:szCs w:val="24"/>
        </w:rPr>
        <w:t>by</w:t>
      </w:r>
      <w:r w:rsidR="00515D50">
        <w:rPr>
          <w:rFonts w:eastAsia="Arial Unicode MS"/>
          <w:sz w:val="24"/>
          <w:szCs w:val="24"/>
        </w:rPr>
        <w:t xml:space="preserve"> </w:t>
      </w:r>
      <w:r w:rsidRPr="008406A8">
        <w:rPr>
          <w:rFonts w:eastAsia="Arial Unicode MS"/>
          <w:sz w:val="24"/>
          <w:szCs w:val="24"/>
        </w:rPr>
        <w:t>the</w:t>
      </w:r>
      <w:r w:rsidR="00515D50">
        <w:rPr>
          <w:rFonts w:eastAsia="Arial Unicode MS"/>
          <w:sz w:val="24"/>
          <w:szCs w:val="24"/>
        </w:rPr>
        <w:t xml:space="preserve"> </w:t>
      </w:r>
      <w:r w:rsidRPr="008406A8">
        <w:rPr>
          <w:rFonts w:eastAsia="Arial Unicode MS"/>
          <w:sz w:val="24"/>
          <w:szCs w:val="24"/>
        </w:rPr>
        <w:t>faculty</w:t>
      </w:r>
      <w:r w:rsidR="00E11128">
        <w:rPr>
          <w:rFonts w:eastAsia="Arial Unicode MS"/>
          <w:sz w:val="24"/>
          <w:szCs w:val="24"/>
        </w:rPr>
        <w:t xml:space="preserve"> in consultation with the trainees’ mentor</w:t>
      </w:r>
      <w:r w:rsidR="00515D50">
        <w:rPr>
          <w:rFonts w:eastAsia="Arial Unicode MS"/>
          <w:sz w:val="24"/>
          <w:szCs w:val="24"/>
        </w:rPr>
        <w:t xml:space="preserve"> </w:t>
      </w:r>
      <w:r w:rsidRPr="008406A8">
        <w:rPr>
          <w:rFonts w:eastAsia="Arial Unicode MS"/>
          <w:sz w:val="24"/>
          <w:szCs w:val="24"/>
        </w:rPr>
        <w:t>to</w:t>
      </w:r>
      <w:r w:rsidR="00515D50">
        <w:rPr>
          <w:rFonts w:eastAsia="Arial Unicode MS"/>
          <w:sz w:val="24"/>
          <w:szCs w:val="24"/>
        </w:rPr>
        <w:t xml:space="preserve"> </w:t>
      </w:r>
      <w:r w:rsidRPr="008406A8">
        <w:rPr>
          <w:rFonts w:eastAsia="Arial Unicode MS"/>
          <w:sz w:val="24"/>
          <w:szCs w:val="24"/>
        </w:rPr>
        <w:t>act</w:t>
      </w:r>
      <w:r w:rsidR="00515D50">
        <w:rPr>
          <w:rFonts w:eastAsia="Arial Unicode MS"/>
          <w:sz w:val="24"/>
          <w:szCs w:val="24"/>
        </w:rPr>
        <w:t xml:space="preserve"> </w:t>
      </w:r>
      <w:r w:rsidRPr="008406A8">
        <w:rPr>
          <w:rFonts w:eastAsia="Arial Unicode MS"/>
          <w:sz w:val="24"/>
          <w:szCs w:val="24"/>
        </w:rPr>
        <w:t>as</w:t>
      </w:r>
      <w:r w:rsidR="00515D50">
        <w:rPr>
          <w:rFonts w:eastAsia="Arial Unicode MS"/>
          <w:sz w:val="24"/>
          <w:szCs w:val="24"/>
        </w:rPr>
        <w:t xml:space="preserve"> </w:t>
      </w:r>
      <w:r w:rsidRPr="008406A8">
        <w:rPr>
          <w:rFonts w:eastAsia="Arial Unicode MS"/>
          <w:sz w:val="24"/>
          <w:szCs w:val="24"/>
        </w:rPr>
        <w:t>a</w:t>
      </w:r>
      <w:r w:rsidR="00515D50">
        <w:rPr>
          <w:rFonts w:eastAsia="Arial Unicode MS"/>
          <w:sz w:val="24"/>
          <w:szCs w:val="24"/>
        </w:rPr>
        <w:t xml:space="preserve"> </w:t>
      </w:r>
      <w:r w:rsidRPr="008406A8">
        <w:rPr>
          <w:rFonts w:eastAsia="Arial Unicode MS"/>
          <w:sz w:val="24"/>
          <w:szCs w:val="24"/>
        </w:rPr>
        <w:t>liaison</w:t>
      </w:r>
      <w:r w:rsidR="00515D50">
        <w:rPr>
          <w:rFonts w:eastAsia="Arial Unicode MS"/>
          <w:sz w:val="24"/>
          <w:szCs w:val="24"/>
        </w:rPr>
        <w:t xml:space="preserve"> </w:t>
      </w:r>
      <w:r w:rsidRPr="008406A8">
        <w:rPr>
          <w:rFonts w:eastAsia="Arial Unicode MS"/>
          <w:sz w:val="24"/>
          <w:szCs w:val="24"/>
        </w:rPr>
        <w:t>between</w:t>
      </w:r>
      <w:r w:rsidR="00515D50">
        <w:rPr>
          <w:rFonts w:eastAsia="Arial Unicode MS"/>
          <w:sz w:val="24"/>
          <w:szCs w:val="24"/>
        </w:rPr>
        <w:t xml:space="preserve"> </w:t>
      </w:r>
      <w:r w:rsidRPr="008406A8">
        <w:rPr>
          <w:rFonts w:eastAsia="Arial Unicode MS"/>
          <w:sz w:val="24"/>
          <w:szCs w:val="24"/>
        </w:rPr>
        <w:t>the</w:t>
      </w:r>
      <w:r w:rsidR="00515D50">
        <w:rPr>
          <w:rFonts w:eastAsia="Arial Unicode MS"/>
          <w:sz w:val="24"/>
          <w:szCs w:val="24"/>
        </w:rPr>
        <w:t xml:space="preserve"> </w:t>
      </w:r>
      <w:r w:rsidR="004447BE">
        <w:rPr>
          <w:rFonts w:eastAsia="Arial Unicode MS"/>
          <w:sz w:val="24"/>
          <w:szCs w:val="24"/>
        </w:rPr>
        <w:t>trainees</w:t>
      </w:r>
      <w:r w:rsidR="00515D50">
        <w:rPr>
          <w:rFonts w:eastAsia="Arial Unicode MS"/>
          <w:sz w:val="24"/>
          <w:szCs w:val="24"/>
        </w:rPr>
        <w:t xml:space="preserve"> </w:t>
      </w:r>
      <w:r w:rsidRPr="008406A8">
        <w:rPr>
          <w:rFonts w:eastAsia="Arial Unicode MS"/>
          <w:sz w:val="24"/>
          <w:szCs w:val="24"/>
        </w:rPr>
        <w:t>and</w:t>
      </w:r>
      <w:r w:rsidR="00515D50">
        <w:rPr>
          <w:rFonts w:eastAsia="Arial Unicode MS"/>
          <w:sz w:val="24"/>
          <w:szCs w:val="24"/>
        </w:rPr>
        <w:t xml:space="preserve"> </w:t>
      </w:r>
      <w:r w:rsidRPr="008406A8">
        <w:rPr>
          <w:rFonts w:eastAsia="Arial Unicode MS"/>
          <w:sz w:val="24"/>
          <w:szCs w:val="24"/>
        </w:rPr>
        <w:t>the</w:t>
      </w:r>
      <w:r w:rsidR="00515D50">
        <w:rPr>
          <w:rFonts w:eastAsia="Arial Unicode MS"/>
          <w:sz w:val="24"/>
          <w:szCs w:val="24"/>
        </w:rPr>
        <w:t xml:space="preserve"> </w:t>
      </w:r>
      <w:r w:rsidRPr="008406A8">
        <w:rPr>
          <w:rFonts w:eastAsia="Arial Unicode MS"/>
          <w:sz w:val="24"/>
          <w:szCs w:val="24"/>
        </w:rPr>
        <w:t>faculty.</w:t>
      </w:r>
      <w:r w:rsidR="004447BE">
        <w:rPr>
          <w:rFonts w:eastAsia="Arial Unicode MS"/>
          <w:sz w:val="24"/>
          <w:szCs w:val="24"/>
        </w:rPr>
        <w:t xml:space="preserve"> This role is referred to as the “Chief Fellow” and may be shared among multiple fellows.</w:t>
      </w:r>
    </w:p>
    <w:p w14:paraId="5861F0AC" w14:textId="77777777" w:rsidR="00BF20B2" w:rsidRPr="008406A8" w:rsidRDefault="00BF20B2" w:rsidP="006C717B">
      <w:pPr>
        <w:contextualSpacing/>
        <w:rPr>
          <w:b/>
          <w:sz w:val="24"/>
          <w:szCs w:val="24"/>
        </w:rPr>
      </w:pPr>
    </w:p>
    <w:p w14:paraId="405AEAD9" w14:textId="5C1BD7A6" w:rsidR="00BF20B2" w:rsidRPr="008406A8" w:rsidRDefault="00BF20B2" w:rsidP="006C717B">
      <w:pPr>
        <w:pStyle w:val="Heading2"/>
        <w:spacing w:before="0"/>
        <w:contextualSpacing/>
        <w:rPr>
          <w:rFonts w:ascii="Times New Roman" w:hAnsi="Times New Roman" w:cs="Times New Roman"/>
          <w:color w:val="000000" w:themeColor="text1"/>
          <w:sz w:val="24"/>
          <w:szCs w:val="24"/>
        </w:rPr>
      </w:pPr>
      <w:bookmarkStart w:id="28" w:name="_Toc143867495"/>
      <w:r w:rsidRPr="008406A8">
        <w:rPr>
          <w:rFonts w:ascii="Times New Roman" w:hAnsi="Times New Roman" w:cs="Times New Roman"/>
          <w:color w:val="000000" w:themeColor="text1"/>
          <w:sz w:val="24"/>
          <w:szCs w:val="24"/>
        </w:rPr>
        <w:t>Emergency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Consultation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Policy</w:t>
      </w:r>
      <w:bookmarkEnd w:id="28"/>
    </w:p>
    <w:p w14:paraId="7AF0640A" w14:textId="77777777" w:rsidR="00BF20B2" w:rsidRPr="008406A8" w:rsidRDefault="00BF20B2" w:rsidP="006C717B">
      <w:pPr>
        <w:contextualSpacing/>
        <w:rPr>
          <w:bCs/>
          <w:sz w:val="24"/>
          <w:szCs w:val="24"/>
        </w:rPr>
      </w:pPr>
    </w:p>
    <w:p w14:paraId="733AD255" w14:textId="5D1FCDE0" w:rsidR="00BF20B2" w:rsidRPr="008406A8" w:rsidRDefault="004447BE" w:rsidP="006C717B">
      <w:pPr>
        <w:contextualSpacing/>
        <w:rPr>
          <w:sz w:val="24"/>
          <w:szCs w:val="24"/>
        </w:rPr>
      </w:pPr>
      <w:r>
        <w:rPr>
          <w:sz w:val="24"/>
          <w:szCs w:val="24"/>
        </w:rPr>
        <w:t xml:space="preserve">Trainees </w:t>
      </w:r>
      <w:r w:rsidR="00BF20B2" w:rsidRPr="008406A8">
        <w:rPr>
          <w:sz w:val="24"/>
          <w:szCs w:val="24"/>
        </w:rPr>
        <w:t>spend</w:t>
      </w:r>
      <w:r w:rsidR="00515D50">
        <w:rPr>
          <w:sz w:val="24"/>
          <w:szCs w:val="24"/>
        </w:rPr>
        <w:t xml:space="preserve"> </w:t>
      </w:r>
      <w:r w:rsidR="00BF20B2" w:rsidRPr="008406A8">
        <w:rPr>
          <w:sz w:val="24"/>
          <w:szCs w:val="24"/>
        </w:rPr>
        <w:t>their</w:t>
      </w:r>
      <w:r w:rsidR="00515D50">
        <w:rPr>
          <w:sz w:val="24"/>
          <w:szCs w:val="24"/>
        </w:rPr>
        <w:t xml:space="preserve"> </w:t>
      </w:r>
      <w:r w:rsidR="00BF20B2" w:rsidRPr="008406A8">
        <w:rPr>
          <w:sz w:val="24"/>
          <w:szCs w:val="24"/>
        </w:rPr>
        <w:t>clinical</w:t>
      </w:r>
      <w:r w:rsidR="00515D50">
        <w:rPr>
          <w:sz w:val="24"/>
          <w:szCs w:val="24"/>
        </w:rPr>
        <w:t xml:space="preserve"> </w:t>
      </w:r>
      <w:r w:rsidR="00BF20B2" w:rsidRPr="008406A8">
        <w:rPr>
          <w:sz w:val="24"/>
          <w:szCs w:val="24"/>
        </w:rPr>
        <w:t>time</w:t>
      </w:r>
      <w:r w:rsidR="00515D50">
        <w:rPr>
          <w:sz w:val="24"/>
          <w:szCs w:val="24"/>
        </w:rPr>
        <w:t xml:space="preserve"> </w:t>
      </w:r>
      <w:r w:rsidR="00BF20B2" w:rsidRPr="008406A8">
        <w:rPr>
          <w:sz w:val="24"/>
          <w:szCs w:val="24"/>
        </w:rPr>
        <w:t>assigned</w:t>
      </w:r>
      <w:r w:rsidR="00515D50">
        <w:rPr>
          <w:sz w:val="24"/>
          <w:szCs w:val="24"/>
        </w:rPr>
        <w:t xml:space="preserve"> </w:t>
      </w:r>
      <w:r w:rsidR="00BF20B2" w:rsidRPr="008406A8">
        <w:rPr>
          <w:sz w:val="24"/>
          <w:szCs w:val="24"/>
        </w:rPr>
        <w:t>to</w:t>
      </w:r>
      <w:r w:rsidR="00515D50">
        <w:rPr>
          <w:sz w:val="24"/>
          <w:szCs w:val="24"/>
        </w:rPr>
        <w:t xml:space="preserve"> </w:t>
      </w:r>
      <w:r w:rsidR="00BF20B2" w:rsidRPr="008406A8">
        <w:rPr>
          <w:sz w:val="24"/>
          <w:szCs w:val="24"/>
        </w:rPr>
        <w:t>specific</w:t>
      </w:r>
      <w:r w:rsidR="00515D50">
        <w:rPr>
          <w:sz w:val="24"/>
          <w:szCs w:val="24"/>
        </w:rPr>
        <w:t xml:space="preserve"> </w:t>
      </w:r>
      <w:r w:rsidR="00BF20B2" w:rsidRPr="008406A8">
        <w:rPr>
          <w:sz w:val="24"/>
          <w:szCs w:val="24"/>
        </w:rPr>
        <w:t>clinical</w:t>
      </w:r>
      <w:r w:rsidR="00515D50">
        <w:rPr>
          <w:sz w:val="24"/>
          <w:szCs w:val="24"/>
        </w:rPr>
        <w:t xml:space="preserve"> </w:t>
      </w:r>
      <w:r w:rsidR="00BF20B2" w:rsidRPr="008406A8">
        <w:rPr>
          <w:sz w:val="24"/>
          <w:szCs w:val="24"/>
        </w:rPr>
        <w:t>services,</w:t>
      </w:r>
      <w:r w:rsidR="00515D50">
        <w:rPr>
          <w:sz w:val="24"/>
          <w:szCs w:val="24"/>
        </w:rPr>
        <w:t xml:space="preserve"> </w:t>
      </w:r>
      <w:r w:rsidR="00BF20B2" w:rsidRPr="008406A8">
        <w:rPr>
          <w:sz w:val="24"/>
          <w:szCs w:val="24"/>
        </w:rPr>
        <w:t>and</w:t>
      </w:r>
      <w:r w:rsidR="00515D50">
        <w:rPr>
          <w:sz w:val="24"/>
          <w:szCs w:val="24"/>
        </w:rPr>
        <w:t xml:space="preserve"> </w:t>
      </w:r>
      <w:r w:rsidR="00BF20B2" w:rsidRPr="008406A8">
        <w:rPr>
          <w:sz w:val="24"/>
          <w:szCs w:val="24"/>
        </w:rPr>
        <w:t>for</w:t>
      </w:r>
      <w:r w:rsidR="00515D50">
        <w:rPr>
          <w:sz w:val="24"/>
          <w:szCs w:val="24"/>
        </w:rPr>
        <w:t xml:space="preserve"> </w:t>
      </w:r>
      <w:r w:rsidR="00BF20B2" w:rsidRPr="008406A8">
        <w:rPr>
          <w:sz w:val="24"/>
          <w:szCs w:val="24"/>
        </w:rPr>
        <w:t>each</w:t>
      </w:r>
      <w:r w:rsidR="00515D50">
        <w:rPr>
          <w:sz w:val="24"/>
          <w:szCs w:val="24"/>
        </w:rPr>
        <w:t xml:space="preserve"> </w:t>
      </w:r>
      <w:r w:rsidR="00BF20B2" w:rsidRPr="008406A8">
        <w:rPr>
          <w:sz w:val="24"/>
          <w:szCs w:val="24"/>
        </w:rPr>
        <w:t>service</w:t>
      </w:r>
      <w:r w:rsidR="00515D50">
        <w:rPr>
          <w:sz w:val="24"/>
          <w:szCs w:val="24"/>
        </w:rPr>
        <w:t xml:space="preserve"> </w:t>
      </w:r>
      <w:r w:rsidR="00BF20B2" w:rsidRPr="008406A8">
        <w:rPr>
          <w:sz w:val="24"/>
          <w:szCs w:val="24"/>
        </w:rPr>
        <w:t>there</w:t>
      </w:r>
      <w:r w:rsidR="00515D50">
        <w:rPr>
          <w:sz w:val="24"/>
          <w:szCs w:val="24"/>
        </w:rPr>
        <w:t xml:space="preserve"> </w:t>
      </w:r>
      <w:r w:rsidR="00BF20B2" w:rsidRPr="008406A8">
        <w:rPr>
          <w:sz w:val="24"/>
          <w:szCs w:val="24"/>
        </w:rPr>
        <w:t>is</w:t>
      </w:r>
      <w:r w:rsidR="00515D50">
        <w:rPr>
          <w:sz w:val="24"/>
          <w:szCs w:val="24"/>
        </w:rPr>
        <w:t xml:space="preserve"> </w:t>
      </w:r>
      <w:r w:rsidR="00BF20B2" w:rsidRPr="008406A8">
        <w:rPr>
          <w:sz w:val="24"/>
          <w:szCs w:val="24"/>
        </w:rPr>
        <w:t>a</w:t>
      </w:r>
      <w:r w:rsidR="00515D50">
        <w:rPr>
          <w:sz w:val="24"/>
          <w:szCs w:val="24"/>
        </w:rPr>
        <w:t xml:space="preserve"> </w:t>
      </w:r>
      <w:r w:rsidR="00BF20B2" w:rsidRPr="008406A8">
        <w:rPr>
          <w:sz w:val="24"/>
          <w:szCs w:val="24"/>
        </w:rPr>
        <w:t>designated</w:t>
      </w:r>
      <w:r w:rsidR="00515D50">
        <w:rPr>
          <w:sz w:val="24"/>
          <w:szCs w:val="24"/>
        </w:rPr>
        <w:t xml:space="preserve"> </w:t>
      </w:r>
      <w:r w:rsidR="00BF20B2" w:rsidRPr="008406A8">
        <w:rPr>
          <w:sz w:val="24"/>
          <w:szCs w:val="24"/>
        </w:rPr>
        <w:t>faculty</w:t>
      </w:r>
      <w:r w:rsidR="00515D50">
        <w:rPr>
          <w:sz w:val="24"/>
          <w:szCs w:val="24"/>
        </w:rPr>
        <w:t xml:space="preserve"> </w:t>
      </w:r>
      <w:r w:rsidR="00BF20B2" w:rsidRPr="008406A8">
        <w:rPr>
          <w:sz w:val="24"/>
          <w:szCs w:val="24"/>
        </w:rPr>
        <w:t>attending</w:t>
      </w:r>
      <w:r w:rsidR="00515D50">
        <w:rPr>
          <w:sz w:val="24"/>
          <w:szCs w:val="24"/>
        </w:rPr>
        <w:t xml:space="preserve"> </w:t>
      </w:r>
      <w:r w:rsidR="00BF20B2" w:rsidRPr="008406A8">
        <w:rPr>
          <w:sz w:val="24"/>
          <w:szCs w:val="24"/>
        </w:rPr>
        <w:t>psychologist.</w:t>
      </w:r>
      <w:r w:rsidR="00515D50">
        <w:rPr>
          <w:sz w:val="24"/>
          <w:szCs w:val="24"/>
        </w:rPr>
        <w:t xml:space="preserve"> </w:t>
      </w:r>
      <w:r w:rsidR="00BF20B2" w:rsidRPr="008406A8">
        <w:rPr>
          <w:sz w:val="24"/>
          <w:szCs w:val="24"/>
        </w:rPr>
        <w:t>When</w:t>
      </w:r>
      <w:r w:rsidR="00515D50">
        <w:rPr>
          <w:sz w:val="24"/>
          <w:szCs w:val="24"/>
        </w:rPr>
        <w:t xml:space="preserve"> </w:t>
      </w:r>
      <w:r w:rsidR="00BF20B2" w:rsidRPr="008406A8">
        <w:rPr>
          <w:sz w:val="24"/>
          <w:szCs w:val="24"/>
        </w:rPr>
        <w:t>clinical</w:t>
      </w:r>
      <w:r w:rsidR="00515D50">
        <w:rPr>
          <w:sz w:val="24"/>
          <w:szCs w:val="24"/>
        </w:rPr>
        <w:t xml:space="preserve"> </w:t>
      </w:r>
      <w:r w:rsidR="002075C6" w:rsidRPr="008406A8">
        <w:rPr>
          <w:sz w:val="24"/>
          <w:szCs w:val="24"/>
        </w:rPr>
        <w:t>concerns</w:t>
      </w:r>
      <w:r w:rsidR="00515D50">
        <w:rPr>
          <w:sz w:val="24"/>
          <w:szCs w:val="24"/>
        </w:rPr>
        <w:t xml:space="preserve"> </w:t>
      </w:r>
      <w:r w:rsidR="002075C6" w:rsidRPr="008406A8">
        <w:rPr>
          <w:sz w:val="24"/>
          <w:szCs w:val="24"/>
        </w:rPr>
        <w:t>or</w:t>
      </w:r>
      <w:r w:rsidR="00515D50">
        <w:rPr>
          <w:sz w:val="24"/>
          <w:szCs w:val="24"/>
        </w:rPr>
        <w:t xml:space="preserve"> </w:t>
      </w:r>
      <w:r w:rsidR="00BF20B2" w:rsidRPr="008406A8">
        <w:rPr>
          <w:sz w:val="24"/>
          <w:szCs w:val="24"/>
        </w:rPr>
        <w:t>emergencies</w:t>
      </w:r>
      <w:r w:rsidR="00515D50">
        <w:rPr>
          <w:sz w:val="24"/>
          <w:szCs w:val="24"/>
        </w:rPr>
        <w:t xml:space="preserve"> </w:t>
      </w:r>
      <w:r w:rsidR="00BF20B2" w:rsidRPr="008406A8">
        <w:rPr>
          <w:sz w:val="24"/>
          <w:szCs w:val="24"/>
        </w:rPr>
        <w:t>arise</w:t>
      </w:r>
      <w:r w:rsidR="00515D50">
        <w:rPr>
          <w:sz w:val="24"/>
          <w:szCs w:val="24"/>
        </w:rPr>
        <w:t xml:space="preserve"> </w:t>
      </w:r>
      <w:r w:rsidR="00BF20B2" w:rsidRPr="008406A8">
        <w:rPr>
          <w:sz w:val="24"/>
          <w:szCs w:val="24"/>
        </w:rPr>
        <w:t>during</w:t>
      </w:r>
      <w:r w:rsidR="00515D50">
        <w:rPr>
          <w:sz w:val="24"/>
          <w:szCs w:val="24"/>
        </w:rPr>
        <w:t xml:space="preserve"> </w:t>
      </w:r>
      <w:r w:rsidR="00BF20B2" w:rsidRPr="008406A8">
        <w:rPr>
          <w:sz w:val="24"/>
          <w:szCs w:val="24"/>
        </w:rPr>
        <w:t>business</w:t>
      </w:r>
      <w:r w:rsidR="00515D50">
        <w:rPr>
          <w:sz w:val="24"/>
          <w:szCs w:val="24"/>
        </w:rPr>
        <w:t xml:space="preserve"> </w:t>
      </w:r>
      <w:r w:rsidR="00BF20B2" w:rsidRPr="008406A8">
        <w:rPr>
          <w:sz w:val="24"/>
          <w:szCs w:val="24"/>
        </w:rPr>
        <w:t>hours</w:t>
      </w:r>
      <w:r>
        <w:rPr>
          <w:sz w:val="24"/>
          <w:szCs w:val="24"/>
        </w:rPr>
        <w:t>,</w:t>
      </w:r>
      <w:r w:rsidR="00515D50">
        <w:rPr>
          <w:sz w:val="24"/>
          <w:szCs w:val="24"/>
        </w:rPr>
        <w:t xml:space="preserve"> </w:t>
      </w:r>
      <w:r>
        <w:rPr>
          <w:sz w:val="24"/>
          <w:szCs w:val="24"/>
        </w:rPr>
        <w:t xml:space="preserve">fellows </w:t>
      </w:r>
      <w:r w:rsidR="00BF20B2" w:rsidRPr="008406A8">
        <w:rPr>
          <w:sz w:val="24"/>
          <w:szCs w:val="24"/>
        </w:rPr>
        <w:t>should</w:t>
      </w:r>
      <w:r w:rsidR="00515D50">
        <w:rPr>
          <w:sz w:val="24"/>
          <w:szCs w:val="24"/>
        </w:rPr>
        <w:t xml:space="preserve"> </w:t>
      </w:r>
      <w:r w:rsidR="00BF20B2" w:rsidRPr="008406A8">
        <w:rPr>
          <w:sz w:val="24"/>
          <w:szCs w:val="24"/>
        </w:rPr>
        <w:t>first</w:t>
      </w:r>
      <w:r w:rsidR="00515D50">
        <w:rPr>
          <w:sz w:val="24"/>
          <w:szCs w:val="24"/>
        </w:rPr>
        <w:t xml:space="preserve"> </w:t>
      </w:r>
      <w:r w:rsidR="00BF20B2" w:rsidRPr="008406A8">
        <w:rPr>
          <w:sz w:val="24"/>
          <w:szCs w:val="24"/>
        </w:rPr>
        <w:t>consult</w:t>
      </w:r>
      <w:r w:rsidR="00515D50">
        <w:rPr>
          <w:sz w:val="24"/>
          <w:szCs w:val="24"/>
        </w:rPr>
        <w:t xml:space="preserve"> </w:t>
      </w:r>
      <w:r w:rsidR="00BF20B2" w:rsidRPr="008406A8">
        <w:rPr>
          <w:sz w:val="24"/>
          <w:szCs w:val="24"/>
        </w:rPr>
        <w:t>with</w:t>
      </w:r>
      <w:r w:rsidR="00515D50">
        <w:rPr>
          <w:sz w:val="24"/>
          <w:szCs w:val="24"/>
        </w:rPr>
        <w:t xml:space="preserve"> </w:t>
      </w:r>
      <w:r w:rsidR="00BF20B2" w:rsidRPr="008406A8">
        <w:rPr>
          <w:sz w:val="24"/>
          <w:szCs w:val="24"/>
        </w:rPr>
        <w:t>the</w:t>
      </w:r>
      <w:r w:rsidR="00515D50">
        <w:rPr>
          <w:sz w:val="24"/>
          <w:szCs w:val="24"/>
        </w:rPr>
        <w:t xml:space="preserve"> </w:t>
      </w:r>
      <w:r w:rsidR="002075C6" w:rsidRPr="008406A8">
        <w:rPr>
          <w:sz w:val="24"/>
          <w:szCs w:val="24"/>
        </w:rPr>
        <w:t>faculty</w:t>
      </w:r>
      <w:r w:rsidR="00515D50">
        <w:rPr>
          <w:sz w:val="24"/>
          <w:szCs w:val="24"/>
        </w:rPr>
        <w:t xml:space="preserve"> </w:t>
      </w:r>
      <w:r w:rsidR="002075C6" w:rsidRPr="008406A8">
        <w:rPr>
          <w:sz w:val="24"/>
          <w:szCs w:val="24"/>
        </w:rPr>
        <w:t>attending</w:t>
      </w:r>
      <w:r w:rsidR="00515D50">
        <w:rPr>
          <w:sz w:val="24"/>
          <w:szCs w:val="24"/>
        </w:rPr>
        <w:t xml:space="preserve"> </w:t>
      </w:r>
      <w:r w:rsidR="002075C6" w:rsidRPr="008406A8">
        <w:rPr>
          <w:sz w:val="24"/>
          <w:szCs w:val="24"/>
        </w:rPr>
        <w:t>psychologist</w:t>
      </w:r>
      <w:r w:rsidR="00515D50">
        <w:rPr>
          <w:sz w:val="24"/>
          <w:szCs w:val="24"/>
        </w:rPr>
        <w:t xml:space="preserve"> </w:t>
      </w:r>
      <w:r w:rsidR="00BF20B2" w:rsidRPr="008406A8">
        <w:rPr>
          <w:sz w:val="24"/>
          <w:szCs w:val="24"/>
        </w:rPr>
        <w:t>for</w:t>
      </w:r>
      <w:r w:rsidR="00515D50">
        <w:rPr>
          <w:sz w:val="24"/>
          <w:szCs w:val="24"/>
        </w:rPr>
        <w:t xml:space="preserve"> </w:t>
      </w:r>
      <w:r w:rsidR="00BF20B2" w:rsidRPr="008406A8">
        <w:rPr>
          <w:sz w:val="24"/>
          <w:szCs w:val="24"/>
        </w:rPr>
        <w:t>their</w:t>
      </w:r>
      <w:r w:rsidR="00515D50">
        <w:rPr>
          <w:sz w:val="24"/>
          <w:szCs w:val="24"/>
        </w:rPr>
        <w:t xml:space="preserve"> </w:t>
      </w:r>
      <w:r w:rsidR="00BF20B2" w:rsidRPr="008406A8">
        <w:rPr>
          <w:sz w:val="24"/>
          <w:szCs w:val="24"/>
        </w:rPr>
        <w:t>service.</w:t>
      </w:r>
      <w:r w:rsidR="00515D50">
        <w:rPr>
          <w:sz w:val="24"/>
          <w:szCs w:val="24"/>
        </w:rPr>
        <w:t xml:space="preserve"> </w:t>
      </w:r>
      <w:r w:rsidR="00BF20B2" w:rsidRPr="008406A8">
        <w:rPr>
          <w:sz w:val="24"/>
          <w:szCs w:val="24"/>
        </w:rPr>
        <w:t>When</w:t>
      </w:r>
      <w:r w:rsidR="00515D50">
        <w:rPr>
          <w:sz w:val="24"/>
          <w:szCs w:val="24"/>
        </w:rPr>
        <w:t xml:space="preserve"> </w:t>
      </w:r>
      <w:r w:rsidR="00BF20B2" w:rsidRPr="008406A8">
        <w:rPr>
          <w:sz w:val="24"/>
          <w:szCs w:val="24"/>
        </w:rPr>
        <w:t>other</w:t>
      </w:r>
      <w:r w:rsidR="00515D50">
        <w:rPr>
          <w:sz w:val="24"/>
          <w:szCs w:val="24"/>
        </w:rPr>
        <w:t xml:space="preserve"> </w:t>
      </w:r>
      <w:r w:rsidR="00BF20B2" w:rsidRPr="008406A8">
        <w:rPr>
          <w:sz w:val="24"/>
          <w:szCs w:val="24"/>
        </w:rPr>
        <w:t>faculty</w:t>
      </w:r>
      <w:r w:rsidR="00515D50">
        <w:rPr>
          <w:sz w:val="24"/>
          <w:szCs w:val="24"/>
        </w:rPr>
        <w:t xml:space="preserve"> </w:t>
      </w:r>
      <w:r w:rsidR="00BF20B2" w:rsidRPr="008406A8">
        <w:rPr>
          <w:sz w:val="24"/>
          <w:szCs w:val="24"/>
        </w:rPr>
        <w:t>are</w:t>
      </w:r>
      <w:r w:rsidR="00515D50">
        <w:rPr>
          <w:sz w:val="24"/>
          <w:szCs w:val="24"/>
        </w:rPr>
        <w:t xml:space="preserve"> </w:t>
      </w:r>
      <w:r w:rsidR="00BF20B2" w:rsidRPr="008406A8">
        <w:rPr>
          <w:sz w:val="24"/>
          <w:szCs w:val="24"/>
        </w:rPr>
        <w:t>providing</w:t>
      </w:r>
      <w:r w:rsidR="00515D50">
        <w:rPr>
          <w:sz w:val="24"/>
          <w:szCs w:val="24"/>
        </w:rPr>
        <w:t xml:space="preserve"> </w:t>
      </w:r>
      <w:r w:rsidR="00BF20B2" w:rsidRPr="008406A8">
        <w:rPr>
          <w:sz w:val="24"/>
          <w:szCs w:val="24"/>
        </w:rPr>
        <w:t>coverage</w:t>
      </w:r>
      <w:r w:rsidR="00515D50">
        <w:rPr>
          <w:sz w:val="24"/>
          <w:szCs w:val="24"/>
        </w:rPr>
        <w:t xml:space="preserve"> </w:t>
      </w:r>
      <w:r w:rsidR="00BF20B2" w:rsidRPr="008406A8">
        <w:rPr>
          <w:sz w:val="24"/>
          <w:szCs w:val="24"/>
        </w:rPr>
        <w:t>for</w:t>
      </w:r>
      <w:r w:rsidR="00515D50">
        <w:rPr>
          <w:sz w:val="24"/>
          <w:szCs w:val="24"/>
        </w:rPr>
        <w:t xml:space="preserve"> </w:t>
      </w:r>
      <w:r w:rsidR="00BF20B2" w:rsidRPr="008406A8">
        <w:rPr>
          <w:sz w:val="24"/>
          <w:szCs w:val="24"/>
        </w:rPr>
        <w:t>the</w:t>
      </w:r>
      <w:r w:rsidR="00515D50">
        <w:rPr>
          <w:sz w:val="24"/>
          <w:szCs w:val="24"/>
        </w:rPr>
        <w:t xml:space="preserve"> </w:t>
      </w:r>
      <w:r w:rsidR="00BF20B2" w:rsidRPr="008406A8">
        <w:rPr>
          <w:sz w:val="24"/>
          <w:szCs w:val="24"/>
        </w:rPr>
        <w:t>usual</w:t>
      </w:r>
      <w:r w:rsidR="00515D50">
        <w:rPr>
          <w:sz w:val="24"/>
          <w:szCs w:val="24"/>
        </w:rPr>
        <w:t xml:space="preserve"> </w:t>
      </w:r>
      <w:r w:rsidR="00BF20B2" w:rsidRPr="008406A8">
        <w:rPr>
          <w:sz w:val="24"/>
          <w:szCs w:val="24"/>
        </w:rPr>
        <w:t>attending,</w:t>
      </w:r>
      <w:r w:rsidR="00515D50">
        <w:rPr>
          <w:sz w:val="24"/>
          <w:szCs w:val="24"/>
        </w:rPr>
        <w:t xml:space="preserve"> </w:t>
      </w:r>
      <w:r w:rsidR="002075C6" w:rsidRPr="008406A8">
        <w:rPr>
          <w:sz w:val="24"/>
          <w:szCs w:val="24"/>
        </w:rPr>
        <w:t>this</w:t>
      </w:r>
      <w:r w:rsidR="00515D50">
        <w:rPr>
          <w:sz w:val="24"/>
          <w:szCs w:val="24"/>
        </w:rPr>
        <w:t xml:space="preserve"> </w:t>
      </w:r>
      <w:r w:rsidR="002075C6" w:rsidRPr="008406A8">
        <w:rPr>
          <w:sz w:val="24"/>
          <w:szCs w:val="24"/>
        </w:rPr>
        <w:t>is</w:t>
      </w:r>
      <w:r w:rsidR="00515D50">
        <w:rPr>
          <w:sz w:val="24"/>
          <w:szCs w:val="24"/>
        </w:rPr>
        <w:t xml:space="preserve"> </w:t>
      </w:r>
      <w:r w:rsidR="002075C6" w:rsidRPr="008406A8">
        <w:rPr>
          <w:sz w:val="24"/>
          <w:szCs w:val="24"/>
        </w:rPr>
        <w:t>communicated</w:t>
      </w:r>
      <w:r w:rsidR="00515D50">
        <w:rPr>
          <w:sz w:val="24"/>
          <w:szCs w:val="24"/>
        </w:rPr>
        <w:t xml:space="preserve"> </w:t>
      </w:r>
      <w:r w:rsidR="002075C6" w:rsidRPr="008406A8">
        <w:rPr>
          <w:sz w:val="24"/>
          <w:szCs w:val="24"/>
        </w:rPr>
        <w:t>to</w:t>
      </w:r>
      <w:r w:rsidR="00515D50">
        <w:rPr>
          <w:sz w:val="24"/>
          <w:szCs w:val="24"/>
        </w:rPr>
        <w:t xml:space="preserve"> </w:t>
      </w:r>
      <w:r w:rsidR="002075C6" w:rsidRPr="008406A8">
        <w:rPr>
          <w:sz w:val="24"/>
          <w:szCs w:val="24"/>
        </w:rPr>
        <w:t>the</w:t>
      </w:r>
      <w:r w:rsidR="00515D50">
        <w:rPr>
          <w:sz w:val="24"/>
          <w:szCs w:val="24"/>
        </w:rPr>
        <w:t xml:space="preserve"> </w:t>
      </w:r>
      <w:r w:rsidR="002075C6" w:rsidRPr="008406A8">
        <w:rPr>
          <w:sz w:val="24"/>
          <w:szCs w:val="24"/>
        </w:rPr>
        <w:t>faculty,</w:t>
      </w:r>
      <w:r w:rsidR="00515D50">
        <w:rPr>
          <w:sz w:val="24"/>
          <w:szCs w:val="24"/>
        </w:rPr>
        <w:t xml:space="preserve"> </w:t>
      </w:r>
      <w:r w:rsidR="002075C6" w:rsidRPr="008406A8">
        <w:rPr>
          <w:sz w:val="24"/>
          <w:szCs w:val="24"/>
        </w:rPr>
        <w:t>staff</w:t>
      </w:r>
      <w:r w:rsidR="00515D50">
        <w:rPr>
          <w:sz w:val="24"/>
          <w:szCs w:val="24"/>
        </w:rPr>
        <w:t xml:space="preserve"> </w:t>
      </w:r>
      <w:r w:rsidR="002075C6" w:rsidRPr="008406A8">
        <w:rPr>
          <w:sz w:val="24"/>
          <w:szCs w:val="24"/>
        </w:rPr>
        <w:t>and</w:t>
      </w:r>
      <w:r w:rsidR="00515D50">
        <w:rPr>
          <w:sz w:val="24"/>
          <w:szCs w:val="24"/>
        </w:rPr>
        <w:t xml:space="preserve"> </w:t>
      </w:r>
      <w:r>
        <w:rPr>
          <w:sz w:val="24"/>
          <w:szCs w:val="24"/>
        </w:rPr>
        <w:t>trainees</w:t>
      </w:r>
      <w:r w:rsidR="002075C6" w:rsidRPr="008406A8">
        <w:rPr>
          <w:sz w:val="24"/>
          <w:szCs w:val="24"/>
        </w:rPr>
        <w:t>,</w:t>
      </w:r>
      <w:r w:rsidR="00515D50">
        <w:rPr>
          <w:sz w:val="24"/>
          <w:szCs w:val="24"/>
        </w:rPr>
        <w:t xml:space="preserve"> </w:t>
      </w:r>
      <w:r w:rsidR="002075C6" w:rsidRPr="008406A8">
        <w:rPr>
          <w:sz w:val="24"/>
          <w:szCs w:val="24"/>
        </w:rPr>
        <w:t>and</w:t>
      </w:r>
      <w:r w:rsidR="00515D50">
        <w:rPr>
          <w:sz w:val="24"/>
          <w:szCs w:val="24"/>
        </w:rPr>
        <w:t xml:space="preserve"> </w:t>
      </w:r>
      <w:r w:rsidR="002075C6" w:rsidRPr="008406A8">
        <w:rPr>
          <w:sz w:val="24"/>
          <w:szCs w:val="24"/>
        </w:rPr>
        <w:t>the</w:t>
      </w:r>
      <w:r w:rsidR="00515D50">
        <w:rPr>
          <w:sz w:val="24"/>
          <w:szCs w:val="24"/>
        </w:rPr>
        <w:t xml:space="preserve"> </w:t>
      </w:r>
      <w:r>
        <w:rPr>
          <w:sz w:val="24"/>
          <w:szCs w:val="24"/>
        </w:rPr>
        <w:t xml:space="preserve">fellow </w:t>
      </w:r>
      <w:r w:rsidR="002075C6" w:rsidRPr="008406A8">
        <w:rPr>
          <w:sz w:val="24"/>
          <w:szCs w:val="24"/>
        </w:rPr>
        <w:t>should</w:t>
      </w:r>
      <w:r w:rsidR="00515D50">
        <w:rPr>
          <w:sz w:val="24"/>
          <w:szCs w:val="24"/>
        </w:rPr>
        <w:t xml:space="preserve"> </w:t>
      </w:r>
      <w:r w:rsidR="002075C6" w:rsidRPr="008406A8">
        <w:rPr>
          <w:sz w:val="24"/>
          <w:szCs w:val="24"/>
        </w:rPr>
        <w:t>contact</w:t>
      </w:r>
      <w:r w:rsidR="00515D50">
        <w:rPr>
          <w:sz w:val="24"/>
          <w:szCs w:val="24"/>
        </w:rPr>
        <w:t xml:space="preserve"> </w:t>
      </w:r>
      <w:r w:rsidR="002075C6" w:rsidRPr="008406A8">
        <w:rPr>
          <w:sz w:val="24"/>
          <w:szCs w:val="24"/>
        </w:rPr>
        <w:t>the</w:t>
      </w:r>
      <w:r w:rsidR="00515D50">
        <w:rPr>
          <w:sz w:val="24"/>
          <w:szCs w:val="24"/>
        </w:rPr>
        <w:t xml:space="preserve"> </w:t>
      </w:r>
      <w:r w:rsidR="002075C6" w:rsidRPr="008406A8">
        <w:rPr>
          <w:sz w:val="24"/>
          <w:szCs w:val="24"/>
        </w:rPr>
        <w:t>covering</w:t>
      </w:r>
      <w:r w:rsidR="00515D50">
        <w:rPr>
          <w:sz w:val="24"/>
          <w:szCs w:val="24"/>
        </w:rPr>
        <w:t xml:space="preserve"> </w:t>
      </w:r>
      <w:r w:rsidR="002075C6" w:rsidRPr="008406A8">
        <w:rPr>
          <w:sz w:val="24"/>
          <w:szCs w:val="24"/>
        </w:rPr>
        <w:t>faculty</w:t>
      </w:r>
      <w:r w:rsidR="00515D50">
        <w:rPr>
          <w:sz w:val="24"/>
          <w:szCs w:val="24"/>
        </w:rPr>
        <w:t xml:space="preserve"> </w:t>
      </w:r>
      <w:r w:rsidR="002075C6" w:rsidRPr="008406A8">
        <w:rPr>
          <w:sz w:val="24"/>
          <w:szCs w:val="24"/>
        </w:rPr>
        <w:t>psychologist</w:t>
      </w:r>
      <w:r w:rsidR="00BF20B2" w:rsidRPr="008406A8">
        <w:rPr>
          <w:sz w:val="24"/>
          <w:szCs w:val="24"/>
        </w:rPr>
        <w:t>.</w:t>
      </w:r>
      <w:r w:rsidR="00515D50">
        <w:rPr>
          <w:sz w:val="24"/>
          <w:szCs w:val="24"/>
        </w:rPr>
        <w:t xml:space="preserve"> </w:t>
      </w:r>
      <w:r w:rsidR="00BF20B2" w:rsidRPr="008406A8">
        <w:rPr>
          <w:sz w:val="24"/>
          <w:szCs w:val="24"/>
        </w:rPr>
        <w:t>After</w:t>
      </w:r>
      <w:r w:rsidR="00515D50">
        <w:rPr>
          <w:sz w:val="24"/>
          <w:szCs w:val="24"/>
        </w:rPr>
        <w:t xml:space="preserve"> </w:t>
      </w:r>
      <w:r w:rsidR="00BF20B2" w:rsidRPr="008406A8">
        <w:rPr>
          <w:sz w:val="24"/>
          <w:szCs w:val="24"/>
        </w:rPr>
        <w:t>business</w:t>
      </w:r>
      <w:r w:rsidR="00515D50">
        <w:rPr>
          <w:sz w:val="24"/>
          <w:szCs w:val="24"/>
        </w:rPr>
        <w:t xml:space="preserve"> </w:t>
      </w:r>
      <w:r w:rsidR="00BF20B2" w:rsidRPr="008406A8">
        <w:rPr>
          <w:sz w:val="24"/>
          <w:szCs w:val="24"/>
        </w:rPr>
        <w:t>hours,</w:t>
      </w:r>
      <w:r w:rsidR="00515D50">
        <w:rPr>
          <w:sz w:val="24"/>
          <w:szCs w:val="24"/>
        </w:rPr>
        <w:t xml:space="preserve"> </w:t>
      </w:r>
      <w:r w:rsidR="00BF20B2" w:rsidRPr="008406A8">
        <w:rPr>
          <w:sz w:val="24"/>
          <w:szCs w:val="24"/>
        </w:rPr>
        <w:t>clinical</w:t>
      </w:r>
      <w:r w:rsidR="00515D50">
        <w:rPr>
          <w:sz w:val="24"/>
          <w:szCs w:val="24"/>
        </w:rPr>
        <w:t xml:space="preserve"> </w:t>
      </w:r>
      <w:r w:rsidR="00BF20B2" w:rsidRPr="008406A8">
        <w:rPr>
          <w:sz w:val="24"/>
          <w:szCs w:val="24"/>
        </w:rPr>
        <w:t>emergencies</w:t>
      </w:r>
      <w:r w:rsidR="00515D50">
        <w:rPr>
          <w:sz w:val="24"/>
          <w:szCs w:val="24"/>
        </w:rPr>
        <w:t xml:space="preserve"> </w:t>
      </w:r>
      <w:r w:rsidR="00BF20B2" w:rsidRPr="008406A8">
        <w:rPr>
          <w:sz w:val="24"/>
          <w:szCs w:val="24"/>
        </w:rPr>
        <w:t>are</w:t>
      </w:r>
      <w:r w:rsidR="00515D50">
        <w:rPr>
          <w:sz w:val="24"/>
          <w:szCs w:val="24"/>
        </w:rPr>
        <w:t xml:space="preserve"> </w:t>
      </w:r>
      <w:r w:rsidR="00BF20B2" w:rsidRPr="008406A8">
        <w:rPr>
          <w:sz w:val="24"/>
          <w:szCs w:val="24"/>
        </w:rPr>
        <w:t>handled</w:t>
      </w:r>
      <w:r w:rsidR="00515D50">
        <w:rPr>
          <w:sz w:val="24"/>
          <w:szCs w:val="24"/>
        </w:rPr>
        <w:t xml:space="preserve"> </w:t>
      </w:r>
      <w:r w:rsidR="00BF20B2" w:rsidRPr="008406A8">
        <w:rPr>
          <w:sz w:val="24"/>
          <w:szCs w:val="24"/>
        </w:rPr>
        <w:t>by</w:t>
      </w:r>
      <w:r w:rsidR="00515D50">
        <w:rPr>
          <w:sz w:val="24"/>
          <w:szCs w:val="24"/>
        </w:rPr>
        <w:t xml:space="preserve"> </w:t>
      </w:r>
      <w:r w:rsidR="00BF20B2" w:rsidRPr="008406A8">
        <w:rPr>
          <w:sz w:val="24"/>
          <w:szCs w:val="24"/>
        </w:rPr>
        <w:t>the</w:t>
      </w:r>
      <w:r w:rsidR="00515D50">
        <w:rPr>
          <w:sz w:val="24"/>
          <w:szCs w:val="24"/>
        </w:rPr>
        <w:t xml:space="preserve"> </w:t>
      </w:r>
      <w:r w:rsidR="00BF20B2" w:rsidRPr="008406A8">
        <w:rPr>
          <w:sz w:val="24"/>
          <w:szCs w:val="24"/>
        </w:rPr>
        <w:t>faculty</w:t>
      </w:r>
      <w:r w:rsidR="00515D50">
        <w:rPr>
          <w:sz w:val="24"/>
          <w:szCs w:val="24"/>
        </w:rPr>
        <w:t xml:space="preserve"> </w:t>
      </w:r>
      <w:r w:rsidR="002075C6" w:rsidRPr="008406A8">
        <w:rPr>
          <w:sz w:val="24"/>
          <w:szCs w:val="24"/>
        </w:rPr>
        <w:t>psychologist</w:t>
      </w:r>
      <w:r w:rsidR="00515D50">
        <w:rPr>
          <w:sz w:val="24"/>
          <w:szCs w:val="24"/>
        </w:rPr>
        <w:t xml:space="preserve"> </w:t>
      </w:r>
      <w:r w:rsidR="00BF20B2" w:rsidRPr="008406A8">
        <w:rPr>
          <w:sz w:val="24"/>
          <w:szCs w:val="24"/>
        </w:rPr>
        <w:t>who</w:t>
      </w:r>
      <w:r w:rsidR="00515D50">
        <w:rPr>
          <w:sz w:val="24"/>
          <w:szCs w:val="24"/>
        </w:rPr>
        <w:t xml:space="preserve"> </w:t>
      </w:r>
      <w:r w:rsidR="00BF20B2" w:rsidRPr="008406A8">
        <w:rPr>
          <w:sz w:val="24"/>
          <w:szCs w:val="24"/>
        </w:rPr>
        <w:t>is</w:t>
      </w:r>
      <w:r w:rsidR="00515D50">
        <w:rPr>
          <w:sz w:val="24"/>
          <w:szCs w:val="24"/>
        </w:rPr>
        <w:t xml:space="preserve"> </w:t>
      </w:r>
      <w:r w:rsidR="00BF20B2" w:rsidRPr="008406A8">
        <w:rPr>
          <w:sz w:val="24"/>
          <w:szCs w:val="24"/>
        </w:rPr>
        <w:t>on</w:t>
      </w:r>
      <w:r w:rsidR="00515D50">
        <w:rPr>
          <w:sz w:val="24"/>
          <w:szCs w:val="24"/>
        </w:rPr>
        <w:t xml:space="preserve"> </w:t>
      </w:r>
      <w:r w:rsidR="00BF20B2" w:rsidRPr="008406A8">
        <w:rPr>
          <w:sz w:val="24"/>
          <w:szCs w:val="24"/>
        </w:rPr>
        <w:t>cal</w:t>
      </w:r>
      <w:r w:rsidR="00075811">
        <w:rPr>
          <w:sz w:val="24"/>
          <w:szCs w:val="24"/>
        </w:rPr>
        <w:t>.</w:t>
      </w:r>
      <w:r w:rsidR="00515D50">
        <w:rPr>
          <w:sz w:val="24"/>
          <w:szCs w:val="24"/>
        </w:rPr>
        <w:t xml:space="preserve"> </w:t>
      </w:r>
      <w:r w:rsidR="00BF20B2" w:rsidRPr="008406A8">
        <w:rPr>
          <w:sz w:val="24"/>
          <w:szCs w:val="24"/>
        </w:rPr>
        <w:t>Please</w:t>
      </w:r>
      <w:r w:rsidR="00515D50">
        <w:rPr>
          <w:sz w:val="24"/>
          <w:szCs w:val="24"/>
        </w:rPr>
        <w:t xml:space="preserve"> </w:t>
      </w:r>
      <w:r w:rsidR="00BF20B2" w:rsidRPr="008406A8">
        <w:rPr>
          <w:sz w:val="24"/>
          <w:szCs w:val="24"/>
        </w:rPr>
        <w:t>note</w:t>
      </w:r>
      <w:r w:rsidR="00515D50">
        <w:rPr>
          <w:sz w:val="24"/>
          <w:szCs w:val="24"/>
        </w:rPr>
        <w:t xml:space="preserve"> </w:t>
      </w:r>
      <w:r w:rsidR="00BF20B2" w:rsidRPr="008406A8">
        <w:rPr>
          <w:sz w:val="24"/>
          <w:szCs w:val="24"/>
        </w:rPr>
        <w:t>that</w:t>
      </w:r>
      <w:r w:rsidR="00515D50">
        <w:rPr>
          <w:sz w:val="24"/>
          <w:szCs w:val="24"/>
        </w:rPr>
        <w:t xml:space="preserve"> </w:t>
      </w:r>
      <w:r w:rsidR="00BF20B2" w:rsidRPr="008406A8">
        <w:rPr>
          <w:sz w:val="24"/>
          <w:szCs w:val="24"/>
        </w:rPr>
        <w:t>the</w:t>
      </w:r>
      <w:r w:rsidR="00515D50">
        <w:rPr>
          <w:sz w:val="24"/>
          <w:szCs w:val="24"/>
        </w:rPr>
        <w:t xml:space="preserve"> </w:t>
      </w:r>
      <w:r w:rsidR="00BF20B2" w:rsidRPr="008406A8">
        <w:rPr>
          <w:sz w:val="24"/>
          <w:szCs w:val="24"/>
        </w:rPr>
        <w:t>on-call</w:t>
      </w:r>
      <w:r w:rsidR="00515D50">
        <w:rPr>
          <w:sz w:val="24"/>
          <w:szCs w:val="24"/>
        </w:rPr>
        <w:t xml:space="preserve"> </w:t>
      </w:r>
      <w:r w:rsidR="00BF20B2" w:rsidRPr="008406A8">
        <w:rPr>
          <w:sz w:val="24"/>
          <w:szCs w:val="24"/>
        </w:rPr>
        <w:t>schedule</w:t>
      </w:r>
      <w:r w:rsidR="00515D50">
        <w:rPr>
          <w:sz w:val="24"/>
          <w:szCs w:val="24"/>
        </w:rPr>
        <w:t xml:space="preserve"> </w:t>
      </w:r>
      <w:r w:rsidR="00BF20B2" w:rsidRPr="008406A8">
        <w:rPr>
          <w:sz w:val="24"/>
          <w:szCs w:val="24"/>
        </w:rPr>
        <w:t>is</w:t>
      </w:r>
      <w:r w:rsidR="00515D50">
        <w:rPr>
          <w:sz w:val="24"/>
          <w:szCs w:val="24"/>
        </w:rPr>
        <w:t xml:space="preserve"> </w:t>
      </w:r>
      <w:r w:rsidR="00BF20B2" w:rsidRPr="008406A8">
        <w:rPr>
          <w:sz w:val="24"/>
          <w:szCs w:val="24"/>
        </w:rPr>
        <w:t>a</w:t>
      </w:r>
      <w:r w:rsidR="00515D50">
        <w:rPr>
          <w:sz w:val="24"/>
          <w:szCs w:val="24"/>
        </w:rPr>
        <w:t xml:space="preserve"> </w:t>
      </w:r>
      <w:r w:rsidR="00BF20B2" w:rsidRPr="008406A8">
        <w:rPr>
          <w:sz w:val="24"/>
          <w:szCs w:val="24"/>
        </w:rPr>
        <w:t>dynamic</w:t>
      </w:r>
      <w:r w:rsidR="00515D50">
        <w:rPr>
          <w:sz w:val="24"/>
          <w:szCs w:val="24"/>
        </w:rPr>
        <w:t xml:space="preserve"> </w:t>
      </w:r>
      <w:r w:rsidR="00BF20B2" w:rsidRPr="008406A8">
        <w:rPr>
          <w:sz w:val="24"/>
          <w:szCs w:val="24"/>
        </w:rPr>
        <w:t>document</w:t>
      </w:r>
      <w:r w:rsidR="00515D50">
        <w:rPr>
          <w:sz w:val="24"/>
          <w:szCs w:val="24"/>
        </w:rPr>
        <w:t xml:space="preserve"> </w:t>
      </w:r>
      <w:r w:rsidR="00BF20B2" w:rsidRPr="008406A8">
        <w:rPr>
          <w:sz w:val="24"/>
          <w:szCs w:val="24"/>
        </w:rPr>
        <w:t>that</w:t>
      </w:r>
      <w:r w:rsidR="00515D50">
        <w:rPr>
          <w:sz w:val="24"/>
          <w:szCs w:val="24"/>
        </w:rPr>
        <w:t xml:space="preserve"> </w:t>
      </w:r>
      <w:r w:rsidR="00BF20B2" w:rsidRPr="008406A8">
        <w:rPr>
          <w:sz w:val="24"/>
          <w:szCs w:val="24"/>
        </w:rPr>
        <w:t>changes</w:t>
      </w:r>
      <w:r w:rsidR="00515D50">
        <w:rPr>
          <w:sz w:val="24"/>
          <w:szCs w:val="24"/>
        </w:rPr>
        <w:t xml:space="preserve"> </w:t>
      </w:r>
      <w:r w:rsidR="00BF20B2" w:rsidRPr="008406A8">
        <w:rPr>
          <w:sz w:val="24"/>
          <w:szCs w:val="24"/>
        </w:rPr>
        <w:t>frequently</w:t>
      </w:r>
      <w:r w:rsidR="002075C6" w:rsidRPr="008406A8">
        <w:rPr>
          <w:sz w:val="24"/>
          <w:szCs w:val="24"/>
        </w:rPr>
        <w:t>.</w:t>
      </w:r>
    </w:p>
    <w:p w14:paraId="32A40D14" w14:textId="77777777" w:rsidR="00BF20B2" w:rsidRPr="008406A8" w:rsidRDefault="00BF20B2" w:rsidP="006C717B">
      <w:pPr>
        <w:contextualSpacing/>
        <w:rPr>
          <w:sz w:val="24"/>
          <w:szCs w:val="24"/>
        </w:rPr>
      </w:pPr>
    </w:p>
    <w:p w14:paraId="5A967807" w14:textId="6EDC2D55" w:rsidR="00BF20B2" w:rsidRPr="008406A8" w:rsidRDefault="00BF20B2" w:rsidP="006C717B">
      <w:pPr>
        <w:contextualSpacing/>
        <w:rPr>
          <w:sz w:val="24"/>
          <w:szCs w:val="24"/>
        </w:rPr>
      </w:pPr>
      <w:r w:rsidRPr="008406A8">
        <w:rPr>
          <w:sz w:val="24"/>
          <w:szCs w:val="24"/>
        </w:rPr>
        <w:t>If</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supervisors</w:t>
      </w:r>
      <w:r w:rsidR="00515D50">
        <w:rPr>
          <w:sz w:val="24"/>
          <w:szCs w:val="24"/>
        </w:rPr>
        <w:t xml:space="preserve"> </w:t>
      </w:r>
      <w:r w:rsidRPr="008406A8">
        <w:rPr>
          <w:sz w:val="24"/>
          <w:szCs w:val="24"/>
        </w:rPr>
        <w:t>are</w:t>
      </w:r>
      <w:r w:rsidR="00515D50">
        <w:rPr>
          <w:sz w:val="24"/>
          <w:szCs w:val="24"/>
        </w:rPr>
        <w:t xml:space="preserve"> </w:t>
      </w:r>
      <w:r w:rsidRPr="008406A8">
        <w:rPr>
          <w:sz w:val="24"/>
          <w:szCs w:val="24"/>
        </w:rPr>
        <w:t>not</w:t>
      </w:r>
      <w:r w:rsidR="00515D50">
        <w:rPr>
          <w:sz w:val="24"/>
          <w:szCs w:val="24"/>
        </w:rPr>
        <w:t xml:space="preserve"> </w:t>
      </w:r>
      <w:r w:rsidRPr="008406A8">
        <w:rPr>
          <w:sz w:val="24"/>
          <w:szCs w:val="24"/>
        </w:rPr>
        <w:t>immediately</w:t>
      </w:r>
      <w:r w:rsidR="00515D50">
        <w:rPr>
          <w:sz w:val="24"/>
          <w:szCs w:val="24"/>
        </w:rPr>
        <w:t xml:space="preserve"> </w:t>
      </w:r>
      <w:r w:rsidRPr="008406A8">
        <w:rPr>
          <w:sz w:val="24"/>
          <w:szCs w:val="24"/>
        </w:rPr>
        <w:t>available,</w:t>
      </w:r>
      <w:r w:rsidR="00515D50">
        <w:rPr>
          <w:sz w:val="24"/>
          <w:szCs w:val="24"/>
        </w:rPr>
        <w:t xml:space="preserve"> </w:t>
      </w:r>
      <w:r w:rsidRPr="008406A8">
        <w:rPr>
          <w:sz w:val="24"/>
          <w:szCs w:val="24"/>
        </w:rPr>
        <w:t>or</w:t>
      </w:r>
      <w:r w:rsidR="00515D50">
        <w:rPr>
          <w:sz w:val="24"/>
          <w:szCs w:val="24"/>
        </w:rPr>
        <w:t xml:space="preserve"> </w:t>
      </w:r>
      <w:r w:rsidRPr="008406A8">
        <w:rPr>
          <w:sz w:val="24"/>
          <w:szCs w:val="24"/>
        </w:rPr>
        <w:t>if</w:t>
      </w:r>
      <w:r w:rsidR="00515D50">
        <w:rPr>
          <w:sz w:val="24"/>
          <w:szCs w:val="24"/>
        </w:rPr>
        <w:t xml:space="preserve"> </w:t>
      </w:r>
      <w:r w:rsidRPr="008406A8">
        <w:rPr>
          <w:sz w:val="24"/>
          <w:szCs w:val="24"/>
        </w:rPr>
        <w:t>there</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uncertainty</w:t>
      </w:r>
      <w:r w:rsidR="00515D50">
        <w:rPr>
          <w:sz w:val="24"/>
          <w:szCs w:val="24"/>
        </w:rPr>
        <w:t xml:space="preserve"> </w:t>
      </w:r>
      <w:r w:rsidRPr="008406A8">
        <w:rPr>
          <w:sz w:val="24"/>
          <w:szCs w:val="24"/>
        </w:rPr>
        <w:t>about</w:t>
      </w:r>
      <w:r w:rsidR="00515D50">
        <w:rPr>
          <w:sz w:val="24"/>
          <w:szCs w:val="24"/>
        </w:rPr>
        <w:t xml:space="preserve"> </w:t>
      </w:r>
      <w:r w:rsidRPr="008406A8">
        <w:rPr>
          <w:sz w:val="24"/>
          <w:szCs w:val="24"/>
        </w:rPr>
        <w:t>who</w:t>
      </w:r>
      <w:r w:rsidR="00515D50">
        <w:rPr>
          <w:sz w:val="24"/>
          <w:szCs w:val="24"/>
        </w:rPr>
        <w:t xml:space="preserve"> </w:t>
      </w:r>
      <w:r w:rsidRPr="008406A8">
        <w:rPr>
          <w:sz w:val="24"/>
          <w:szCs w:val="24"/>
        </w:rPr>
        <w:t>is</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assigned</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specific</w:t>
      </w:r>
      <w:r w:rsidR="00515D50">
        <w:rPr>
          <w:sz w:val="24"/>
          <w:szCs w:val="24"/>
        </w:rPr>
        <w:t xml:space="preserve"> </w:t>
      </w:r>
      <w:r w:rsidRPr="008406A8">
        <w:rPr>
          <w:sz w:val="24"/>
          <w:szCs w:val="24"/>
        </w:rPr>
        <w:t>service</w:t>
      </w:r>
      <w:r w:rsidR="00515D50">
        <w:rPr>
          <w:sz w:val="24"/>
          <w:szCs w:val="24"/>
        </w:rPr>
        <w:t xml:space="preserve"> </w:t>
      </w:r>
      <w:r w:rsidRPr="008406A8">
        <w:rPr>
          <w:sz w:val="24"/>
          <w:szCs w:val="24"/>
        </w:rPr>
        <w:t>on</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specific</w:t>
      </w:r>
      <w:r w:rsidR="00515D50">
        <w:rPr>
          <w:sz w:val="24"/>
          <w:szCs w:val="24"/>
        </w:rPr>
        <w:t xml:space="preserve"> </w:t>
      </w:r>
      <w:r w:rsidRPr="008406A8">
        <w:rPr>
          <w:sz w:val="24"/>
          <w:szCs w:val="24"/>
        </w:rPr>
        <w:t>day,</w:t>
      </w:r>
      <w:r w:rsidR="00515D50">
        <w:rPr>
          <w:sz w:val="24"/>
          <w:szCs w:val="24"/>
        </w:rPr>
        <w:t xml:space="preserve"> </w:t>
      </w:r>
      <w:r w:rsidR="004447BE">
        <w:rPr>
          <w:sz w:val="24"/>
          <w:szCs w:val="24"/>
        </w:rPr>
        <w:t xml:space="preserve">trainees </w:t>
      </w:r>
      <w:r w:rsidRPr="008406A8">
        <w:rPr>
          <w:sz w:val="24"/>
          <w:szCs w:val="24"/>
        </w:rPr>
        <w:t>should</w:t>
      </w:r>
      <w:r w:rsidR="00515D50">
        <w:rPr>
          <w:sz w:val="24"/>
          <w:szCs w:val="24"/>
        </w:rPr>
        <w:t xml:space="preserve"> </w:t>
      </w:r>
      <w:r w:rsidRPr="008406A8">
        <w:rPr>
          <w:sz w:val="24"/>
          <w:szCs w:val="24"/>
        </w:rPr>
        <w:t>follow</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following</w:t>
      </w:r>
      <w:r w:rsidR="00515D50">
        <w:rPr>
          <w:sz w:val="24"/>
          <w:szCs w:val="24"/>
        </w:rPr>
        <w:t xml:space="preserve"> </w:t>
      </w:r>
      <w:r w:rsidRPr="008406A8">
        <w:rPr>
          <w:sz w:val="24"/>
          <w:szCs w:val="24"/>
        </w:rPr>
        <w:t>procedures</w:t>
      </w:r>
      <w:r w:rsidR="00515D50">
        <w:rPr>
          <w:sz w:val="24"/>
          <w:szCs w:val="24"/>
        </w:rPr>
        <w:t xml:space="preserve"> </w:t>
      </w:r>
      <w:r w:rsidRPr="008406A8">
        <w:rPr>
          <w:sz w:val="24"/>
          <w:szCs w:val="24"/>
        </w:rPr>
        <w:t>in</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following</w:t>
      </w:r>
      <w:r w:rsidR="00515D50">
        <w:rPr>
          <w:sz w:val="24"/>
          <w:szCs w:val="24"/>
        </w:rPr>
        <w:t xml:space="preserve"> </w:t>
      </w:r>
      <w:r w:rsidRPr="008406A8">
        <w:rPr>
          <w:sz w:val="24"/>
          <w:szCs w:val="24"/>
        </w:rPr>
        <w:t>order:</w:t>
      </w:r>
    </w:p>
    <w:p w14:paraId="5987947C" w14:textId="77777777" w:rsidR="00BF20B2" w:rsidRPr="008406A8" w:rsidRDefault="00BF20B2" w:rsidP="006C717B">
      <w:pPr>
        <w:contextualSpacing/>
        <w:rPr>
          <w:sz w:val="24"/>
          <w:szCs w:val="24"/>
        </w:rPr>
      </w:pPr>
    </w:p>
    <w:p w14:paraId="4158411F" w14:textId="352D80C6" w:rsidR="00BF20B2" w:rsidRPr="008406A8" w:rsidRDefault="00BF20B2" w:rsidP="006C717B">
      <w:pPr>
        <w:ind w:left="720"/>
        <w:contextualSpacing/>
        <w:rPr>
          <w:bCs/>
          <w:sz w:val="24"/>
          <w:szCs w:val="24"/>
          <w:u w:val="single"/>
        </w:rPr>
      </w:pPr>
      <w:r w:rsidRPr="008406A8">
        <w:rPr>
          <w:bCs/>
          <w:sz w:val="24"/>
          <w:szCs w:val="24"/>
          <w:u w:val="single"/>
        </w:rPr>
        <w:t>During</w:t>
      </w:r>
      <w:r w:rsidR="00515D50">
        <w:rPr>
          <w:bCs/>
          <w:sz w:val="24"/>
          <w:szCs w:val="24"/>
          <w:u w:val="single"/>
        </w:rPr>
        <w:t xml:space="preserve"> </w:t>
      </w:r>
      <w:r w:rsidRPr="008406A8">
        <w:rPr>
          <w:bCs/>
          <w:sz w:val="24"/>
          <w:szCs w:val="24"/>
          <w:u w:val="single"/>
        </w:rPr>
        <w:t>Business</w:t>
      </w:r>
      <w:r w:rsidR="00515D50">
        <w:rPr>
          <w:bCs/>
          <w:sz w:val="24"/>
          <w:szCs w:val="24"/>
          <w:u w:val="single"/>
        </w:rPr>
        <w:t xml:space="preserve"> </w:t>
      </w:r>
      <w:r w:rsidRPr="008406A8">
        <w:rPr>
          <w:bCs/>
          <w:sz w:val="24"/>
          <w:szCs w:val="24"/>
          <w:u w:val="single"/>
        </w:rPr>
        <w:t>Hours:</w:t>
      </w:r>
    </w:p>
    <w:p w14:paraId="71C72790" w14:textId="3CE943BC" w:rsidR="00BF20B2" w:rsidRPr="008406A8" w:rsidRDefault="00BF20B2" w:rsidP="006C717B">
      <w:pPr>
        <w:ind w:left="720"/>
        <w:contextualSpacing/>
        <w:rPr>
          <w:sz w:val="24"/>
          <w:szCs w:val="24"/>
        </w:rPr>
      </w:pPr>
      <w:r w:rsidRPr="008406A8">
        <w:rPr>
          <w:sz w:val="24"/>
          <w:szCs w:val="24"/>
        </w:rPr>
        <w:t>1.</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supervisor</w:t>
      </w:r>
      <w:r w:rsidR="00515D50">
        <w:rPr>
          <w:sz w:val="24"/>
          <w:szCs w:val="24"/>
        </w:rPr>
        <w:t xml:space="preserve"> </w:t>
      </w:r>
      <w:r w:rsidRPr="008406A8">
        <w:rPr>
          <w:sz w:val="24"/>
          <w:szCs w:val="24"/>
        </w:rPr>
        <w:t>assigned</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clinical</w:t>
      </w:r>
      <w:r w:rsidR="00515D50">
        <w:rPr>
          <w:sz w:val="24"/>
          <w:szCs w:val="24"/>
        </w:rPr>
        <w:t xml:space="preserve"> </w:t>
      </w:r>
      <w:r w:rsidRPr="008406A8">
        <w:rPr>
          <w:sz w:val="24"/>
          <w:szCs w:val="24"/>
        </w:rPr>
        <w:t>service</w:t>
      </w:r>
    </w:p>
    <w:p w14:paraId="0045AF56" w14:textId="37D18D2F" w:rsidR="00BF20B2" w:rsidRPr="008406A8" w:rsidRDefault="00BF20B2" w:rsidP="006C717B">
      <w:pPr>
        <w:ind w:left="720"/>
        <w:contextualSpacing/>
        <w:rPr>
          <w:sz w:val="24"/>
          <w:szCs w:val="24"/>
        </w:rPr>
      </w:pPr>
      <w:r w:rsidRPr="008406A8">
        <w:rPr>
          <w:sz w:val="24"/>
          <w:szCs w:val="24"/>
        </w:rPr>
        <w:t>2.</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other</w:t>
      </w:r>
      <w:r w:rsidR="00515D50">
        <w:rPr>
          <w:sz w:val="24"/>
          <w:szCs w:val="24"/>
        </w:rPr>
        <w:t xml:space="preserve"> </w:t>
      </w:r>
      <w:r w:rsidRPr="008406A8">
        <w:rPr>
          <w:sz w:val="24"/>
          <w:szCs w:val="24"/>
        </w:rPr>
        <w:t>psychology</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at</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work</w:t>
      </w:r>
      <w:r w:rsidR="00515D50">
        <w:rPr>
          <w:sz w:val="24"/>
          <w:szCs w:val="24"/>
        </w:rPr>
        <w:t xml:space="preserve"> </w:t>
      </w:r>
      <w:r w:rsidRPr="008406A8">
        <w:rPr>
          <w:sz w:val="24"/>
          <w:szCs w:val="24"/>
        </w:rPr>
        <w:t>site</w:t>
      </w:r>
    </w:p>
    <w:p w14:paraId="0C6418A3" w14:textId="7D2228A0" w:rsidR="00BF20B2" w:rsidRPr="008406A8" w:rsidRDefault="00BF20B2" w:rsidP="006C717B">
      <w:pPr>
        <w:ind w:left="720"/>
        <w:contextualSpacing/>
        <w:rPr>
          <w:sz w:val="24"/>
          <w:szCs w:val="24"/>
        </w:rPr>
      </w:pPr>
      <w:r w:rsidRPr="008406A8">
        <w:rPr>
          <w:sz w:val="24"/>
          <w:szCs w:val="24"/>
        </w:rPr>
        <w:t>3.</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on-call</w:t>
      </w:r>
      <w:r w:rsidR="00515D50">
        <w:rPr>
          <w:sz w:val="24"/>
          <w:szCs w:val="24"/>
        </w:rPr>
        <w:t xml:space="preserve"> </w:t>
      </w:r>
      <w:r w:rsidRPr="008406A8">
        <w:rPr>
          <w:sz w:val="24"/>
          <w:szCs w:val="24"/>
        </w:rPr>
        <w:t>psychologist</w:t>
      </w:r>
    </w:p>
    <w:p w14:paraId="7711E700" w14:textId="04E512CD" w:rsidR="00BF20B2" w:rsidRPr="008406A8" w:rsidRDefault="00BF20B2" w:rsidP="006C717B">
      <w:pPr>
        <w:ind w:left="720"/>
        <w:contextualSpacing/>
        <w:rPr>
          <w:sz w:val="24"/>
          <w:szCs w:val="24"/>
        </w:rPr>
      </w:pPr>
      <w:r w:rsidRPr="008406A8">
        <w:rPr>
          <w:sz w:val="24"/>
          <w:szCs w:val="24"/>
        </w:rPr>
        <w:t>4.</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Director</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(Dr.</w:t>
      </w:r>
      <w:r w:rsidR="00515D50">
        <w:rPr>
          <w:sz w:val="24"/>
          <w:szCs w:val="24"/>
        </w:rPr>
        <w:t xml:space="preserve"> </w:t>
      </w:r>
      <w:r w:rsidR="00075811">
        <w:rPr>
          <w:sz w:val="24"/>
          <w:szCs w:val="24"/>
        </w:rPr>
        <w:t>Hughes</w:t>
      </w:r>
      <w:r w:rsidRPr="008406A8">
        <w:rPr>
          <w:sz w:val="24"/>
          <w:szCs w:val="24"/>
        </w:rPr>
        <w:t>)</w:t>
      </w:r>
    </w:p>
    <w:p w14:paraId="04D7E5A7" w14:textId="59B97B30" w:rsidR="00BF20B2" w:rsidRPr="008406A8" w:rsidRDefault="00BF20B2" w:rsidP="006C717B">
      <w:pPr>
        <w:ind w:left="720"/>
        <w:contextualSpacing/>
        <w:rPr>
          <w:sz w:val="24"/>
          <w:szCs w:val="24"/>
        </w:rPr>
      </w:pPr>
      <w:r w:rsidRPr="008406A8">
        <w:rPr>
          <w:sz w:val="24"/>
          <w:szCs w:val="24"/>
        </w:rPr>
        <w:t>5.</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the</w:t>
      </w:r>
      <w:r w:rsidR="00515D50">
        <w:rPr>
          <w:sz w:val="24"/>
          <w:szCs w:val="24"/>
        </w:rPr>
        <w:t xml:space="preserve"> </w:t>
      </w:r>
      <w:r w:rsidR="00075811">
        <w:rPr>
          <w:sz w:val="24"/>
          <w:szCs w:val="24"/>
        </w:rPr>
        <w:t xml:space="preserve">Division </w:t>
      </w:r>
      <w:r w:rsidRPr="008406A8">
        <w:rPr>
          <w:sz w:val="24"/>
          <w:szCs w:val="24"/>
        </w:rPr>
        <w:t>Director</w:t>
      </w:r>
      <w:r w:rsidR="00515D50">
        <w:rPr>
          <w:sz w:val="24"/>
          <w:szCs w:val="24"/>
        </w:rPr>
        <w:t xml:space="preserve"> </w:t>
      </w:r>
      <w:r w:rsidRPr="008406A8">
        <w:rPr>
          <w:sz w:val="24"/>
          <w:szCs w:val="24"/>
        </w:rPr>
        <w:t>(Dr.</w:t>
      </w:r>
      <w:r w:rsidR="00515D50">
        <w:rPr>
          <w:sz w:val="24"/>
          <w:szCs w:val="24"/>
        </w:rPr>
        <w:t xml:space="preserve"> </w:t>
      </w:r>
      <w:r w:rsidRPr="008406A8">
        <w:rPr>
          <w:sz w:val="24"/>
          <w:szCs w:val="24"/>
        </w:rPr>
        <w:t>Wegener)</w:t>
      </w:r>
    </w:p>
    <w:p w14:paraId="6991E932" w14:textId="77777777" w:rsidR="00BF20B2" w:rsidRPr="008406A8" w:rsidRDefault="00BF20B2" w:rsidP="006C717B">
      <w:pPr>
        <w:ind w:left="720"/>
        <w:contextualSpacing/>
        <w:rPr>
          <w:sz w:val="24"/>
          <w:szCs w:val="24"/>
        </w:rPr>
      </w:pPr>
    </w:p>
    <w:p w14:paraId="1DABFF7A" w14:textId="199864CC" w:rsidR="00BF20B2" w:rsidRPr="008406A8" w:rsidRDefault="00BF20B2" w:rsidP="006C717B">
      <w:pPr>
        <w:ind w:left="720"/>
        <w:contextualSpacing/>
        <w:rPr>
          <w:bCs/>
          <w:sz w:val="24"/>
          <w:szCs w:val="24"/>
          <w:u w:val="single"/>
        </w:rPr>
      </w:pPr>
      <w:r w:rsidRPr="008406A8">
        <w:rPr>
          <w:bCs/>
          <w:sz w:val="24"/>
          <w:szCs w:val="24"/>
          <w:u w:val="single"/>
        </w:rPr>
        <w:t>After</w:t>
      </w:r>
      <w:r w:rsidR="00515D50">
        <w:rPr>
          <w:bCs/>
          <w:sz w:val="24"/>
          <w:szCs w:val="24"/>
          <w:u w:val="single"/>
        </w:rPr>
        <w:t xml:space="preserve"> </w:t>
      </w:r>
      <w:r w:rsidRPr="008406A8">
        <w:rPr>
          <w:bCs/>
          <w:sz w:val="24"/>
          <w:szCs w:val="24"/>
          <w:u w:val="single"/>
        </w:rPr>
        <w:t>Business</w:t>
      </w:r>
      <w:r w:rsidR="00515D50">
        <w:rPr>
          <w:bCs/>
          <w:sz w:val="24"/>
          <w:szCs w:val="24"/>
          <w:u w:val="single"/>
        </w:rPr>
        <w:t xml:space="preserve"> </w:t>
      </w:r>
      <w:r w:rsidRPr="008406A8">
        <w:rPr>
          <w:bCs/>
          <w:sz w:val="24"/>
          <w:szCs w:val="24"/>
          <w:u w:val="single"/>
        </w:rPr>
        <w:t>Hours:</w:t>
      </w:r>
      <w:r w:rsidR="00515D50">
        <w:rPr>
          <w:bCs/>
          <w:sz w:val="24"/>
          <w:szCs w:val="24"/>
          <w:u w:val="single"/>
        </w:rPr>
        <w:t xml:space="preserve"> </w:t>
      </w:r>
    </w:p>
    <w:p w14:paraId="6A74BCC4" w14:textId="31E3689B" w:rsidR="00BF20B2" w:rsidRPr="008406A8" w:rsidRDefault="00BF20B2" w:rsidP="006C717B">
      <w:pPr>
        <w:ind w:left="720"/>
        <w:contextualSpacing/>
        <w:rPr>
          <w:sz w:val="24"/>
          <w:szCs w:val="24"/>
        </w:rPr>
      </w:pPr>
      <w:r w:rsidRPr="008406A8">
        <w:rPr>
          <w:sz w:val="24"/>
          <w:szCs w:val="24"/>
        </w:rPr>
        <w:t>1.</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on-call</w:t>
      </w:r>
      <w:r w:rsidR="00515D50">
        <w:rPr>
          <w:sz w:val="24"/>
          <w:szCs w:val="24"/>
        </w:rPr>
        <w:t xml:space="preserve"> </w:t>
      </w:r>
      <w:r w:rsidRPr="008406A8">
        <w:rPr>
          <w:sz w:val="24"/>
          <w:szCs w:val="24"/>
        </w:rPr>
        <w:t>psychologist</w:t>
      </w:r>
    </w:p>
    <w:p w14:paraId="1B7A960E" w14:textId="435E54E5" w:rsidR="00BF20B2" w:rsidRPr="008406A8" w:rsidRDefault="00BF20B2" w:rsidP="006C717B">
      <w:pPr>
        <w:ind w:left="720"/>
        <w:contextualSpacing/>
        <w:rPr>
          <w:sz w:val="24"/>
          <w:szCs w:val="24"/>
        </w:rPr>
      </w:pPr>
      <w:r w:rsidRPr="008406A8">
        <w:rPr>
          <w:sz w:val="24"/>
          <w:szCs w:val="24"/>
        </w:rPr>
        <w:t>2.</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Director</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(Dr.</w:t>
      </w:r>
      <w:r w:rsidR="00515D50">
        <w:rPr>
          <w:sz w:val="24"/>
          <w:szCs w:val="24"/>
        </w:rPr>
        <w:t xml:space="preserve"> </w:t>
      </w:r>
      <w:r w:rsidR="00075811">
        <w:rPr>
          <w:sz w:val="24"/>
          <w:szCs w:val="24"/>
        </w:rPr>
        <w:t>Hughes</w:t>
      </w:r>
      <w:r w:rsidRPr="008406A8">
        <w:rPr>
          <w:sz w:val="24"/>
          <w:szCs w:val="24"/>
        </w:rPr>
        <w:t>)</w:t>
      </w:r>
    </w:p>
    <w:p w14:paraId="48DB4B50" w14:textId="53355D8D" w:rsidR="00BF20B2" w:rsidRPr="008406A8" w:rsidRDefault="00BF20B2" w:rsidP="006C717B">
      <w:pPr>
        <w:ind w:left="720"/>
        <w:contextualSpacing/>
        <w:rPr>
          <w:sz w:val="24"/>
          <w:szCs w:val="24"/>
        </w:rPr>
      </w:pPr>
      <w:r w:rsidRPr="008406A8">
        <w:rPr>
          <w:sz w:val="24"/>
          <w:szCs w:val="24"/>
        </w:rPr>
        <w:t>3.</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Director</w:t>
      </w:r>
      <w:r w:rsidR="00515D50">
        <w:rPr>
          <w:sz w:val="24"/>
          <w:szCs w:val="24"/>
        </w:rPr>
        <w:t xml:space="preserve"> </w:t>
      </w:r>
      <w:r w:rsidRPr="008406A8">
        <w:rPr>
          <w:sz w:val="24"/>
          <w:szCs w:val="24"/>
        </w:rPr>
        <w:t>of</w:t>
      </w:r>
      <w:r w:rsidR="00515D50">
        <w:rPr>
          <w:sz w:val="24"/>
          <w:szCs w:val="24"/>
        </w:rPr>
        <w:t xml:space="preserve"> </w:t>
      </w:r>
      <w:r w:rsidR="002075C6" w:rsidRPr="008406A8">
        <w:rPr>
          <w:sz w:val="24"/>
          <w:szCs w:val="24"/>
        </w:rPr>
        <w:t>the</w:t>
      </w:r>
      <w:r w:rsidR="00515D50">
        <w:rPr>
          <w:sz w:val="24"/>
          <w:szCs w:val="24"/>
        </w:rPr>
        <w:t xml:space="preserve"> </w:t>
      </w:r>
      <w:r w:rsidR="00075811">
        <w:rPr>
          <w:sz w:val="24"/>
          <w:szCs w:val="24"/>
        </w:rPr>
        <w:t xml:space="preserve">Division Director </w:t>
      </w:r>
      <w:r w:rsidRPr="008406A8">
        <w:rPr>
          <w:sz w:val="24"/>
          <w:szCs w:val="24"/>
        </w:rPr>
        <w:t>(Dr.</w:t>
      </w:r>
      <w:r w:rsidR="00515D50">
        <w:rPr>
          <w:sz w:val="24"/>
          <w:szCs w:val="24"/>
        </w:rPr>
        <w:t xml:space="preserve"> </w:t>
      </w:r>
      <w:r w:rsidRPr="008406A8">
        <w:rPr>
          <w:sz w:val="24"/>
          <w:szCs w:val="24"/>
        </w:rPr>
        <w:t>Wegener)</w:t>
      </w:r>
    </w:p>
    <w:p w14:paraId="1FE506B2" w14:textId="4A0AF16F" w:rsidR="00BF20B2" w:rsidRPr="008406A8" w:rsidRDefault="00BF20B2" w:rsidP="006C717B">
      <w:pPr>
        <w:ind w:left="720"/>
        <w:contextualSpacing/>
        <w:rPr>
          <w:sz w:val="24"/>
          <w:szCs w:val="24"/>
        </w:rPr>
      </w:pPr>
      <w:r w:rsidRPr="008406A8">
        <w:rPr>
          <w:sz w:val="24"/>
          <w:szCs w:val="24"/>
        </w:rPr>
        <w:t>4.</w:t>
      </w:r>
      <w:r w:rsidR="00515D50">
        <w:rPr>
          <w:sz w:val="24"/>
          <w:szCs w:val="24"/>
        </w:rPr>
        <w:t xml:space="preserve"> </w:t>
      </w:r>
      <w:r w:rsidRPr="008406A8">
        <w:rPr>
          <w:sz w:val="24"/>
          <w:szCs w:val="24"/>
        </w:rPr>
        <w:t>Contact</w:t>
      </w:r>
      <w:r w:rsidR="00515D50">
        <w:rPr>
          <w:sz w:val="24"/>
          <w:szCs w:val="24"/>
        </w:rPr>
        <w:t xml:space="preserve"> </w:t>
      </w:r>
      <w:r w:rsidRPr="008406A8">
        <w:rPr>
          <w:sz w:val="24"/>
          <w:szCs w:val="24"/>
        </w:rPr>
        <w:t>other</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psychologists</w:t>
      </w:r>
      <w:r w:rsidR="00515D50">
        <w:rPr>
          <w:sz w:val="24"/>
          <w:szCs w:val="24"/>
        </w:rPr>
        <w:t xml:space="preserve"> </w:t>
      </w:r>
      <w:r w:rsidRPr="008406A8">
        <w:rPr>
          <w:sz w:val="24"/>
          <w:szCs w:val="24"/>
        </w:rPr>
        <w:t>as</w:t>
      </w:r>
      <w:r w:rsidR="00515D50">
        <w:rPr>
          <w:sz w:val="24"/>
          <w:szCs w:val="24"/>
        </w:rPr>
        <w:t xml:space="preserve"> </w:t>
      </w:r>
      <w:r w:rsidRPr="008406A8">
        <w:rPr>
          <w:sz w:val="24"/>
          <w:szCs w:val="24"/>
        </w:rPr>
        <w:t>available</w:t>
      </w:r>
    </w:p>
    <w:p w14:paraId="303E8AD8" w14:textId="77777777" w:rsidR="00BF20B2" w:rsidRPr="008406A8" w:rsidRDefault="00BF20B2" w:rsidP="006C717B">
      <w:pPr>
        <w:contextualSpacing/>
        <w:rPr>
          <w:sz w:val="24"/>
          <w:szCs w:val="24"/>
        </w:rPr>
      </w:pPr>
    </w:p>
    <w:p w14:paraId="6A615270" w14:textId="1FEDDD60" w:rsidR="00BF20B2" w:rsidRPr="008406A8" w:rsidRDefault="00075811" w:rsidP="006C717B">
      <w:pPr>
        <w:ind w:left="720"/>
        <w:contextualSpacing/>
        <w:rPr>
          <w:sz w:val="24"/>
          <w:szCs w:val="24"/>
        </w:rPr>
      </w:pPr>
      <w:r>
        <w:rPr>
          <w:i/>
          <w:iCs/>
          <w:sz w:val="24"/>
          <w:szCs w:val="24"/>
        </w:rPr>
        <w:t xml:space="preserve">Note: </w:t>
      </w:r>
      <w:r w:rsidR="00BF20B2" w:rsidRPr="008406A8">
        <w:rPr>
          <w:sz w:val="24"/>
          <w:szCs w:val="24"/>
        </w:rPr>
        <w:t>For</w:t>
      </w:r>
      <w:r w:rsidR="00515D50">
        <w:rPr>
          <w:sz w:val="24"/>
          <w:szCs w:val="24"/>
        </w:rPr>
        <w:t xml:space="preserve"> </w:t>
      </w:r>
      <w:r w:rsidR="00BF20B2" w:rsidRPr="008406A8">
        <w:rPr>
          <w:sz w:val="24"/>
          <w:szCs w:val="24"/>
        </w:rPr>
        <w:t>all</w:t>
      </w:r>
      <w:r w:rsidR="00515D50">
        <w:rPr>
          <w:sz w:val="24"/>
          <w:szCs w:val="24"/>
        </w:rPr>
        <w:t xml:space="preserve"> </w:t>
      </w:r>
      <w:r w:rsidR="00BF20B2" w:rsidRPr="008406A8">
        <w:rPr>
          <w:sz w:val="24"/>
          <w:szCs w:val="24"/>
        </w:rPr>
        <w:t>emergencies,</w:t>
      </w:r>
      <w:r w:rsidR="00515D50">
        <w:rPr>
          <w:sz w:val="24"/>
          <w:szCs w:val="24"/>
        </w:rPr>
        <w:t xml:space="preserve"> </w:t>
      </w:r>
      <w:r w:rsidR="00BF20B2" w:rsidRPr="008406A8">
        <w:rPr>
          <w:sz w:val="24"/>
          <w:szCs w:val="24"/>
        </w:rPr>
        <w:t>notify</w:t>
      </w:r>
      <w:r w:rsidR="00515D50">
        <w:rPr>
          <w:sz w:val="24"/>
          <w:szCs w:val="24"/>
        </w:rPr>
        <w:t xml:space="preserve"> </w:t>
      </w:r>
      <w:r w:rsidR="00BF20B2" w:rsidRPr="008406A8">
        <w:rPr>
          <w:sz w:val="24"/>
          <w:szCs w:val="24"/>
        </w:rPr>
        <w:t>the</w:t>
      </w:r>
      <w:r w:rsidR="00515D50">
        <w:rPr>
          <w:sz w:val="24"/>
          <w:szCs w:val="24"/>
        </w:rPr>
        <w:t xml:space="preserve"> </w:t>
      </w:r>
      <w:r w:rsidR="00BF20B2" w:rsidRPr="008406A8">
        <w:rPr>
          <w:sz w:val="24"/>
          <w:szCs w:val="24"/>
        </w:rPr>
        <w:t>attending</w:t>
      </w:r>
      <w:r w:rsidR="00515D50">
        <w:rPr>
          <w:sz w:val="24"/>
          <w:szCs w:val="24"/>
        </w:rPr>
        <w:t xml:space="preserve"> </w:t>
      </w:r>
      <w:r w:rsidR="00BF20B2" w:rsidRPr="008406A8">
        <w:rPr>
          <w:sz w:val="24"/>
          <w:szCs w:val="24"/>
        </w:rPr>
        <w:t>physician</w:t>
      </w:r>
      <w:r w:rsidR="00515D50">
        <w:rPr>
          <w:sz w:val="24"/>
          <w:szCs w:val="24"/>
        </w:rPr>
        <w:t xml:space="preserve"> </w:t>
      </w:r>
      <w:r w:rsidR="00BF20B2" w:rsidRPr="008406A8">
        <w:rPr>
          <w:sz w:val="24"/>
          <w:szCs w:val="24"/>
        </w:rPr>
        <w:t>for</w:t>
      </w:r>
      <w:r w:rsidR="00515D50">
        <w:rPr>
          <w:sz w:val="24"/>
          <w:szCs w:val="24"/>
        </w:rPr>
        <w:t xml:space="preserve"> </w:t>
      </w:r>
      <w:r w:rsidR="00BF20B2" w:rsidRPr="008406A8">
        <w:rPr>
          <w:sz w:val="24"/>
          <w:szCs w:val="24"/>
        </w:rPr>
        <w:t>that</w:t>
      </w:r>
      <w:r w:rsidR="00515D50">
        <w:rPr>
          <w:sz w:val="24"/>
          <w:szCs w:val="24"/>
        </w:rPr>
        <w:t xml:space="preserve"> </w:t>
      </w:r>
      <w:r w:rsidR="00BF20B2" w:rsidRPr="008406A8">
        <w:rPr>
          <w:sz w:val="24"/>
          <w:szCs w:val="24"/>
        </w:rPr>
        <w:t>service</w:t>
      </w:r>
      <w:r w:rsidR="00515D50">
        <w:rPr>
          <w:sz w:val="24"/>
          <w:szCs w:val="24"/>
        </w:rPr>
        <w:t xml:space="preserve"> </w:t>
      </w:r>
      <w:r w:rsidR="00BF20B2" w:rsidRPr="008406A8">
        <w:rPr>
          <w:sz w:val="24"/>
          <w:szCs w:val="24"/>
        </w:rPr>
        <w:t>(during</w:t>
      </w:r>
      <w:r w:rsidR="00515D50">
        <w:rPr>
          <w:sz w:val="24"/>
          <w:szCs w:val="24"/>
        </w:rPr>
        <w:t xml:space="preserve"> </w:t>
      </w:r>
      <w:r w:rsidR="00BF20B2" w:rsidRPr="008406A8">
        <w:rPr>
          <w:sz w:val="24"/>
          <w:szCs w:val="24"/>
        </w:rPr>
        <w:t>business</w:t>
      </w:r>
      <w:r w:rsidR="00515D50">
        <w:rPr>
          <w:sz w:val="24"/>
          <w:szCs w:val="24"/>
        </w:rPr>
        <w:t xml:space="preserve"> </w:t>
      </w:r>
      <w:r w:rsidR="00BF20B2" w:rsidRPr="008406A8">
        <w:rPr>
          <w:sz w:val="24"/>
          <w:szCs w:val="24"/>
        </w:rPr>
        <w:t>hours)</w:t>
      </w:r>
      <w:r w:rsidR="00515D50">
        <w:rPr>
          <w:sz w:val="24"/>
          <w:szCs w:val="24"/>
        </w:rPr>
        <w:t xml:space="preserve"> </w:t>
      </w:r>
      <w:r w:rsidR="00BF20B2" w:rsidRPr="008406A8">
        <w:rPr>
          <w:sz w:val="24"/>
          <w:szCs w:val="24"/>
        </w:rPr>
        <w:t>or</w:t>
      </w:r>
      <w:r w:rsidR="00515D50">
        <w:rPr>
          <w:sz w:val="24"/>
          <w:szCs w:val="24"/>
        </w:rPr>
        <w:t xml:space="preserve"> </w:t>
      </w:r>
      <w:r w:rsidR="00BF20B2" w:rsidRPr="008406A8">
        <w:rPr>
          <w:sz w:val="24"/>
          <w:szCs w:val="24"/>
        </w:rPr>
        <w:t>on-call</w:t>
      </w:r>
      <w:r w:rsidR="00515D50">
        <w:rPr>
          <w:sz w:val="24"/>
          <w:szCs w:val="24"/>
        </w:rPr>
        <w:t xml:space="preserve"> </w:t>
      </w:r>
      <w:r w:rsidR="00BF20B2" w:rsidRPr="008406A8">
        <w:rPr>
          <w:sz w:val="24"/>
          <w:szCs w:val="24"/>
        </w:rPr>
        <w:t>phy</w:t>
      </w:r>
      <w:r w:rsidR="001720E8" w:rsidRPr="008406A8">
        <w:rPr>
          <w:sz w:val="24"/>
          <w:szCs w:val="24"/>
        </w:rPr>
        <w:t>sician</w:t>
      </w:r>
      <w:r w:rsidR="00515D50">
        <w:rPr>
          <w:sz w:val="24"/>
          <w:szCs w:val="24"/>
        </w:rPr>
        <w:t xml:space="preserve"> </w:t>
      </w:r>
      <w:r w:rsidR="001720E8" w:rsidRPr="008406A8">
        <w:rPr>
          <w:sz w:val="24"/>
          <w:szCs w:val="24"/>
        </w:rPr>
        <w:t>(after</w:t>
      </w:r>
      <w:r w:rsidR="00515D50">
        <w:rPr>
          <w:sz w:val="24"/>
          <w:szCs w:val="24"/>
        </w:rPr>
        <w:t xml:space="preserve"> </w:t>
      </w:r>
      <w:r w:rsidR="001720E8" w:rsidRPr="008406A8">
        <w:rPr>
          <w:sz w:val="24"/>
          <w:szCs w:val="24"/>
        </w:rPr>
        <w:t>business</w:t>
      </w:r>
      <w:r w:rsidR="00515D50">
        <w:rPr>
          <w:sz w:val="24"/>
          <w:szCs w:val="24"/>
        </w:rPr>
        <w:t xml:space="preserve"> </w:t>
      </w:r>
      <w:r w:rsidR="001720E8" w:rsidRPr="008406A8">
        <w:rPr>
          <w:sz w:val="24"/>
          <w:szCs w:val="24"/>
        </w:rPr>
        <w:t>hours).</w:t>
      </w:r>
      <w:r w:rsidR="00515D50">
        <w:rPr>
          <w:sz w:val="24"/>
          <w:szCs w:val="24"/>
        </w:rPr>
        <w:t xml:space="preserve"> </w:t>
      </w:r>
      <w:r w:rsidR="00BF20B2" w:rsidRPr="008406A8">
        <w:rPr>
          <w:sz w:val="24"/>
          <w:szCs w:val="24"/>
        </w:rPr>
        <w:t>If</w:t>
      </w:r>
      <w:r w:rsidR="00515D50">
        <w:rPr>
          <w:sz w:val="24"/>
          <w:szCs w:val="24"/>
        </w:rPr>
        <w:t xml:space="preserve"> </w:t>
      </w:r>
      <w:r w:rsidR="00BF20B2" w:rsidRPr="008406A8">
        <w:rPr>
          <w:sz w:val="24"/>
          <w:szCs w:val="24"/>
        </w:rPr>
        <w:t>the</w:t>
      </w:r>
      <w:r w:rsidR="00515D50">
        <w:rPr>
          <w:sz w:val="24"/>
          <w:szCs w:val="24"/>
        </w:rPr>
        <w:t xml:space="preserve"> </w:t>
      </w:r>
      <w:r w:rsidR="00BF20B2" w:rsidRPr="008406A8">
        <w:rPr>
          <w:sz w:val="24"/>
          <w:szCs w:val="24"/>
        </w:rPr>
        <w:t>attending/on-call</w:t>
      </w:r>
      <w:r w:rsidR="00515D50">
        <w:rPr>
          <w:sz w:val="24"/>
          <w:szCs w:val="24"/>
        </w:rPr>
        <w:t xml:space="preserve"> </w:t>
      </w:r>
      <w:r w:rsidR="00BF20B2" w:rsidRPr="008406A8">
        <w:rPr>
          <w:sz w:val="24"/>
          <w:szCs w:val="24"/>
        </w:rPr>
        <w:t>physician</w:t>
      </w:r>
      <w:r w:rsidR="00515D50">
        <w:rPr>
          <w:sz w:val="24"/>
          <w:szCs w:val="24"/>
        </w:rPr>
        <w:t xml:space="preserve"> </w:t>
      </w:r>
      <w:r w:rsidR="00BF20B2" w:rsidRPr="008406A8">
        <w:rPr>
          <w:sz w:val="24"/>
          <w:szCs w:val="24"/>
        </w:rPr>
        <w:t>is</w:t>
      </w:r>
      <w:r w:rsidR="00515D50">
        <w:rPr>
          <w:sz w:val="24"/>
          <w:szCs w:val="24"/>
        </w:rPr>
        <w:t xml:space="preserve"> </w:t>
      </w:r>
      <w:r w:rsidR="00BF20B2" w:rsidRPr="008406A8">
        <w:rPr>
          <w:sz w:val="24"/>
          <w:szCs w:val="24"/>
        </w:rPr>
        <w:t>unavailable,</w:t>
      </w:r>
      <w:r w:rsidR="00515D50">
        <w:rPr>
          <w:sz w:val="24"/>
          <w:szCs w:val="24"/>
        </w:rPr>
        <w:t xml:space="preserve"> </w:t>
      </w:r>
      <w:r w:rsidR="00BF20B2" w:rsidRPr="008406A8">
        <w:rPr>
          <w:sz w:val="24"/>
          <w:szCs w:val="24"/>
        </w:rPr>
        <w:t>contact</w:t>
      </w:r>
      <w:r w:rsidR="00515D50">
        <w:rPr>
          <w:sz w:val="24"/>
          <w:szCs w:val="24"/>
        </w:rPr>
        <w:t xml:space="preserve"> </w:t>
      </w:r>
      <w:r w:rsidR="00BF20B2" w:rsidRPr="008406A8">
        <w:rPr>
          <w:sz w:val="24"/>
          <w:szCs w:val="24"/>
        </w:rPr>
        <w:t>the</w:t>
      </w:r>
      <w:r w:rsidR="00515D50">
        <w:rPr>
          <w:sz w:val="24"/>
          <w:szCs w:val="24"/>
        </w:rPr>
        <w:t xml:space="preserve"> </w:t>
      </w:r>
      <w:r w:rsidR="00BF20B2" w:rsidRPr="008406A8">
        <w:rPr>
          <w:sz w:val="24"/>
          <w:szCs w:val="24"/>
        </w:rPr>
        <w:t>Director</w:t>
      </w:r>
      <w:r w:rsidR="00515D50">
        <w:rPr>
          <w:sz w:val="24"/>
          <w:szCs w:val="24"/>
        </w:rPr>
        <w:t xml:space="preserve"> </w:t>
      </w:r>
      <w:r w:rsidR="001720E8" w:rsidRPr="008406A8">
        <w:rPr>
          <w:sz w:val="24"/>
          <w:szCs w:val="24"/>
        </w:rPr>
        <w:t>of</w:t>
      </w:r>
      <w:r w:rsidR="00515D50">
        <w:rPr>
          <w:sz w:val="24"/>
          <w:szCs w:val="24"/>
        </w:rPr>
        <w:t xml:space="preserve"> </w:t>
      </w:r>
      <w:r w:rsidR="001720E8" w:rsidRPr="008406A8">
        <w:rPr>
          <w:sz w:val="24"/>
          <w:szCs w:val="24"/>
        </w:rPr>
        <w:t>Clinical</w:t>
      </w:r>
      <w:r w:rsidR="00515D50">
        <w:rPr>
          <w:sz w:val="24"/>
          <w:szCs w:val="24"/>
        </w:rPr>
        <w:t xml:space="preserve"> </w:t>
      </w:r>
      <w:r w:rsidR="001720E8" w:rsidRPr="008406A8">
        <w:rPr>
          <w:sz w:val="24"/>
          <w:szCs w:val="24"/>
        </w:rPr>
        <w:t>Services</w:t>
      </w:r>
      <w:r w:rsidR="008A3A57">
        <w:rPr>
          <w:sz w:val="24"/>
          <w:szCs w:val="24"/>
        </w:rPr>
        <w:t>.</w:t>
      </w:r>
    </w:p>
    <w:p w14:paraId="32A487F4" w14:textId="77777777" w:rsidR="00BF20B2" w:rsidRPr="008406A8" w:rsidRDefault="00BF20B2" w:rsidP="006C717B">
      <w:pPr>
        <w:contextualSpacing/>
        <w:rPr>
          <w:bCs/>
          <w:sz w:val="24"/>
          <w:szCs w:val="24"/>
        </w:rPr>
      </w:pPr>
    </w:p>
    <w:p w14:paraId="6D005961" w14:textId="53807C6B" w:rsidR="00926F70" w:rsidRPr="008406A8" w:rsidRDefault="002075C6" w:rsidP="006C717B">
      <w:pPr>
        <w:contextualSpacing/>
        <w:rPr>
          <w:bCs/>
          <w:sz w:val="24"/>
          <w:szCs w:val="24"/>
        </w:rPr>
      </w:pPr>
      <w:r w:rsidRPr="008406A8">
        <w:rPr>
          <w:bCs/>
          <w:sz w:val="24"/>
          <w:szCs w:val="24"/>
        </w:rPr>
        <w:t>The</w:t>
      </w:r>
      <w:r w:rsidR="00515D50">
        <w:rPr>
          <w:bCs/>
          <w:sz w:val="24"/>
          <w:szCs w:val="24"/>
        </w:rPr>
        <w:t xml:space="preserve"> </w:t>
      </w:r>
      <w:r w:rsidRPr="008406A8">
        <w:rPr>
          <w:bCs/>
          <w:sz w:val="24"/>
          <w:szCs w:val="24"/>
        </w:rPr>
        <w:t>Department</w:t>
      </w:r>
      <w:r w:rsidR="00515D50">
        <w:rPr>
          <w:bCs/>
          <w:sz w:val="24"/>
          <w:szCs w:val="24"/>
        </w:rPr>
        <w:t xml:space="preserve"> </w:t>
      </w:r>
      <w:r w:rsidRPr="008406A8">
        <w:rPr>
          <w:bCs/>
          <w:sz w:val="24"/>
          <w:szCs w:val="24"/>
        </w:rPr>
        <w:t>Directory</w:t>
      </w:r>
      <w:r w:rsidR="00515D50">
        <w:rPr>
          <w:bCs/>
          <w:sz w:val="24"/>
          <w:szCs w:val="24"/>
        </w:rPr>
        <w:t xml:space="preserve"> </w:t>
      </w:r>
      <w:r w:rsidRPr="008406A8">
        <w:rPr>
          <w:bCs/>
          <w:sz w:val="24"/>
          <w:szCs w:val="24"/>
        </w:rPr>
        <w:t>is</w:t>
      </w:r>
      <w:r w:rsidR="00515D50">
        <w:rPr>
          <w:bCs/>
          <w:sz w:val="24"/>
          <w:szCs w:val="24"/>
        </w:rPr>
        <w:t xml:space="preserve"> </w:t>
      </w:r>
      <w:r w:rsidRPr="008406A8">
        <w:rPr>
          <w:bCs/>
          <w:sz w:val="24"/>
          <w:szCs w:val="24"/>
        </w:rPr>
        <w:t>also</w:t>
      </w:r>
      <w:r w:rsidR="00515D50">
        <w:rPr>
          <w:bCs/>
          <w:sz w:val="24"/>
          <w:szCs w:val="24"/>
        </w:rPr>
        <w:t xml:space="preserve"> </w:t>
      </w:r>
      <w:r w:rsidRPr="008406A8">
        <w:rPr>
          <w:bCs/>
          <w:sz w:val="24"/>
          <w:szCs w:val="24"/>
        </w:rPr>
        <w:t>a</w:t>
      </w:r>
      <w:r w:rsidR="00515D50">
        <w:rPr>
          <w:bCs/>
          <w:sz w:val="24"/>
          <w:szCs w:val="24"/>
        </w:rPr>
        <w:t xml:space="preserve"> </w:t>
      </w:r>
      <w:r w:rsidRPr="008406A8">
        <w:rPr>
          <w:bCs/>
          <w:sz w:val="24"/>
          <w:szCs w:val="24"/>
        </w:rPr>
        <w:t>dynamic</w:t>
      </w:r>
      <w:r w:rsidR="00515D50">
        <w:rPr>
          <w:bCs/>
          <w:sz w:val="24"/>
          <w:szCs w:val="24"/>
        </w:rPr>
        <w:t xml:space="preserve"> </w:t>
      </w:r>
      <w:r w:rsidRPr="008406A8">
        <w:rPr>
          <w:bCs/>
          <w:sz w:val="24"/>
          <w:szCs w:val="24"/>
        </w:rPr>
        <w:t>document</w:t>
      </w:r>
      <w:r w:rsidR="00515D50">
        <w:rPr>
          <w:bCs/>
          <w:sz w:val="24"/>
          <w:szCs w:val="24"/>
        </w:rPr>
        <w:t xml:space="preserve"> </w:t>
      </w:r>
      <w:r w:rsidRPr="008406A8">
        <w:rPr>
          <w:bCs/>
          <w:sz w:val="24"/>
          <w:szCs w:val="24"/>
        </w:rPr>
        <w:t>that</w:t>
      </w:r>
      <w:r w:rsidR="00515D50">
        <w:rPr>
          <w:bCs/>
          <w:sz w:val="24"/>
          <w:szCs w:val="24"/>
        </w:rPr>
        <w:t xml:space="preserve"> </w:t>
      </w:r>
      <w:r w:rsidRPr="008406A8">
        <w:rPr>
          <w:bCs/>
          <w:sz w:val="24"/>
          <w:szCs w:val="24"/>
        </w:rPr>
        <w:t>changes</w:t>
      </w:r>
      <w:r w:rsidR="00515D50">
        <w:rPr>
          <w:bCs/>
          <w:sz w:val="24"/>
          <w:szCs w:val="24"/>
        </w:rPr>
        <w:t xml:space="preserve"> </w:t>
      </w:r>
      <w:r w:rsidRPr="008406A8">
        <w:rPr>
          <w:bCs/>
          <w:sz w:val="24"/>
          <w:szCs w:val="24"/>
        </w:rPr>
        <w:t>quarterly,</w:t>
      </w:r>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is</w:t>
      </w:r>
      <w:r w:rsidR="00515D50">
        <w:rPr>
          <w:bCs/>
          <w:sz w:val="24"/>
          <w:szCs w:val="24"/>
        </w:rPr>
        <w:t xml:space="preserve"> </w:t>
      </w:r>
      <w:r w:rsidRPr="008406A8">
        <w:rPr>
          <w:bCs/>
          <w:sz w:val="24"/>
          <w:szCs w:val="24"/>
        </w:rPr>
        <w:t>sent</w:t>
      </w:r>
      <w:r w:rsidR="00515D50">
        <w:rPr>
          <w:bCs/>
          <w:sz w:val="24"/>
          <w:szCs w:val="24"/>
        </w:rPr>
        <w:t xml:space="preserve"> </w:t>
      </w:r>
      <w:r w:rsidRPr="008406A8">
        <w:rPr>
          <w:bCs/>
          <w:sz w:val="24"/>
          <w:szCs w:val="24"/>
        </w:rPr>
        <w:t>to</w:t>
      </w:r>
      <w:r w:rsidR="00515D50">
        <w:rPr>
          <w:bCs/>
          <w:sz w:val="24"/>
          <w:szCs w:val="24"/>
        </w:rPr>
        <w:t xml:space="preserve"> </w:t>
      </w:r>
      <w:r w:rsidRPr="008406A8">
        <w:rPr>
          <w:bCs/>
          <w:sz w:val="24"/>
          <w:szCs w:val="24"/>
        </w:rPr>
        <w:t>all</w:t>
      </w:r>
      <w:r w:rsidR="00515D50">
        <w:rPr>
          <w:bCs/>
          <w:sz w:val="24"/>
          <w:szCs w:val="24"/>
        </w:rPr>
        <w:t xml:space="preserve"> </w:t>
      </w:r>
      <w:r w:rsidRPr="008406A8">
        <w:rPr>
          <w:bCs/>
          <w:sz w:val="24"/>
          <w:szCs w:val="24"/>
        </w:rPr>
        <w:t>faculty,</w:t>
      </w:r>
      <w:r w:rsidR="00515D50">
        <w:rPr>
          <w:bCs/>
          <w:sz w:val="24"/>
          <w:szCs w:val="24"/>
        </w:rPr>
        <w:t xml:space="preserve"> </w:t>
      </w:r>
      <w:proofErr w:type="gramStart"/>
      <w:r w:rsidRPr="008406A8">
        <w:rPr>
          <w:bCs/>
          <w:sz w:val="24"/>
          <w:szCs w:val="24"/>
        </w:rPr>
        <w:t>staff</w:t>
      </w:r>
      <w:proofErr w:type="gramEnd"/>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trainees</w:t>
      </w:r>
      <w:r w:rsidR="00515D50">
        <w:rPr>
          <w:bCs/>
          <w:sz w:val="24"/>
          <w:szCs w:val="24"/>
        </w:rPr>
        <w:t xml:space="preserve"> </w:t>
      </w:r>
      <w:r w:rsidRPr="008406A8">
        <w:rPr>
          <w:bCs/>
          <w:sz w:val="24"/>
          <w:szCs w:val="24"/>
        </w:rPr>
        <w:t>in</w:t>
      </w:r>
      <w:r w:rsidR="00515D50">
        <w:rPr>
          <w:bCs/>
          <w:sz w:val="24"/>
          <w:szCs w:val="24"/>
        </w:rPr>
        <w:t xml:space="preserve"> </w:t>
      </w:r>
      <w:r w:rsidRPr="008406A8">
        <w:rPr>
          <w:bCs/>
          <w:sz w:val="24"/>
          <w:szCs w:val="24"/>
        </w:rPr>
        <w:t>regular</w:t>
      </w:r>
      <w:r w:rsidR="00515D50">
        <w:rPr>
          <w:bCs/>
          <w:sz w:val="24"/>
          <w:szCs w:val="24"/>
        </w:rPr>
        <w:t xml:space="preserve"> </w:t>
      </w:r>
      <w:r w:rsidRPr="008406A8">
        <w:rPr>
          <w:bCs/>
          <w:sz w:val="24"/>
          <w:szCs w:val="24"/>
        </w:rPr>
        <w:t>e-mails.</w:t>
      </w:r>
      <w:r w:rsidR="00515D50">
        <w:rPr>
          <w:bCs/>
          <w:sz w:val="24"/>
          <w:szCs w:val="24"/>
        </w:rPr>
        <w:t xml:space="preserve"> </w:t>
      </w:r>
      <w:r w:rsidRPr="008406A8">
        <w:rPr>
          <w:bCs/>
          <w:sz w:val="24"/>
          <w:szCs w:val="24"/>
        </w:rPr>
        <w:t>Please</w:t>
      </w:r>
      <w:r w:rsidR="00515D50">
        <w:rPr>
          <w:bCs/>
          <w:sz w:val="24"/>
          <w:szCs w:val="24"/>
        </w:rPr>
        <w:t xml:space="preserve"> </w:t>
      </w:r>
      <w:r w:rsidRPr="008406A8">
        <w:rPr>
          <w:bCs/>
          <w:sz w:val="24"/>
          <w:szCs w:val="24"/>
        </w:rPr>
        <w:t>consult</w:t>
      </w:r>
      <w:r w:rsidR="00515D50">
        <w:rPr>
          <w:bCs/>
          <w:sz w:val="24"/>
          <w:szCs w:val="24"/>
        </w:rPr>
        <w:t xml:space="preserve"> </w:t>
      </w:r>
      <w:r w:rsidRPr="008406A8">
        <w:rPr>
          <w:bCs/>
          <w:sz w:val="24"/>
          <w:szCs w:val="24"/>
        </w:rPr>
        <w:t>your</w:t>
      </w:r>
      <w:r w:rsidR="00515D50">
        <w:rPr>
          <w:bCs/>
          <w:sz w:val="24"/>
          <w:szCs w:val="24"/>
        </w:rPr>
        <w:t xml:space="preserve"> </w:t>
      </w:r>
      <w:r w:rsidRPr="008406A8">
        <w:rPr>
          <w:bCs/>
          <w:sz w:val="24"/>
          <w:szCs w:val="24"/>
        </w:rPr>
        <w:t>e-mail</w:t>
      </w:r>
      <w:r w:rsidR="00515D50">
        <w:rPr>
          <w:bCs/>
          <w:sz w:val="24"/>
          <w:szCs w:val="24"/>
        </w:rPr>
        <w:t xml:space="preserve"> </w:t>
      </w:r>
      <w:r w:rsidRPr="008406A8">
        <w:rPr>
          <w:bCs/>
          <w:sz w:val="24"/>
          <w:szCs w:val="24"/>
        </w:rPr>
        <w:t>to</w:t>
      </w:r>
      <w:r w:rsidR="00515D50">
        <w:rPr>
          <w:bCs/>
          <w:sz w:val="24"/>
          <w:szCs w:val="24"/>
        </w:rPr>
        <w:t xml:space="preserve"> </w:t>
      </w:r>
      <w:r w:rsidRPr="008406A8">
        <w:rPr>
          <w:bCs/>
          <w:sz w:val="24"/>
          <w:szCs w:val="24"/>
        </w:rPr>
        <w:t>access</w:t>
      </w:r>
      <w:r w:rsidR="00515D50">
        <w:rPr>
          <w:bCs/>
          <w:sz w:val="24"/>
          <w:szCs w:val="24"/>
        </w:rPr>
        <w:t xml:space="preserve"> </w:t>
      </w:r>
      <w:r w:rsidRPr="008406A8">
        <w:rPr>
          <w:bCs/>
          <w:sz w:val="24"/>
          <w:szCs w:val="24"/>
        </w:rPr>
        <w:t>phone</w:t>
      </w:r>
      <w:r w:rsidR="00515D50">
        <w:rPr>
          <w:bCs/>
          <w:sz w:val="24"/>
          <w:szCs w:val="24"/>
        </w:rPr>
        <w:t xml:space="preserve"> </w:t>
      </w:r>
      <w:r w:rsidR="00742082">
        <w:rPr>
          <w:bCs/>
          <w:sz w:val="24"/>
          <w:szCs w:val="24"/>
        </w:rPr>
        <w:t>numbers</w:t>
      </w:r>
      <w:r w:rsidR="00515D50">
        <w:rPr>
          <w:bCs/>
          <w:sz w:val="24"/>
          <w:szCs w:val="24"/>
        </w:rPr>
        <w:t xml:space="preserve"> </w:t>
      </w:r>
      <w:r w:rsidR="00926F70" w:rsidRPr="008406A8">
        <w:rPr>
          <w:bCs/>
          <w:sz w:val="24"/>
          <w:szCs w:val="24"/>
        </w:rPr>
        <w:t>or</w:t>
      </w:r>
      <w:r w:rsidR="00515D50">
        <w:rPr>
          <w:bCs/>
          <w:sz w:val="24"/>
          <w:szCs w:val="24"/>
        </w:rPr>
        <w:t xml:space="preserve"> </w:t>
      </w:r>
      <w:r w:rsidR="00926F70" w:rsidRPr="008406A8">
        <w:rPr>
          <w:bCs/>
          <w:sz w:val="24"/>
          <w:szCs w:val="24"/>
        </w:rPr>
        <w:t>log</w:t>
      </w:r>
      <w:r w:rsidR="00515D50">
        <w:rPr>
          <w:bCs/>
          <w:sz w:val="24"/>
          <w:szCs w:val="24"/>
        </w:rPr>
        <w:t xml:space="preserve"> </w:t>
      </w:r>
      <w:r w:rsidR="00926F70" w:rsidRPr="008406A8">
        <w:rPr>
          <w:bCs/>
          <w:sz w:val="24"/>
          <w:szCs w:val="24"/>
        </w:rPr>
        <w:t>in</w:t>
      </w:r>
      <w:r w:rsidR="00515D50">
        <w:rPr>
          <w:bCs/>
          <w:sz w:val="24"/>
          <w:szCs w:val="24"/>
        </w:rPr>
        <w:t xml:space="preserve"> </w:t>
      </w:r>
      <w:r w:rsidR="00926F70" w:rsidRPr="008406A8">
        <w:rPr>
          <w:bCs/>
          <w:sz w:val="24"/>
          <w:szCs w:val="24"/>
        </w:rPr>
        <w:t>to</w:t>
      </w:r>
      <w:r w:rsidR="00515D50">
        <w:rPr>
          <w:bCs/>
          <w:sz w:val="24"/>
          <w:szCs w:val="24"/>
        </w:rPr>
        <w:t xml:space="preserve"> </w:t>
      </w:r>
      <w:r w:rsidR="00926F70" w:rsidRPr="008406A8">
        <w:rPr>
          <w:bCs/>
          <w:sz w:val="24"/>
          <w:szCs w:val="24"/>
        </w:rPr>
        <w:t>your</w:t>
      </w:r>
      <w:r w:rsidR="00515D50">
        <w:rPr>
          <w:bCs/>
          <w:sz w:val="24"/>
          <w:szCs w:val="24"/>
        </w:rPr>
        <w:t xml:space="preserve"> </w:t>
      </w:r>
      <w:r w:rsidR="00926F70" w:rsidRPr="008406A8">
        <w:rPr>
          <w:bCs/>
          <w:sz w:val="24"/>
          <w:szCs w:val="24"/>
        </w:rPr>
        <w:t>account</w:t>
      </w:r>
      <w:r w:rsidR="008A3A57">
        <w:rPr>
          <w:bCs/>
          <w:sz w:val="24"/>
          <w:szCs w:val="24"/>
        </w:rPr>
        <w:t xml:space="preserve"> </w:t>
      </w:r>
      <w:hyperlink r:id="rId27" w:history="1">
        <w:r w:rsidR="00742082" w:rsidRPr="003B4118">
          <w:rPr>
            <w:rStyle w:val="Hyperlink"/>
            <w:bCs/>
            <w:sz w:val="24"/>
            <w:szCs w:val="24"/>
          </w:rPr>
          <w:t>http://my.jh.edu</w:t>
        </w:r>
      </w:hyperlink>
      <w:r w:rsidR="00742082">
        <w:rPr>
          <w:bCs/>
          <w:sz w:val="24"/>
          <w:szCs w:val="24"/>
        </w:rPr>
        <w:t xml:space="preserve"> </w:t>
      </w:r>
      <w:r w:rsidR="008A3A57">
        <w:rPr>
          <w:bCs/>
          <w:sz w:val="24"/>
          <w:szCs w:val="24"/>
        </w:rPr>
        <w:t>to search for personnel. Use EPIC messaging to identify treatment team members</w:t>
      </w:r>
      <w:r w:rsidR="00926F70" w:rsidRPr="008406A8">
        <w:rPr>
          <w:bCs/>
          <w:sz w:val="24"/>
          <w:szCs w:val="24"/>
        </w:rPr>
        <w:t>.</w:t>
      </w:r>
    </w:p>
    <w:p w14:paraId="169202D7" w14:textId="77777777" w:rsidR="009F65C8" w:rsidRPr="008406A8" w:rsidRDefault="009F65C8" w:rsidP="006C717B">
      <w:pPr>
        <w:contextualSpacing/>
        <w:rPr>
          <w:bCs/>
          <w:sz w:val="24"/>
          <w:szCs w:val="24"/>
        </w:rPr>
      </w:pPr>
    </w:p>
    <w:p w14:paraId="7A83A3A1" w14:textId="291F9282" w:rsidR="009F65C8" w:rsidRPr="008406A8" w:rsidRDefault="009F65C8" w:rsidP="006C717B">
      <w:pPr>
        <w:pStyle w:val="Heading2"/>
        <w:spacing w:before="0"/>
        <w:contextualSpacing/>
        <w:rPr>
          <w:rFonts w:ascii="Times New Roman" w:hAnsi="Times New Roman" w:cs="Times New Roman"/>
          <w:color w:val="000000" w:themeColor="text1"/>
          <w:sz w:val="24"/>
          <w:szCs w:val="24"/>
        </w:rPr>
      </w:pPr>
      <w:bookmarkStart w:id="29" w:name="_Toc143867496"/>
      <w:r w:rsidRPr="008406A8">
        <w:rPr>
          <w:rFonts w:ascii="Times New Roman" w:hAnsi="Times New Roman" w:cs="Times New Roman"/>
          <w:color w:val="000000" w:themeColor="text1"/>
          <w:sz w:val="24"/>
          <w:szCs w:val="24"/>
        </w:rPr>
        <w:t>Overall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Training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Expectations</w:t>
      </w:r>
      <w:bookmarkEnd w:id="29"/>
    </w:p>
    <w:p w14:paraId="27295A2A" w14:textId="77777777" w:rsidR="009F65C8" w:rsidRPr="008406A8" w:rsidRDefault="009F65C8" w:rsidP="006C717B">
      <w:pPr>
        <w:contextualSpacing/>
        <w:rPr>
          <w:sz w:val="24"/>
          <w:szCs w:val="24"/>
        </w:rPr>
      </w:pPr>
    </w:p>
    <w:p w14:paraId="342ABA3D" w14:textId="02F70B47" w:rsidR="009F65C8" w:rsidRPr="008A3A57" w:rsidRDefault="009F65C8" w:rsidP="006C717B">
      <w:pPr>
        <w:contextualSpacing/>
        <w:rPr>
          <w:sz w:val="24"/>
          <w:szCs w:val="24"/>
          <w:u w:val="single"/>
        </w:rPr>
      </w:pPr>
      <w:r w:rsidRPr="008406A8">
        <w:rPr>
          <w:sz w:val="24"/>
          <w:szCs w:val="24"/>
          <w:u w:val="single"/>
        </w:rPr>
        <w:t>General</w:t>
      </w:r>
      <w:r w:rsidR="00515D50">
        <w:rPr>
          <w:sz w:val="24"/>
          <w:szCs w:val="24"/>
          <w:u w:val="single"/>
        </w:rPr>
        <w:t xml:space="preserve"> </w:t>
      </w:r>
      <w:r w:rsidRPr="008406A8">
        <w:rPr>
          <w:sz w:val="24"/>
          <w:szCs w:val="24"/>
          <w:u w:val="single"/>
        </w:rPr>
        <w:t>Professional</w:t>
      </w:r>
      <w:r w:rsidR="00515D50">
        <w:rPr>
          <w:sz w:val="24"/>
          <w:szCs w:val="24"/>
          <w:u w:val="single"/>
        </w:rPr>
        <w:t xml:space="preserve"> </w:t>
      </w:r>
      <w:r w:rsidRPr="008406A8">
        <w:rPr>
          <w:sz w:val="24"/>
          <w:szCs w:val="24"/>
          <w:u w:val="single"/>
        </w:rPr>
        <w:t>Behaviors</w:t>
      </w:r>
    </w:p>
    <w:p w14:paraId="663790E5" w14:textId="5D9E5830" w:rsidR="009F65C8" w:rsidRPr="008406A8" w:rsidRDefault="000606C2" w:rsidP="006C717B">
      <w:pPr>
        <w:autoSpaceDE w:val="0"/>
        <w:autoSpaceDN w:val="0"/>
        <w:adjustRightInd w:val="0"/>
        <w:contextualSpacing/>
        <w:rPr>
          <w:color w:val="000000"/>
          <w:sz w:val="24"/>
          <w:szCs w:val="24"/>
        </w:rPr>
      </w:pPr>
      <w:r>
        <w:rPr>
          <w:color w:val="000000"/>
          <w:sz w:val="24"/>
          <w:szCs w:val="24"/>
        </w:rPr>
        <w:t>Fellows</w:t>
      </w:r>
      <w:r w:rsidR="004447BE">
        <w:rPr>
          <w:color w:val="000000"/>
          <w:sz w:val="24"/>
          <w:szCs w:val="24"/>
        </w:rPr>
        <w:t xml:space="preserve"> </w:t>
      </w:r>
      <w:r w:rsidR="009F65C8" w:rsidRPr="008406A8">
        <w:rPr>
          <w:color w:val="000000"/>
          <w:sz w:val="24"/>
          <w:szCs w:val="24"/>
        </w:rPr>
        <w:t>are</w:t>
      </w:r>
      <w:r w:rsidR="00515D50">
        <w:rPr>
          <w:color w:val="000000"/>
          <w:sz w:val="24"/>
          <w:szCs w:val="24"/>
        </w:rPr>
        <w:t xml:space="preserve"> </w:t>
      </w:r>
      <w:r w:rsidR="009F65C8" w:rsidRPr="008406A8">
        <w:rPr>
          <w:color w:val="000000"/>
          <w:sz w:val="24"/>
          <w:szCs w:val="24"/>
        </w:rPr>
        <w:t>expected</w:t>
      </w:r>
      <w:r w:rsidR="00515D50">
        <w:rPr>
          <w:color w:val="000000"/>
          <w:sz w:val="24"/>
          <w:szCs w:val="24"/>
        </w:rPr>
        <w:t xml:space="preserve"> </w:t>
      </w:r>
      <w:r w:rsidR="009F65C8" w:rsidRPr="008406A8">
        <w:rPr>
          <w:color w:val="000000"/>
          <w:sz w:val="24"/>
          <w:szCs w:val="24"/>
        </w:rPr>
        <w:t>to:</w:t>
      </w:r>
      <w:r w:rsidR="00515D50">
        <w:rPr>
          <w:color w:val="000000"/>
          <w:sz w:val="24"/>
          <w:szCs w:val="24"/>
        </w:rPr>
        <w:t xml:space="preserve"> </w:t>
      </w:r>
    </w:p>
    <w:p w14:paraId="7CBEA01E" w14:textId="4B485018" w:rsidR="009F65C8" w:rsidRPr="008406A8" w:rsidRDefault="009F65C8" w:rsidP="006C717B">
      <w:pPr>
        <w:pStyle w:val="ListParagraph"/>
        <w:numPr>
          <w:ilvl w:val="0"/>
          <w:numId w:val="1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have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professional</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appearance</w:t>
      </w:r>
      <w:proofErr w:type="gramEnd"/>
    </w:p>
    <w:p w14:paraId="38119390" w14:textId="37026425" w:rsidR="009F65C8" w:rsidRPr="008406A8" w:rsidRDefault="009F65C8" w:rsidP="006C717B">
      <w:pPr>
        <w:pStyle w:val="ListParagraph"/>
        <w:numPr>
          <w:ilvl w:val="0"/>
          <w:numId w:val="1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conduct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self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professionally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during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both</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routine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difficult</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interactions</w:t>
      </w:r>
      <w:proofErr w:type="gramEnd"/>
    </w:p>
    <w:p w14:paraId="1556CE1C" w14:textId="076C5085" w:rsidR="009F65C8" w:rsidRPr="008406A8" w:rsidRDefault="009F65C8" w:rsidP="006C717B">
      <w:pPr>
        <w:pStyle w:val="ListParagraph"/>
        <w:widowControl w:val="0"/>
        <w:numPr>
          <w:ilvl w:val="0"/>
          <w:numId w:val="11"/>
        </w:numPr>
        <w:tabs>
          <w:tab w:val="left" w:pos="360"/>
        </w:tabs>
        <w:autoSpaceDE w:val="0"/>
        <w:autoSpaceDN w:val="0"/>
        <w:adjustRightInd w:val="0"/>
        <w:ind w:right="-540"/>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demonstrate</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self-direction</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responsibility</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for</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professional</w:t>
      </w:r>
      <w:r w:rsidR="00515D50">
        <w:rPr>
          <w:rFonts w:ascii="Times New Roman" w:hAnsi="Times New Roman" w:cs="Times New Roman"/>
          <w:snapToGrid w:val="0"/>
          <w:color w:val="000000"/>
          <w:sz w:val="24"/>
          <w:szCs w:val="24"/>
        </w:rPr>
        <w:t xml:space="preserve"> </w:t>
      </w:r>
      <w:proofErr w:type="gramStart"/>
      <w:r w:rsidRPr="008406A8">
        <w:rPr>
          <w:rFonts w:ascii="Times New Roman" w:hAnsi="Times New Roman" w:cs="Times New Roman"/>
          <w:snapToGrid w:val="0"/>
          <w:color w:val="000000"/>
          <w:sz w:val="24"/>
          <w:szCs w:val="24"/>
        </w:rPr>
        <w:t>tasks</w:t>
      </w:r>
      <w:proofErr w:type="gramEnd"/>
    </w:p>
    <w:p w14:paraId="224EE79B" w14:textId="77777777" w:rsidR="008A3A57" w:rsidRDefault="009F65C8" w:rsidP="006C717B">
      <w:pPr>
        <w:pStyle w:val="ListParagraph"/>
        <w:numPr>
          <w:ilvl w:val="1"/>
          <w:numId w:val="13"/>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show</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initiative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own</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learning</w:t>
      </w:r>
      <w:proofErr w:type="gramEnd"/>
    </w:p>
    <w:p w14:paraId="6BF9CDAD" w14:textId="77777777" w:rsidR="008A3A57" w:rsidRDefault="009F65C8" w:rsidP="006C717B">
      <w:pPr>
        <w:pStyle w:val="ListParagraph"/>
        <w:numPr>
          <w:ilvl w:val="1"/>
          <w:numId w:val="13"/>
        </w:numPr>
        <w:ind w:left="1080"/>
        <w:rPr>
          <w:rFonts w:ascii="Times New Roman" w:hAnsi="Times New Roman" w:cs="Times New Roman"/>
          <w:color w:val="000000" w:themeColor="text1"/>
          <w:sz w:val="24"/>
          <w:szCs w:val="24"/>
        </w:rPr>
      </w:pPr>
      <w:r w:rsidRPr="008A3A57">
        <w:rPr>
          <w:rFonts w:ascii="Times New Roman" w:hAnsi="Times New Roman" w:cs="Times New Roman"/>
          <w:color w:val="000000" w:themeColor="text1"/>
          <w:sz w:val="24"/>
          <w:szCs w:val="24"/>
        </w:rPr>
        <w:lastRenderedPageBreak/>
        <w:t>identify</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learning</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needs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and</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objectives,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and</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work</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to</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locate</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and</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utilize</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relevant</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information</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and</w:t>
      </w:r>
      <w:r w:rsidR="00515D50" w:rsidRPr="008A3A57">
        <w:rPr>
          <w:rFonts w:ascii="Times New Roman" w:hAnsi="Times New Roman" w:cs="Times New Roman"/>
          <w:color w:val="000000" w:themeColor="text1"/>
          <w:sz w:val="24"/>
          <w:szCs w:val="24"/>
        </w:rPr>
        <w:t xml:space="preserve"> </w:t>
      </w:r>
      <w:proofErr w:type="gramStart"/>
      <w:r w:rsidRPr="008A3A57">
        <w:rPr>
          <w:rFonts w:ascii="Times New Roman" w:hAnsi="Times New Roman" w:cs="Times New Roman"/>
          <w:color w:val="000000" w:themeColor="text1"/>
          <w:sz w:val="24"/>
          <w:szCs w:val="24"/>
        </w:rPr>
        <w:t>experiences</w:t>
      </w:r>
      <w:proofErr w:type="gramEnd"/>
    </w:p>
    <w:p w14:paraId="4EE358A1" w14:textId="77777777" w:rsidR="008A3A57" w:rsidRDefault="009F65C8" w:rsidP="006C717B">
      <w:pPr>
        <w:pStyle w:val="ListParagraph"/>
        <w:numPr>
          <w:ilvl w:val="1"/>
          <w:numId w:val="13"/>
        </w:numPr>
        <w:ind w:left="1080"/>
        <w:rPr>
          <w:rFonts w:ascii="Times New Roman" w:hAnsi="Times New Roman" w:cs="Times New Roman"/>
          <w:color w:val="000000" w:themeColor="text1"/>
          <w:sz w:val="24"/>
          <w:szCs w:val="24"/>
        </w:rPr>
      </w:pPr>
      <w:r w:rsidRPr="008A3A57">
        <w:rPr>
          <w:rFonts w:ascii="Times New Roman" w:hAnsi="Times New Roman" w:cs="Times New Roman"/>
          <w:color w:val="000000" w:themeColor="text1"/>
          <w:sz w:val="24"/>
          <w:szCs w:val="24"/>
        </w:rPr>
        <w:t>attend</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classes,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rounds,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or</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meetings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for</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their</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full</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duration</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and</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remain</w:t>
      </w:r>
      <w:r w:rsidR="00515D50" w:rsidRPr="008A3A57">
        <w:rPr>
          <w:rFonts w:ascii="Times New Roman" w:hAnsi="Times New Roman" w:cs="Times New Roman"/>
          <w:color w:val="000000" w:themeColor="text1"/>
          <w:sz w:val="24"/>
          <w:szCs w:val="24"/>
        </w:rPr>
        <w:t xml:space="preserve"> </w:t>
      </w:r>
      <w:proofErr w:type="gramStart"/>
      <w:r w:rsidRPr="008A3A57">
        <w:rPr>
          <w:rFonts w:ascii="Times New Roman" w:hAnsi="Times New Roman" w:cs="Times New Roman"/>
          <w:color w:val="000000" w:themeColor="text1"/>
          <w:sz w:val="24"/>
          <w:szCs w:val="24"/>
        </w:rPr>
        <w:t>attentiv</w:t>
      </w:r>
      <w:r w:rsidR="008A3A57">
        <w:rPr>
          <w:rFonts w:ascii="Times New Roman" w:hAnsi="Times New Roman" w:cs="Times New Roman"/>
          <w:color w:val="000000" w:themeColor="text1"/>
          <w:sz w:val="24"/>
          <w:szCs w:val="24"/>
        </w:rPr>
        <w:t>e</w:t>
      </w:r>
      <w:proofErr w:type="gramEnd"/>
    </w:p>
    <w:p w14:paraId="6D4BF000" w14:textId="096DA86F" w:rsidR="009F65C8" w:rsidRPr="008A3A57" w:rsidRDefault="009F65C8" w:rsidP="006C717B">
      <w:pPr>
        <w:pStyle w:val="ListParagraph"/>
        <w:numPr>
          <w:ilvl w:val="1"/>
          <w:numId w:val="13"/>
        </w:numPr>
        <w:ind w:left="1080"/>
        <w:rPr>
          <w:rFonts w:ascii="Times New Roman" w:hAnsi="Times New Roman" w:cs="Times New Roman"/>
          <w:color w:val="000000" w:themeColor="text1"/>
          <w:sz w:val="24"/>
          <w:szCs w:val="24"/>
        </w:rPr>
      </w:pPr>
      <w:r w:rsidRPr="008A3A57">
        <w:rPr>
          <w:rFonts w:ascii="Times New Roman" w:hAnsi="Times New Roman" w:cs="Times New Roman"/>
          <w:color w:val="000000" w:themeColor="text1"/>
          <w:sz w:val="24"/>
          <w:szCs w:val="24"/>
        </w:rPr>
        <w:t>demonstrate</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preparedness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for</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class,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rounds,</w:t>
      </w:r>
      <w:r w:rsidR="00515D50" w:rsidRPr="008A3A57">
        <w:rPr>
          <w:rFonts w:ascii="Times New Roman" w:hAnsi="Times New Roman" w:cs="Times New Roman"/>
          <w:color w:val="000000" w:themeColor="text1"/>
          <w:sz w:val="24"/>
          <w:szCs w:val="24"/>
        </w:rPr>
        <w:t xml:space="preserve"> </w:t>
      </w:r>
      <w:r w:rsidRPr="008A3A57">
        <w:rPr>
          <w:rFonts w:ascii="Times New Roman" w:hAnsi="Times New Roman" w:cs="Times New Roman"/>
          <w:color w:val="000000" w:themeColor="text1"/>
          <w:sz w:val="24"/>
          <w:szCs w:val="24"/>
        </w:rPr>
        <w:t>and</w:t>
      </w:r>
      <w:r w:rsidR="00515D50" w:rsidRPr="008A3A57">
        <w:rPr>
          <w:rFonts w:ascii="Times New Roman" w:hAnsi="Times New Roman" w:cs="Times New Roman"/>
          <w:color w:val="000000" w:themeColor="text1"/>
          <w:sz w:val="24"/>
          <w:szCs w:val="24"/>
        </w:rPr>
        <w:t xml:space="preserve"> </w:t>
      </w:r>
      <w:proofErr w:type="gramStart"/>
      <w:r w:rsidRPr="008A3A57">
        <w:rPr>
          <w:rFonts w:ascii="Times New Roman" w:hAnsi="Times New Roman" w:cs="Times New Roman"/>
          <w:color w:val="000000" w:themeColor="text1"/>
          <w:sz w:val="24"/>
          <w:szCs w:val="24"/>
        </w:rPr>
        <w:t>meetings</w:t>
      </w:r>
      <w:proofErr w:type="gramEnd"/>
    </w:p>
    <w:p w14:paraId="15431CA6" w14:textId="2ABC5766" w:rsidR="009F65C8" w:rsidRPr="008406A8" w:rsidRDefault="009F65C8" w:rsidP="006C717B">
      <w:pPr>
        <w:pStyle w:val="ListParagraph"/>
        <w:widowControl w:val="0"/>
        <w:numPr>
          <w:ilvl w:val="1"/>
          <w:numId w:val="13"/>
        </w:numPr>
        <w:autoSpaceDE w:val="0"/>
        <w:autoSpaceDN w:val="0"/>
        <w:adjustRightInd w:val="0"/>
        <w:ind w:left="1080" w:right="-54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initiate,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accept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responsibility,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follow</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through</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tasks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without</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reminders</w:t>
      </w:r>
      <w:proofErr w:type="gramEnd"/>
    </w:p>
    <w:p w14:paraId="4AAECE77" w14:textId="23055E91" w:rsidR="009F65C8" w:rsidRPr="008406A8" w:rsidRDefault="009F65C8" w:rsidP="006C717B">
      <w:pPr>
        <w:pStyle w:val="ListParagraph"/>
        <w:widowControl w:val="0"/>
        <w:numPr>
          <w:ilvl w:val="1"/>
          <w:numId w:val="13"/>
        </w:numPr>
        <w:autoSpaceDE w:val="0"/>
        <w:autoSpaceDN w:val="0"/>
        <w:adjustRightInd w:val="0"/>
        <w:ind w:left="1080" w:right="-540"/>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show</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good</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time</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management</w:t>
      </w:r>
      <w:r w:rsidR="00515D50">
        <w:rPr>
          <w:rFonts w:ascii="Times New Roman" w:hAnsi="Times New Roman" w:cs="Times New Roman"/>
          <w:snapToGrid w:val="0"/>
          <w:color w:val="000000"/>
          <w:sz w:val="24"/>
          <w:szCs w:val="24"/>
        </w:rPr>
        <w:t xml:space="preserve"> </w:t>
      </w:r>
      <w:proofErr w:type="gramStart"/>
      <w:r w:rsidRPr="008406A8">
        <w:rPr>
          <w:rFonts w:ascii="Times New Roman" w:hAnsi="Times New Roman" w:cs="Times New Roman"/>
          <w:snapToGrid w:val="0"/>
          <w:color w:val="000000"/>
          <w:sz w:val="24"/>
          <w:szCs w:val="24"/>
        </w:rPr>
        <w:t>skills</w:t>
      </w:r>
      <w:proofErr w:type="gramEnd"/>
    </w:p>
    <w:p w14:paraId="68C0DB79" w14:textId="7BEAECDD" w:rsidR="009C43F7" w:rsidRPr="008A3A57" w:rsidRDefault="009F65C8" w:rsidP="006C717B">
      <w:pPr>
        <w:pStyle w:val="ListParagraph"/>
        <w:numPr>
          <w:ilvl w:val="0"/>
          <w:numId w:val="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manage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confidential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professional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information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discretely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appropriately</w:t>
      </w:r>
      <w:proofErr w:type="gramEnd"/>
    </w:p>
    <w:p w14:paraId="49B0A240" w14:textId="7CAD451F" w:rsidR="009F65C8" w:rsidRPr="008406A8" w:rsidRDefault="009C43F7" w:rsidP="006C717B">
      <w:pPr>
        <w:contextualSpacing/>
        <w:rPr>
          <w:color w:val="000000" w:themeColor="text1"/>
          <w:sz w:val="24"/>
          <w:szCs w:val="24"/>
        </w:rPr>
      </w:pPr>
      <w:r w:rsidRPr="008406A8">
        <w:rPr>
          <w:color w:val="000000" w:themeColor="text1"/>
          <w:sz w:val="24"/>
          <w:szCs w:val="24"/>
        </w:rPr>
        <w:t>Negative</w:t>
      </w:r>
      <w:r w:rsidR="00515D50">
        <w:rPr>
          <w:color w:val="000000" w:themeColor="text1"/>
          <w:sz w:val="24"/>
          <w:szCs w:val="24"/>
        </w:rPr>
        <w:t xml:space="preserve"> </w:t>
      </w:r>
      <w:r w:rsidRPr="008406A8">
        <w:rPr>
          <w:color w:val="000000" w:themeColor="text1"/>
          <w:sz w:val="24"/>
          <w:szCs w:val="24"/>
        </w:rPr>
        <w:t>examples:</w:t>
      </w:r>
    </w:p>
    <w:p w14:paraId="3181610D" w14:textId="0658CA49" w:rsidR="009F65C8" w:rsidRPr="008406A8" w:rsidRDefault="008A3A57" w:rsidP="006C717B">
      <w:pPr>
        <w:numPr>
          <w:ilvl w:val="0"/>
          <w:numId w:val="1"/>
        </w:numPr>
        <w:contextualSpacing/>
        <w:rPr>
          <w:color w:val="000000" w:themeColor="text1"/>
          <w:sz w:val="24"/>
          <w:szCs w:val="24"/>
        </w:rPr>
      </w:pPr>
      <w:r>
        <w:rPr>
          <w:color w:val="000000" w:themeColor="text1"/>
          <w:sz w:val="24"/>
          <w:szCs w:val="24"/>
        </w:rPr>
        <w:t>u</w:t>
      </w:r>
      <w:r w:rsidR="009F65C8" w:rsidRPr="008406A8">
        <w:rPr>
          <w:color w:val="000000" w:themeColor="text1"/>
          <w:sz w:val="24"/>
          <w:szCs w:val="24"/>
        </w:rPr>
        <w:t>nprofessional</w:t>
      </w:r>
      <w:r w:rsidR="00515D50">
        <w:rPr>
          <w:color w:val="000000" w:themeColor="text1"/>
          <w:sz w:val="24"/>
          <w:szCs w:val="24"/>
        </w:rPr>
        <w:t xml:space="preserve"> </w:t>
      </w:r>
      <w:r w:rsidR="009F65C8" w:rsidRPr="008406A8">
        <w:rPr>
          <w:color w:val="000000" w:themeColor="text1"/>
          <w:sz w:val="24"/>
          <w:szCs w:val="24"/>
        </w:rPr>
        <w:t>attire</w:t>
      </w:r>
    </w:p>
    <w:p w14:paraId="4B7505BD" w14:textId="4D6C71DA" w:rsidR="009F65C8" w:rsidRPr="008406A8" w:rsidRDefault="008A3A57" w:rsidP="006C717B">
      <w:pPr>
        <w:numPr>
          <w:ilvl w:val="0"/>
          <w:numId w:val="1"/>
        </w:numPr>
        <w:contextualSpacing/>
        <w:rPr>
          <w:color w:val="000000" w:themeColor="text1"/>
          <w:sz w:val="24"/>
          <w:szCs w:val="24"/>
        </w:rPr>
      </w:pPr>
      <w:r>
        <w:rPr>
          <w:color w:val="000000" w:themeColor="text1"/>
          <w:sz w:val="24"/>
          <w:szCs w:val="24"/>
        </w:rPr>
        <w:t>u</w:t>
      </w:r>
      <w:r w:rsidR="009F65C8" w:rsidRPr="008406A8">
        <w:rPr>
          <w:color w:val="000000" w:themeColor="text1"/>
          <w:sz w:val="24"/>
          <w:szCs w:val="24"/>
        </w:rPr>
        <w:t>nprofessional</w:t>
      </w:r>
      <w:r w:rsidR="00515D50">
        <w:rPr>
          <w:color w:val="000000" w:themeColor="text1"/>
          <w:sz w:val="24"/>
          <w:szCs w:val="24"/>
        </w:rPr>
        <w:t xml:space="preserve"> </w:t>
      </w:r>
      <w:r w:rsidR="009F65C8" w:rsidRPr="008406A8">
        <w:rPr>
          <w:color w:val="000000" w:themeColor="text1"/>
          <w:sz w:val="24"/>
          <w:szCs w:val="24"/>
        </w:rPr>
        <w:t>interactions</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language</w:t>
      </w:r>
    </w:p>
    <w:p w14:paraId="636A1194" w14:textId="23039AF9" w:rsidR="009F65C8" w:rsidRPr="008406A8" w:rsidRDefault="008A3A57" w:rsidP="006C717B">
      <w:pPr>
        <w:numPr>
          <w:ilvl w:val="0"/>
          <w:numId w:val="1"/>
        </w:numPr>
        <w:contextualSpacing/>
        <w:rPr>
          <w:color w:val="000000" w:themeColor="text1"/>
          <w:sz w:val="24"/>
          <w:szCs w:val="24"/>
        </w:rPr>
      </w:pPr>
      <w:r>
        <w:rPr>
          <w:color w:val="000000" w:themeColor="text1"/>
          <w:sz w:val="24"/>
          <w:szCs w:val="24"/>
        </w:rPr>
        <w:t>p</w:t>
      </w:r>
      <w:r w:rsidR="009F65C8" w:rsidRPr="008406A8">
        <w:rPr>
          <w:color w:val="000000" w:themeColor="text1"/>
          <w:sz w:val="24"/>
          <w:szCs w:val="24"/>
        </w:rPr>
        <w:t>assive</w:t>
      </w:r>
      <w:r w:rsidR="00515D50">
        <w:rPr>
          <w:color w:val="000000" w:themeColor="text1"/>
          <w:sz w:val="24"/>
          <w:szCs w:val="24"/>
        </w:rPr>
        <w:t xml:space="preserve"> </w:t>
      </w:r>
      <w:r w:rsidR="009F65C8" w:rsidRPr="008406A8">
        <w:rPr>
          <w:color w:val="000000" w:themeColor="text1"/>
          <w:sz w:val="24"/>
          <w:szCs w:val="24"/>
        </w:rPr>
        <w:t>approach</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learning</w:t>
      </w:r>
    </w:p>
    <w:p w14:paraId="77314682" w14:textId="14392B07" w:rsidR="009F65C8" w:rsidRPr="008406A8" w:rsidRDefault="008A3A57" w:rsidP="006C717B">
      <w:pPr>
        <w:numPr>
          <w:ilvl w:val="0"/>
          <w:numId w:val="1"/>
        </w:numPr>
        <w:contextualSpacing/>
        <w:rPr>
          <w:color w:val="000000" w:themeColor="text1"/>
          <w:sz w:val="24"/>
          <w:szCs w:val="24"/>
        </w:rPr>
      </w:pPr>
      <w:r>
        <w:rPr>
          <w:color w:val="000000" w:themeColor="text1"/>
          <w:sz w:val="24"/>
          <w:szCs w:val="24"/>
        </w:rPr>
        <w:t>l</w:t>
      </w:r>
      <w:r w:rsidR="009F65C8" w:rsidRPr="008406A8">
        <w:rPr>
          <w:color w:val="000000" w:themeColor="text1"/>
          <w:sz w:val="24"/>
          <w:szCs w:val="24"/>
        </w:rPr>
        <w:t>ack</w:t>
      </w:r>
      <w:r w:rsidR="00515D50">
        <w:rPr>
          <w:color w:val="000000" w:themeColor="text1"/>
          <w:sz w:val="24"/>
          <w:szCs w:val="24"/>
        </w:rPr>
        <w:t xml:space="preserve"> </w:t>
      </w:r>
      <w:r w:rsidR="009F65C8" w:rsidRPr="008406A8">
        <w:rPr>
          <w:color w:val="000000" w:themeColor="text1"/>
          <w:sz w:val="24"/>
          <w:szCs w:val="24"/>
        </w:rPr>
        <w:t>of</w:t>
      </w:r>
      <w:r w:rsidR="00515D50">
        <w:rPr>
          <w:color w:val="000000" w:themeColor="text1"/>
          <w:sz w:val="24"/>
          <w:szCs w:val="24"/>
        </w:rPr>
        <w:t xml:space="preserve"> </w:t>
      </w:r>
      <w:r w:rsidR="009F65C8" w:rsidRPr="008406A8">
        <w:rPr>
          <w:color w:val="000000" w:themeColor="text1"/>
          <w:sz w:val="24"/>
          <w:szCs w:val="24"/>
        </w:rPr>
        <w:t>attendance</w:t>
      </w:r>
      <w:r w:rsidR="00515D50">
        <w:rPr>
          <w:color w:val="000000" w:themeColor="text1"/>
          <w:sz w:val="24"/>
          <w:szCs w:val="24"/>
        </w:rPr>
        <w:t xml:space="preserve"> </w:t>
      </w:r>
      <w:r w:rsidR="009F65C8" w:rsidRPr="008406A8">
        <w:rPr>
          <w:color w:val="000000" w:themeColor="text1"/>
          <w:sz w:val="24"/>
          <w:szCs w:val="24"/>
        </w:rPr>
        <w:t>at,</w:t>
      </w:r>
      <w:r w:rsidR="00515D50">
        <w:rPr>
          <w:color w:val="000000" w:themeColor="text1"/>
          <w:sz w:val="24"/>
          <w:szCs w:val="24"/>
        </w:rPr>
        <w:t xml:space="preserve"> </w:t>
      </w:r>
      <w:r w:rsidR="009F65C8" w:rsidRPr="008406A8">
        <w:rPr>
          <w:color w:val="000000" w:themeColor="text1"/>
          <w:sz w:val="24"/>
          <w:szCs w:val="24"/>
        </w:rPr>
        <w:t>attention</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preparation</w:t>
      </w:r>
      <w:r w:rsidR="00515D50">
        <w:rPr>
          <w:color w:val="000000" w:themeColor="text1"/>
          <w:sz w:val="24"/>
          <w:szCs w:val="24"/>
        </w:rPr>
        <w:t xml:space="preserve"> </w:t>
      </w:r>
      <w:r w:rsidR="009F65C8" w:rsidRPr="008406A8">
        <w:rPr>
          <w:color w:val="000000" w:themeColor="text1"/>
          <w:sz w:val="24"/>
          <w:szCs w:val="24"/>
        </w:rPr>
        <w:t>for</w:t>
      </w:r>
      <w:r w:rsidR="00515D50">
        <w:rPr>
          <w:color w:val="000000" w:themeColor="text1"/>
          <w:sz w:val="24"/>
          <w:szCs w:val="24"/>
        </w:rPr>
        <w:t xml:space="preserve"> </w:t>
      </w:r>
      <w:r w:rsidR="009F65C8" w:rsidRPr="008406A8">
        <w:rPr>
          <w:color w:val="000000" w:themeColor="text1"/>
          <w:sz w:val="24"/>
          <w:szCs w:val="24"/>
        </w:rPr>
        <w:t>class,</w:t>
      </w:r>
      <w:r w:rsidR="00515D50">
        <w:rPr>
          <w:color w:val="000000" w:themeColor="text1"/>
          <w:sz w:val="24"/>
          <w:szCs w:val="24"/>
        </w:rPr>
        <w:t xml:space="preserve"> </w:t>
      </w:r>
      <w:r w:rsidR="009F65C8" w:rsidRPr="008406A8">
        <w:rPr>
          <w:color w:val="000000" w:themeColor="text1"/>
          <w:sz w:val="24"/>
          <w:szCs w:val="24"/>
        </w:rPr>
        <w:t>rounds,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meetings</w:t>
      </w:r>
    </w:p>
    <w:p w14:paraId="386AF113" w14:textId="423C91AF" w:rsidR="009F65C8" w:rsidRPr="008406A8" w:rsidRDefault="008A3A57" w:rsidP="006C717B">
      <w:pPr>
        <w:numPr>
          <w:ilvl w:val="0"/>
          <w:numId w:val="1"/>
        </w:numPr>
        <w:contextualSpacing/>
        <w:rPr>
          <w:color w:val="000000" w:themeColor="text1"/>
          <w:sz w:val="24"/>
          <w:szCs w:val="24"/>
        </w:rPr>
      </w:pPr>
      <w:r>
        <w:rPr>
          <w:color w:val="000000" w:themeColor="text1"/>
          <w:sz w:val="24"/>
          <w:szCs w:val="24"/>
        </w:rPr>
        <w:t>p</w:t>
      </w:r>
      <w:r w:rsidR="009F65C8" w:rsidRPr="008406A8">
        <w:rPr>
          <w:color w:val="000000" w:themeColor="text1"/>
          <w:sz w:val="24"/>
          <w:szCs w:val="24"/>
        </w:rPr>
        <w:t>oor</w:t>
      </w:r>
      <w:r w:rsidR="00515D50">
        <w:rPr>
          <w:color w:val="000000" w:themeColor="text1"/>
          <w:sz w:val="24"/>
          <w:szCs w:val="24"/>
        </w:rPr>
        <w:t xml:space="preserve"> </w:t>
      </w:r>
      <w:r w:rsidR="009F65C8" w:rsidRPr="008406A8">
        <w:rPr>
          <w:color w:val="000000" w:themeColor="text1"/>
          <w:sz w:val="24"/>
          <w:szCs w:val="24"/>
        </w:rPr>
        <w:t>time</w:t>
      </w:r>
      <w:r w:rsidR="00515D50">
        <w:rPr>
          <w:color w:val="000000" w:themeColor="text1"/>
          <w:sz w:val="24"/>
          <w:szCs w:val="24"/>
        </w:rPr>
        <w:t xml:space="preserve"> </w:t>
      </w:r>
      <w:r w:rsidR="009F65C8" w:rsidRPr="008406A8">
        <w:rPr>
          <w:color w:val="000000" w:themeColor="text1"/>
          <w:sz w:val="24"/>
          <w:szCs w:val="24"/>
        </w:rPr>
        <w:t>management</w:t>
      </w:r>
    </w:p>
    <w:p w14:paraId="79AF2583" w14:textId="2D8A6ADF" w:rsidR="002E4DBA" w:rsidRPr="008406A8" w:rsidRDefault="008A3A57" w:rsidP="006C717B">
      <w:pPr>
        <w:numPr>
          <w:ilvl w:val="0"/>
          <w:numId w:val="1"/>
        </w:numPr>
        <w:contextualSpacing/>
        <w:rPr>
          <w:color w:val="000000" w:themeColor="text1"/>
          <w:sz w:val="24"/>
          <w:szCs w:val="24"/>
        </w:rPr>
      </w:pPr>
      <w:r>
        <w:rPr>
          <w:color w:val="000000" w:themeColor="text1"/>
          <w:sz w:val="24"/>
          <w:szCs w:val="24"/>
        </w:rPr>
        <w:t>i</w:t>
      </w:r>
      <w:r w:rsidR="002E4DBA" w:rsidRPr="008406A8">
        <w:rPr>
          <w:color w:val="000000" w:themeColor="text1"/>
          <w:sz w:val="24"/>
          <w:szCs w:val="24"/>
        </w:rPr>
        <w:t>ndiscretion</w:t>
      </w:r>
      <w:r w:rsidR="00515D50">
        <w:rPr>
          <w:color w:val="000000" w:themeColor="text1"/>
          <w:sz w:val="24"/>
          <w:szCs w:val="24"/>
        </w:rPr>
        <w:t xml:space="preserve"> </w:t>
      </w:r>
      <w:r w:rsidR="002E4DBA" w:rsidRPr="008406A8">
        <w:rPr>
          <w:color w:val="000000" w:themeColor="text1"/>
          <w:sz w:val="24"/>
          <w:szCs w:val="24"/>
        </w:rPr>
        <w:t>with</w:t>
      </w:r>
      <w:r w:rsidR="00515D50">
        <w:rPr>
          <w:color w:val="000000" w:themeColor="text1"/>
          <w:sz w:val="24"/>
          <w:szCs w:val="24"/>
        </w:rPr>
        <w:t xml:space="preserve"> </w:t>
      </w:r>
      <w:r w:rsidR="002E4DBA" w:rsidRPr="008406A8">
        <w:rPr>
          <w:color w:val="000000" w:themeColor="text1"/>
          <w:sz w:val="24"/>
          <w:szCs w:val="24"/>
        </w:rPr>
        <w:t>confidential</w:t>
      </w:r>
      <w:r w:rsidR="00515D50">
        <w:rPr>
          <w:color w:val="000000" w:themeColor="text1"/>
          <w:sz w:val="24"/>
          <w:szCs w:val="24"/>
        </w:rPr>
        <w:t xml:space="preserve"> </w:t>
      </w:r>
      <w:r w:rsidR="002E4DBA" w:rsidRPr="008406A8">
        <w:rPr>
          <w:color w:val="000000" w:themeColor="text1"/>
          <w:sz w:val="24"/>
          <w:szCs w:val="24"/>
        </w:rPr>
        <w:t>information,</w:t>
      </w:r>
      <w:r w:rsidR="00515D50">
        <w:rPr>
          <w:color w:val="000000" w:themeColor="text1"/>
          <w:sz w:val="24"/>
          <w:szCs w:val="24"/>
        </w:rPr>
        <w:t xml:space="preserve"> </w:t>
      </w:r>
      <w:r w:rsidR="002E4DBA" w:rsidRPr="008406A8">
        <w:rPr>
          <w:color w:val="000000" w:themeColor="text1"/>
          <w:sz w:val="24"/>
          <w:szCs w:val="24"/>
        </w:rPr>
        <w:t>such</w:t>
      </w:r>
      <w:r w:rsidR="00515D50">
        <w:rPr>
          <w:color w:val="000000" w:themeColor="text1"/>
          <w:sz w:val="24"/>
          <w:szCs w:val="24"/>
        </w:rPr>
        <w:t xml:space="preserve"> </w:t>
      </w:r>
      <w:r w:rsidR="002E4DBA" w:rsidRPr="008406A8">
        <w:rPr>
          <w:color w:val="000000" w:themeColor="text1"/>
          <w:sz w:val="24"/>
          <w:szCs w:val="24"/>
        </w:rPr>
        <w:t>as</w:t>
      </w:r>
      <w:r w:rsidR="00515D50">
        <w:rPr>
          <w:color w:val="000000" w:themeColor="text1"/>
          <w:sz w:val="24"/>
          <w:szCs w:val="24"/>
        </w:rPr>
        <w:t xml:space="preserve"> </w:t>
      </w:r>
      <w:r w:rsidR="002E4DBA" w:rsidRPr="008406A8">
        <w:rPr>
          <w:color w:val="000000" w:themeColor="text1"/>
          <w:sz w:val="24"/>
          <w:szCs w:val="24"/>
        </w:rPr>
        <w:t>discussion</w:t>
      </w:r>
      <w:r w:rsidR="00515D50">
        <w:rPr>
          <w:color w:val="000000" w:themeColor="text1"/>
          <w:sz w:val="24"/>
          <w:szCs w:val="24"/>
        </w:rPr>
        <w:t xml:space="preserve"> </w:t>
      </w:r>
      <w:r w:rsidR="002E4DBA" w:rsidRPr="008406A8">
        <w:rPr>
          <w:color w:val="000000" w:themeColor="text1"/>
          <w:sz w:val="24"/>
          <w:szCs w:val="24"/>
        </w:rPr>
        <w:t>of</w:t>
      </w:r>
      <w:r w:rsidR="00515D50">
        <w:rPr>
          <w:color w:val="000000" w:themeColor="text1"/>
          <w:sz w:val="24"/>
          <w:szCs w:val="24"/>
        </w:rPr>
        <w:t xml:space="preserve"> </w:t>
      </w:r>
      <w:r w:rsidR="002E4DBA" w:rsidRPr="008406A8">
        <w:rPr>
          <w:color w:val="000000" w:themeColor="text1"/>
          <w:sz w:val="24"/>
          <w:szCs w:val="24"/>
        </w:rPr>
        <w:t>confidential</w:t>
      </w:r>
      <w:r w:rsidR="00515D50">
        <w:rPr>
          <w:color w:val="000000" w:themeColor="text1"/>
          <w:sz w:val="24"/>
          <w:szCs w:val="24"/>
        </w:rPr>
        <w:t xml:space="preserve"> </w:t>
      </w:r>
      <w:r w:rsidR="002E4DBA" w:rsidRPr="008406A8">
        <w:rPr>
          <w:color w:val="000000" w:themeColor="text1"/>
          <w:sz w:val="24"/>
          <w:szCs w:val="24"/>
        </w:rPr>
        <w:t>information</w:t>
      </w:r>
      <w:r w:rsidR="00515D50">
        <w:rPr>
          <w:color w:val="000000" w:themeColor="text1"/>
          <w:sz w:val="24"/>
          <w:szCs w:val="24"/>
        </w:rPr>
        <w:t xml:space="preserve"> </w:t>
      </w:r>
      <w:r w:rsidR="002E4DBA" w:rsidRPr="008406A8">
        <w:rPr>
          <w:color w:val="000000" w:themeColor="text1"/>
          <w:sz w:val="24"/>
          <w:szCs w:val="24"/>
        </w:rPr>
        <w:t>in</w:t>
      </w:r>
      <w:r w:rsidR="00515D50">
        <w:rPr>
          <w:color w:val="000000" w:themeColor="text1"/>
          <w:sz w:val="24"/>
          <w:szCs w:val="24"/>
        </w:rPr>
        <w:t xml:space="preserve"> </w:t>
      </w:r>
      <w:r w:rsidR="002E4DBA" w:rsidRPr="008406A8">
        <w:rPr>
          <w:color w:val="000000" w:themeColor="text1"/>
          <w:sz w:val="24"/>
          <w:szCs w:val="24"/>
        </w:rPr>
        <w:t>public</w:t>
      </w:r>
      <w:r w:rsidR="00515D50">
        <w:rPr>
          <w:color w:val="000000" w:themeColor="text1"/>
          <w:sz w:val="24"/>
          <w:szCs w:val="24"/>
        </w:rPr>
        <w:t xml:space="preserve"> </w:t>
      </w:r>
      <w:r w:rsidR="002E4DBA" w:rsidRPr="008406A8">
        <w:rPr>
          <w:color w:val="000000" w:themeColor="text1"/>
          <w:sz w:val="24"/>
          <w:szCs w:val="24"/>
        </w:rPr>
        <w:t>areas</w:t>
      </w:r>
    </w:p>
    <w:p w14:paraId="42FA1952" w14:textId="77777777" w:rsidR="002E4DBA" w:rsidRPr="008406A8" w:rsidRDefault="002E4DBA" w:rsidP="006C717B">
      <w:pPr>
        <w:contextualSpacing/>
        <w:rPr>
          <w:color w:val="000000" w:themeColor="text1"/>
          <w:sz w:val="24"/>
          <w:szCs w:val="24"/>
        </w:rPr>
      </w:pPr>
    </w:p>
    <w:p w14:paraId="11E657AB" w14:textId="5E9ED6AF" w:rsidR="002E4DBA" w:rsidRPr="008A3A57" w:rsidRDefault="002E4DBA" w:rsidP="006C717B">
      <w:pPr>
        <w:autoSpaceDE w:val="0"/>
        <w:autoSpaceDN w:val="0"/>
        <w:adjustRightInd w:val="0"/>
        <w:contextualSpacing/>
        <w:rPr>
          <w:color w:val="000000"/>
          <w:sz w:val="24"/>
          <w:szCs w:val="24"/>
          <w:u w:val="single"/>
        </w:rPr>
      </w:pPr>
      <w:r w:rsidRPr="008406A8">
        <w:rPr>
          <w:color w:val="000000"/>
          <w:sz w:val="24"/>
          <w:szCs w:val="24"/>
          <w:u w:val="single"/>
        </w:rPr>
        <w:t>General</w:t>
      </w:r>
      <w:r w:rsidR="00515D50">
        <w:rPr>
          <w:color w:val="000000"/>
          <w:sz w:val="24"/>
          <w:szCs w:val="24"/>
          <w:u w:val="single"/>
        </w:rPr>
        <w:t xml:space="preserve"> </w:t>
      </w:r>
      <w:r w:rsidRPr="008406A8">
        <w:rPr>
          <w:color w:val="000000"/>
          <w:sz w:val="24"/>
          <w:szCs w:val="24"/>
          <w:u w:val="single"/>
        </w:rPr>
        <w:t>Patient</w:t>
      </w:r>
      <w:r w:rsidR="00515D50">
        <w:rPr>
          <w:color w:val="000000"/>
          <w:sz w:val="24"/>
          <w:szCs w:val="24"/>
          <w:u w:val="single"/>
        </w:rPr>
        <w:t xml:space="preserve"> </w:t>
      </w:r>
      <w:r w:rsidRPr="008406A8">
        <w:rPr>
          <w:color w:val="000000"/>
          <w:sz w:val="24"/>
          <w:szCs w:val="24"/>
          <w:u w:val="single"/>
        </w:rPr>
        <w:t>Care</w:t>
      </w:r>
    </w:p>
    <w:p w14:paraId="4CBE06A6" w14:textId="2651A6AA" w:rsidR="009F65C8" w:rsidRPr="008406A8" w:rsidRDefault="004447BE" w:rsidP="006C717B">
      <w:pPr>
        <w:autoSpaceDE w:val="0"/>
        <w:autoSpaceDN w:val="0"/>
        <w:adjustRightInd w:val="0"/>
        <w:contextualSpacing/>
        <w:rPr>
          <w:color w:val="000000"/>
          <w:sz w:val="24"/>
          <w:szCs w:val="24"/>
        </w:rPr>
      </w:pPr>
      <w:r>
        <w:rPr>
          <w:color w:val="000000"/>
          <w:sz w:val="24"/>
          <w:szCs w:val="24"/>
        </w:rPr>
        <w:t xml:space="preserve">Trainees </w:t>
      </w:r>
      <w:r w:rsidR="009F65C8" w:rsidRPr="008406A8">
        <w:rPr>
          <w:color w:val="000000"/>
          <w:sz w:val="24"/>
          <w:szCs w:val="24"/>
        </w:rPr>
        <w:t>are</w:t>
      </w:r>
      <w:r w:rsidR="00515D50">
        <w:rPr>
          <w:color w:val="000000"/>
          <w:sz w:val="24"/>
          <w:szCs w:val="24"/>
        </w:rPr>
        <w:t xml:space="preserve"> </w:t>
      </w:r>
      <w:r w:rsidR="009F65C8" w:rsidRPr="008406A8">
        <w:rPr>
          <w:color w:val="000000"/>
          <w:sz w:val="24"/>
          <w:szCs w:val="24"/>
        </w:rPr>
        <w:t>expected</w:t>
      </w:r>
      <w:r w:rsidR="00515D50">
        <w:rPr>
          <w:color w:val="000000"/>
          <w:sz w:val="24"/>
          <w:szCs w:val="24"/>
        </w:rPr>
        <w:t xml:space="preserve"> </w:t>
      </w:r>
      <w:r w:rsidR="009F65C8" w:rsidRPr="008406A8">
        <w:rPr>
          <w:color w:val="000000"/>
          <w:sz w:val="24"/>
          <w:szCs w:val="24"/>
        </w:rPr>
        <w:t>to:</w:t>
      </w:r>
    </w:p>
    <w:p w14:paraId="3111EBBE" w14:textId="39567002"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themeColor="text1"/>
          <w:sz w:val="24"/>
          <w:szCs w:val="24"/>
        </w:rPr>
        <w:t>take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wishes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values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account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when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assessing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treating</w:t>
      </w:r>
      <w:proofErr w:type="gramEnd"/>
    </w:p>
    <w:p w14:paraId="178D9EE9" w14:textId="3713AA6A"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offer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full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range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options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without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imposing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own</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biases</w:t>
      </w:r>
      <w:proofErr w:type="gramEnd"/>
    </w:p>
    <w:p w14:paraId="2F15FDAE" w14:textId="104774CD" w:rsidR="009F65C8" w:rsidRPr="008406A8" w:rsidRDefault="009F65C8" w:rsidP="006C717B">
      <w:pPr>
        <w:pStyle w:val="ListParagraph"/>
        <w:numPr>
          <w:ilvl w:val="0"/>
          <w:numId w:val="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provide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equitable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care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regardless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008A3A57">
        <w:rPr>
          <w:rFonts w:ascii="Times New Roman" w:hAnsi="Times New Roman" w:cs="Times New Roman"/>
          <w:color w:val="000000" w:themeColor="text1"/>
          <w:sz w:val="24"/>
          <w:szCs w:val="24"/>
        </w:rPr>
        <w:t xml:space="preserve">cultural or identity </w:t>
      </w:r>
      <w:proofErr w:type="gramStart"/>
      <w:r w:rsidR="008A3A57">
        <w:rPr>
          <w:rFonts w:ascii="Times New Roman" w:hAnsi="Times New Roman" w:cs="Times New Roman"/>
          <w:color w:val="000000" w:themeColor="text1"/>
          <w:sz w:val="24"/>
          <w:szCs w:val="24"/>
        </w:rPr>
        <w:t>factors</w:t>
      </w:r>
      <w:proofErr w:type="gramEnd"/>
    </w:p>
    <w:p w14:paraId="79B1B60D" w14:textId="07F20A26"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themeColor="text1"/>
          <w:sz w:val="24"/>
          <w:szCs w:val="24"/>
        </w:rPr>
        <w:t>encourage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participate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decision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making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extent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they</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desire</w:t>
      </w:r>
      <w:proofErr w:type="gramEnd"/>
    </w:p>
    <w:p w14:paraId="31A2199E" w14:textId="61C94931"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counsel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educate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families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empower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them</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manage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their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own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health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conditions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extent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possible</w:t>
      </w:r>
    </w:p>
    <w:p w14:paraId="32BD96D8" w14:textId="686DCF3C" w:rsidR="009F65C8" w:rsidRPr="008406A8" w:rsidRDefault="009F65C8" w:rsidP="006C717B">
      <w:pPr>
        <w:pStyle w:val="ListParagraph"/>
        <w:numPr>
          <w:ilvl w:val="0"/>
          <w:numId w:val="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advocate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needs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within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rehabilitation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team</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broader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health</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care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system</w:t>
      </w:r>
    </w:p>
    <w:p w14:paraId="2E50AB25" w14:textId="573B743F" w:rsidR="009F65C8" w:rsidRPr="008406A8" w:rsidRDefault="009F65C8" w:rsidP="006C717B">
      <w:pPr>
        <w:pStyle w:val="ListParagraph"/>
        <w:numPr>
          <w:ilvl w:val="0"/>
          <w:numId w:val="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help</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obtain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non-health-care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resources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when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needed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food,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shelter,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clothing)</w:t>
      </w:r>
    </w:p>
    <w:p w14:paraId="67C279A3" w14:textId="2010D04A"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demonstrate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caring</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respectful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behaviors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when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interacting</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with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families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themeColor="text1"/>
          <w:sz w:val="24"/>
          <w:szCs w:val="24"/>
        </w:rPr>
        <w:t>(including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issues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related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privacy,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confidentiality,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consent)</w:t>
      </w:r>
    </w:p>
    <w:p w14:paraId="2AC16232" w14:textId="4C9AE5E6"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create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sustain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empathic,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therapeutic,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ethically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sound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relationships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with</w:t>
      </w:r>
      <w:r w:rsidR="00515D50">
        <w:rPr>
          <w:rFonts w:ascii="Times New Roman" w:hAnsi="Times New Roman" w:cs="Times New Roman"/>
          <w:color w:val="000000"/>
          <w:sz w:val="24"/>
          <w:szCs w:val="24"/>
        </w:rPr>
        <w:t xml:space="preserve"> </w:t>
      </w:r>
      <w:r w:rsidRPr="008406A8">
        <w:rPr>
          <w:rFonts w:ascii="Times New Roman" w:hAnsi="Times New Roman" w:cs="Times New Roman"/>
          <w:sz w:val="24"/>
          <w:szCs w:val="24"/>
        </w:rPr>
        <w:t>diverse</w:t>
      </w:r>
      <w:r w:rsidR="00515D50">
        <w:rPr>
          <w:rFonts w:ascii="Times New Roman" w:hAnsi="Times New Roman" w:cs="Times New Roman"/>
          <w:sz w:val="24"/>
          <w:szCs w:val="24"/>
        </w:rPr>
        <w:t xml:space="preserve"> </w:t>
      </w:r>
      <w:proofErr w:type="gramStart"/>
      <w:r w:rsidRPr="008406A8">
        <w:rPr>
          <w:rFonts w:ascii="Times New Roman" w:hAnsi="Times New Roman" w:cs="Times New Roman"/>
          <w:color w:val="000000"/>
          <w:sz w:val="24"/>
          <w:szCs w:val="24"/>
        </w:rPr>
        <w:t>patients</w:t>
      </w:r>
      <w:proofErr w:type="gramEnd"/>
      <w:r w:rsidR="00515D50">
        <w:rPr>
          <w:rFonts w:ascii="Times New Roman" w:hAnsi="Times New Roman" w:cs="Times New Roman"/>
          <w:color w:val="000000"/>
          <w:sz w:val="24"/>
          <w:szCs w:val="24"/>
        </w:rPr>
        <w:t xml:space="preserve"> </w:t>
      </w:r>
    </w:p>
    <w:p w14:paraId="57E0D4EE" w14:textId="59A583B6" w:rsidR="009F65C8" w:rsidRPr="008406A8" w:rsidRDefault="009F65C8" w:rsidP="006C717B">
      <w:pPr>
        <w:pStyle w:val="ListParagraph"/>
        <w:numPr>
          <w:ilvl w:val="0"/>
          <w:numId w:val="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recognize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manage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ethical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dilemmas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conflicts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interest</w:t>
      </w:r>
      <w:proofErr w:type="gramEnd"/>
    </w:p>
    <w:p w14:paraId="67559436" w14:textId="6C66B209" w:rsidR="009F65C8" w:rsidRPr="008406A8" w:rsidRDefault="009F65C8" w:rsidP="006C717B">
      <w:pPr>
        <w:pStyle w:val="ListParagraph"/>
        <w:numPr>
          <w:ilvl w:val="0"/>
          <w:numId w:val="1"/>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recognize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limits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own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knowledge,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skills,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abilities</w:t>
      </w:r>
    </w:p>
    <w:p w14:paraId="5923CF15" w14:textId="6B29E2B4" w:rsidR="009F65C8" w:rsidRPr="008406A8" w:rsidRDefault="009F65C8" w:rsidP="006C717B">
      <w:pPr>
        <w:pStyle w:val="ListParagraph"/>
        <w:numPr>
          <w:ilvl w:val="1"/>
          <w:numId w:val="14"/>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solicit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input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from</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other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professionals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when</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appropriate</w:t>
      </w:r>
      <w:proofErr w:type="gramEnd"/>
    </w:p>
    <w:p w14:paraId="4DCC2EF2" w14:textId="23329498" w:rsidR="009F65C8" w:rsidRPr="008406A8" w:rsidRDefault="009F65C8" w:rsidP="006C717B">
      <w:pPr>
        <w:pStyle w:val="ListParagraph"/>
        <w:numPr>
          <w:ilvl w:val="1"/>
          <w:numId w:val="14"/>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ask</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supervision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when</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needed</w:t>
      </w:r>
      <w:proofErr w:type="gramEnd"/>
    </w:p>
    <w:p w14:paraId="2D31DD58" w14:textId="49791F7E" w:rsidR="009F65C8" w:rsidRPr="008406A8" w:rsidRDefault="009F65C8" w:rsidP="006C717B">
      <w:pPr>
        <w:pStyle w:val="ListParagraph"/>
        <w:numPr>
          <w:ilvl w:val="1"/>
          <w:numId w:val="14"/>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refer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when</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appropriate</w:t>
      </w:r>
      <w:proofErr w:type="gramEnd"/>
    </w:p>
    <w:p w14:paraId="6D05543B" w14:textId="4F787A85" w:rsidR="009F65C8" w:rsidRPr="008406A8" w:rsidRDefault="009F65C8" w:rsidP="006C717B">
      <w:pPr>
        <w:pStyle w:val="ListParagraph"/>
        <w:numPr>
          <w:ilvl w:val="0"/>
          <w:numId w:val="2"/>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demonstrate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investigatory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analytic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thinking</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approach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clinical</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situations</w:t>
      </w:r>
      <w:proofErr w:type="gramEnd"/>
      <w:r w:rsidR="00515D50">
        <w:rPr>
          <w:rFonts w:ascii="Times New Roman" w:hAnsi="Times New Roman" w:cs="Times New Roman"/>
          <w:color w:val="000000"/>
          <w:sz w:val="24"/>
          <w:szCs w:val="24"/>
        </w:rPr>
        <w:t xml:space="preserve"> </w:t>
      </w:r>
    </w:p>
    <w:p w14:paraId="007D3E6B" w14:textId="69861C5A" w:rsidR="009F65C8" w:rsidRPr="008406A8" w:rsidRDefault="009F65C8" w:rsidP="006C717B">
      <w:pPr>
        <w:pStyle w:val="ListParagraph"/>
        <w:numPr>
          <w:ilvl w:val="0"/>
          <w:numId w:val="2"/>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know</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apply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basic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clinical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sciences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which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appropriate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their</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discipline</w:t>
      </w:r>
      <w:proofErr w:type="gramEnd"/>
      <w:r w:rsidR="00515D50">
        <w:rPr>
          <w:rFonts w:ascii="Times New Roman" w:hAnsi="Times New Roman" w:cs="Times New Roman"/>
          <w:color w:val="000000"/>
          <w:sz w:val="24"/>
          <w:szCs w:val="24"/>
        </w:rPr>
        <w:t xml:space="preserve"> </w:t>
      </w:r>
    </w:p>
    <w:p w14:paraId="5343655E" w14:textId="28C160A2" w:rsidR="00A21E41" w:rsidRPr="008A3A57" w:rsidRDefault="009F65C8" w:rsidP="006C717B">
      <w:pPr>
        <w:pStyle w:val="ListParagraph"/>
        <w:numPr>
          <w:ilvl w:val="0"/>
          <w:numId w:val="2"/>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use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technology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support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decisions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education</w:t>
      </w:r>
      <w:proofErr w:type="gramEnd"/>
      <w:r w:rsidR="00515D50">
        <w:rPr>
          <w:rFonts w:ascii="Times New Roman" w:hAnsi="Times New Roman" w:cs="Times New Roman"/>
          <w:color w:val="000000"/>
          <w:sz w:val="24"/>
          <w:szCs w:val="24"/>
        </w:rPr>
        <w:t xml:space="preserve"> </w:t>
      </w:r>
    </w:p>
    <w:p w14:paraId="5B94A40F" w14:textId="07C0A1AB" w:rsidR="00A21E41" w:rsidRPr="008406A8" w:rsidRDefault="009C43F7" w:rsidP="006C717B">
      <w:pPr>
        <w:contextualSpacing/>
        <w:rPr>
          <w:color w:val="000000" w:themeColor="text1"/>
          <w:sz w:val="24"/>
          <w:szCs w:val="24"/>
        </w:rPr>
      </w:pPr>
      <w:r w:rsidRPr="008406A8">
        <w:rPr>
          <w:color w:val="000000" w:themeColor="text1"/>
          <w:sz w:val="24"/>
          <w:szCs w:val="24"/>
        </w:rPr>
        <w:t>Negative</w:t>
      </w:r>
      <w:r w:rsidR="00515D50">
        <w:rPr>
          <w:color w:val="000000" w:themeColor="text1"/>
          <w:sz w:val="24"/>
          <w:szCs w:val="24"/>
        </w:rPr>
        <w:t xml:space="preserve"> </w:t>
      </w:r>
      <w:r w:rsidRPr="008406A8">
        <w:rPr>
          <w:color w:val="000000" w:themeColor="text1"/>
          <w:sz w:val="24"/>
          <w:szCs w:val="24"/>
        </w:rPr>
        <w:t>examples:</w:t>
      </w:r>
    </w:p>
    <w:p w14:paraId="7066B647" w14:textId="19FA4E91" w:rsidR="009F65C8" w:rsidRPr="008406A8" w:rsidRDefault="008A3A57" w:rsidP="006C717B">
      <w:pPr>
        <w:numPr>
          <w:ilvl w:val="0"/>
          <w:numId w:val="36"/>
        </w:numPr>
        <w:contextualSpacing/>
        <w:rPr>
          <w:color w:val="000000" w:themeColor="text1"/>
          <w:sz w:val="24"/>
          <w:szCs w:val="24"/>
        </w:rPr>
      </w:pPr>
      <w:r>
        <w:rPr>
          <w:color w:val="000000" w:themeColor="text1"/>
          <w:sz w:val="24"/>
          <w:szCs w:val="24"/>
        </w:rPr>
        <w:t>n</w:t>
      </w:r>
      <w:r w:rsidR="009F65C8" w:rsidRPr="008406A8">
        <w:rPr>
          <w:color w:val="000000" w:themeColor="text1"/>
          <w:sz w:val="24"/>
          <w:szCs w:val="24"/>
        </w:rPr>
        <w:t>ot</w:t>
      </w:r>
      <w:r w:rsidR="00515D50">
        <w:rPr>
          <w:color w:val="000000" w:themeColor="text1"/>
          <w:sz w:val="24"/>
          <w:szCs w:val="24"/>
        </w:rPr>
        <w:t xml:space="preserve"> </w:t>
      </w:r>
      <w:r w:rsidR="009F65C8" w:rsidRPr="008406A8">
        <w:rPr>
          <w:color w:val="000000" w:themeColor="text1"/>
          <w:sz w:val="24"/>
          <w:szCs w:val="24"/>
        </w:rPr>
        <w:t>identifying</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incorporating</w:t>
      </w:r>
      <w:r w:rsidR="00515D50">
        <w:rPr>
          <w:color w:val="000000" w:themeColor="text1"/>
          <w:sz w:val="24"/>
          <w:szCs w:val="24"/>
        </w:rPr>
        <w:t xml:space="preserve"> </w:t>
      </w:r>
      <w:r w:rsidR="009F65C8" w:rsidRPr="008406A8">
        <w:rPr>
          <w:color w:val="000000" w:themeColor="text1"/>
          <w:sz w:val="24"/>
          <w:szCs w:val="24"/>
        </w:rPr>
        <w:t>patient</w:t>
      </w:r>
      <w:r w:rsidR="00515D50">
        <w:rPr>
          <w:color w:val="000000" w:themeColor="text1"/>
          <w:sz w:val="24"/>
          <w:szCs w:val="24"/>
        </w:rPr>
        <w:t xml:space="preserve"> </w:t>
      </w:r>
      <w:r w:rsidR="009F65C8" w:rsidRPr="008406A8">
        <w:rPr>
          <w:color w:val="000000" w:themeColor="text1"/>
          <w:sz w:val="24"/>
          <w:szCs w:val="24"/>
        </w:rPr>
        <w:t>wishes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values</w:t>
      </w:r>
      <w:r w:rsidR="00515D50">
        <w:rPr>
          <w:color w:val="000000" w:themeColor="text1"/>
          <w:sz w:val="24"/>
          <w:szCs w:val="24"/>
        </w:rPr>
        <w:t xml:space="preserve"> </w:t>
      </w:r>
      <w:r w:rsidR="009F65C8" w:rsidRPr="008406A8">
        <w:rPr>
          <w:color w:val="000000" w:themeColor="text1"/>
          <w:sz w:val="24"/>
          <w:szCs w:val="24"/>
        </w:rPr>
        <w:t>into</w:t>
      </w:r>
      <w:r w:rsidR="00515D50">
        <w:rPr>
          <w:color w:val="000000" w:themeColor="text1"/>
          <w:sz w:val="24"/>
          <w:szCs w:val="24"/>
        </w:rPr>
        <w:t xml:space="preserve"> </w:t>
      </w:r>
      <w:r w:rsidR="009F65C8" w:rsidRPr="008406A8">
        <w:rPr>
          <w:color w:val="000000" w:themeColor="text1"/>
          <w:sz w:val="24"/>
          <w:szCs w:val="24"/>
        </w:rPr>
        <w:t>patient</w:t>
      </w:r>
      <w:r w:rsidR="00515D50">
        <w:rPr>
          <w:color w:val="000000" w:themeColor="text1"/>
          <w:sz w:val="24"/>
          <w:szCs w:val="24"/>
        </w:rPr>
        <w:t xml:space="preserve"> </w:t>
      </w:r>
      <w:r w:rsidR="009F65C8" w:rsidRPr="008406A8">
        <w:rPr>
          <w:color w:val="000000" w:themeColor="text1"/>
          <w:sz w:val="24"/>
          <w:szCs w:val="24"/>
        </w:rPr>
        <w:t>care</w:t>
      </w:r>
      <w:r w:rsidR="00515D50">
        <w:rPr>
          <w:color w:val="000000" w:themeColor="text1"/>
          <w:sz w:val="24"/>
          <w:szCs w:val="24"/>
        </w:rPr>
        <w:t xml:space="preserve"> </w:t>
      </w:r>
      <w:r w:rsidR="009F65C8" w:rsidRPr="008406A8">
        <w:rPr>
          <w:color w:val="000000" w:themeColor="text1"/>
          <w:sz w:val="24"/>
          <w:szCs w:val="24"/>
        </w:rPr>
        <w:t>activities,</w:t>
      </w:r>
      <w:r w:rsidR="00515D50">
        <w:rPr>
          <w:color w:val="000000" w:themeColor="text1"/>
          <w:sz w:val="24"/>
          <w:szCs w:val="24"/>
        </w:rPr>
        <w:t xml:space="preserve"> </w:t>
      </w:r>
      <w:r w:rsidR="009F65C8" w:rsidRPr="008406A8">
        <w:rPr>
          <w:color w:val="000000" w:themeColor="text1"/>
          <w:sz w:val="24"/>
          <w:szCs w:val="24"/>
        </w:rPr>
        <w:t>for</w:t>
      </w:r>
      <w:r w:rsidR="00515D50">
        <w:rPr>
          <w:color w:val="000000" w:themeColor="text1"/>
          <w:sz w:val="24"/>
          <w:szCs w:val="24"/>
        </w:rPr>
        <w:t xml:space="preserve"> </w:t>
      </w:r>
      <w:r w:rsidR="009F65C8" w:rsidRPr="008406A8">
        <w:rPr>
          <w:color w:val="000000" w:themeColor="text1"/>
          <w:sz w:val="24"/>
          <w:szCs w:val="24"/>
        </w:rPr>
        <w:t>example,</w:t>
      </w:r>
      <w:r w:rsidR="00515D50">
        <w:rPr>
          <w:color w:val="000000" w:themeColor="text1"/>
          <w:sz w:val="24"/>
          <w:szCs w:val="24"/>
        </w:rPr>
        <w:t xml:space="preserve"> </w:t>
      </w:r>
      <w:r w:rsidR="009F65C8" w:rsidRPr="008406A8">
        <w:rPr>
          <w:color w:val="000000" w:themeColor="text1"/>
          <w:sz w:val="24"/>
          <w:szCs w:val="24"/>
        </w:rPr>
        <w:t>failure</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elicit</w:t>
      </w:r>
      <w:r w:rsidR="00515D50">
        <w:rPr>
          <w:color w:val="000000" w:themeColor="text1"/>
          <w:sz w:val="24"/>
          <w:szCs w:val="24"/>
        </w:rPr>
        <w:t xml:space="preserve"> </w:t>
      </w:r>
      <w:r w:rsidR="009F65C8" w:rsidRPr="008406A8">
        <w:rPr>
          <w:color w:val="000000" w:themeColor="text1"/>
          <w:sz w:val="24"/>
          <w:szCs w:val="24"/>
        </w:rPr>
        <w:t>patient</w:t>
      </w:r>
      <w:r w:rsidR="00515D50">
        <w:rPr>
          <w:color w:val="000000" w:themeColor="text1"/>
          <w:sz w:val="24"/>
          <w:szCs w:val="24"/>
        </w:rPr>
        <w:t xml:space="preserve"> </w:t>
      </w:r>
      <w:r w:rsidR="009F65C8" w:rsidRPr="008406A8">
        <w:rPr>
          <w:color w:val="000000" w:themeColor="text1"/>
          <w:sz w:val="24"/>
          <w:szCs w:val="24"/>
        </w:rPr>
        <w:t>goals</w:t>
      </w:r>
      <w:r w:rsidR="00515D50">
        <w:rPr>
          <w:color w:val="000000" w:themeColor="text1"/>
          <w:sz w:val="24"/>
          <w:szCs w:val="24"/>
        </w:rPr>
        <w:t xml:space="preserve"> </w:t>
      </w:r>
      <w:r w:rsidR="009F65C8" w:rsidRPr="008406A8">
        <w:rPr>
          <w:color w:val="000000" w:themeColor="text1"/>
          <w:sz w:val="24"/>
          <w:szCs w:val="24"/>
        </w:rPr>
        <w:t>for</w:t>
      </w:r>
      <w:r w:rsidR="00515D50">
        <w:rPr>
          <w:color w:val="000000" w:themeColor="text1"/>
          <w:sz w:val="24"/>
          <w:szCs w:val="24"/>
        </w:rPr>
        <w:t xml:space="preserve"> </w:t>
      </w:r>
      <w:proofErr w:type="gramStart"/>
      <w:r w:rsidR="009F65C8" w:rsidRPr="008406A8">
        <w:rPr>
          <w:color w:val="000000" w:themeColor="text1"/>
          <w:sz w:val="24"/>
          <w:szCs w:val="24"/>
        </w:rPr>
        <w:t>rehab</w:t>
      </w:r>
      <w:proofErr w:type="gramEnd"/>
    </w:p>
    <w:p w14:paraId="2F6BB209" w14:textId="5461B18D" w:rsidR="009F65C8" w:rsidRPr="008406A8" w:rsidRDefault="008A3A57" w:rsidP="006C717B">
      <w:pPr>
        <w:numPr>
          <w:ilvl w:val="0"/>
          <w:numId w:val="36"/>
        </w:numPr>
        <w:contextualSpacing/>
        <w:rPr>
          <w:color w:val="000000" w:themeColor="text1"/>
          <w:sz w:val="24"/>
          <w:szCs w:val="24"/>
        </w:rPr>
      </w:pPr>
      <w:r>
        <w:rPr>
          <w:color w:val="000000" w:themeColor="text1"/>
          <w:sz w:val="24"/>
          <w:szCs w:val="24"/>
        </w:rPr>
        <w:t>p</w:t>
      </w:r>
      <w:r w:rsidR="009F65C8" w:rsidRPr="008406A8">
        <w:rPr>
          <w:color w:val="000000" w:themeColor="text1"/>
          <w:sz w:val="24"/>
          <w:szCs w:val="24"/>
        </w:rPr>
        <w:t>atient</w:t>
      </w:r>
      <w:r w:rsidR="00515D50">
        <w:rPr>
          <w:color w:val="000000" w:themeColor="text1"/>
          <w:sz w:val="24"/>
          <w:szCs w:val="24"/>
        </w:rPr>
        <w:t xml:space="preserve"> </w:t>
      </w:r>
      <w:r w:rsidR="009F65C8" w:rsidRPr="008406A8">
        <w:rPr>
          <w:color w:val="000000" w:themeColor="text1"/>
          <w:sz w:val="24"/>
          <w:szCs w:val="24"/>
        </w:rPr>
        <w:t>care</w:t>
      </w:r>
      <w:r w:rsidR="00515D50">
        <w:rPr>
          <w:color w:val="000000" w:themeColor="text1"/>
          <w:sz w:val="24"/>
          <w:szCs w:val="24"/>
        </w:rPr>
        <w:t xml:space="preserve"> </w:t>
      </w:r>
      <w:r w:rsidR="009F65C8" w:rsidRPr="008406A8">
        <w:rPr>
          <w:color w:val="000000" w:themeColor="text1"/>
          <w:sz w:val="24"/>
          <w:szCs w:val="24"/>
        </w:rPr>
        <w:t>is</w:t>
      </w:r>
      <w:r w:rsidR="00515D50">
        <w:rPr>
          <w:color w:val="000000" w:themeColor="text1"/>
          <w:sz w:val="24"/>
          <w:szCs w:val="24"/>
        </w:rPr>
        <w:t xml:space="preserve"> </w:t>
      </w:r>
      <w:r w:rsidR="009F65C8" w:rsidRPr="008406A8">
        <w:rPr>
          <w:color w:val="000000" w:themeColor="text1"/>
          <w:sz w:val="24"/>
          <w:szCs w:val="24"/>
        </w:rPr>
        <w:t>affected</w:t>
      </w:r>
      <w:r w:rsidR="00515D50">
        <w:rPr>
          <w:color w:val="000000" w:themeColor="text1"/>
          <w:sz w:val="24"/>
          <w:szCs w:val="24"/>
        </w:rPr>
        <w:t xml:space="preserve"> </w:t>
      </w:r>
      <w:r w:rsidR="009F65C8" w:rsidRPr="008406A8">
        <w:rPr>
          <w:color w:val="000000" w:themeColor="text1"/>
          <w:sz w:val="24"/>
          <w:szCs w:val="24"/>
        </w:rPr>
        <w:t>by</w:t>
      </w:r>
      <w:r w:rsidR="00515D50">
        <w:rPr>
          <w:color w:val="000000" w:themeColor="text1"/>
          <w:sz w:val="24"/>
          <w:szCs w:val="24"/>
        </w:rPr>
        <w:t xml:space="preserve"> </w:t>
      </w:r>
      <w:r w:rsidR="009F65C8" w:rsidRPr="008406A8">
        <w:rPr>
          <w:color w:val="000000" w:themeColor="text1"/>
          <w:sz w:val="24"/>
          <w:szCs w:val="24"/>
        </w:rPr>
        <w:t>own</w:t>
      </w:r>
      <w:r w:rsidR="00515D50">
        <w:rPr>
          <w:color w:val="000000" w:themeColor="text1"/>
          <w:sz w:val="24"/>
          <w:szCs w:val="24"/>
        </w:rPr>
        <w:t xml:space="preserve"> </w:t>
      </w:r>
      <w:r w:rsidR="009F65C8" w:rsidRPr="008406A8">
        <w:rPr>
          <w:color w:val="000000" w:themeColor="text1"/>
          <w:sz w:val="24"/>
          <w:szCs w:val="24"/>
        </w:rPr>
        <w:t>biases</w:t>
      </w:r>
      <w:r w:rsidR="00515D50">
        <w:rPr>
          <w:color w:val="000000" w:themeColor="text1"/>
          <w:sz w:val="24"/>
          <w:szCs w:val="24"/>
        </w:rPr>
        <w:t xml:space="preserve"> </w:t>
      </w:r>
      <w:r w:rsidR="009F65C8" w:rsidRPr="008406A8">
        <w:rPr>
          <w:color w:val="000000" w:themeColor="text1"/>
          <w:sz w:val="24"/>
          <w:szCs w:val="24"/>
        </w:rPr>
        <w:t>(for</w:t>
      </w:r>
      <w:r w:rsidR="00515D50">
        <w:rPr>
          <w:color w:val="000000" w:themeColor="text1"/>
          <w:sz w:val="24"/>
          <w:szCs w:val="24"/>
        </w:rPr>
        <w:t xml:space="preserve"> </w:t>
      </w:r>
      <w:r w:rsidR="009F65C8" w:rsidRPr="008406A8">
        <w:rPr>
          <w:color w:val="000000" w:themeColor="text1"/>
          <w:sz w:val="24"/>
          <w:szCs w:val="24"/>
        </w:rPr>
        <w:t>example,</w:t>
      </w:r>
      <w:r w:rsidR="00515D50">
        <w:rPr>
          <w:color w:val="000000" w:themeColor="text1"/>
          <w:sz w:val="24"/>
          <w:szCs w:val="24"/>
        </w:rPr>
        <w:t xml:space="preserve"> </w:t>
      </w:r>
      <w:r w:rsidR="009F65C8" w:rsidRPr="008406A8">
        <w:rPr>
          <w:color w:val="000000" w:themeColor="text1"/>
          <w:sz w:val="24"/>
          <w:szCs w:val="24"/>
        </w:rPr>
        <w:t>inserting</w:t>
      </w:r>
      <w:r w:rsidR="00515D50">
        <w:rPr>
          <w:color w:val="000000" w:themeColor="text1"/>
          <w:sz w:val="24"/>
          <w:szCs w:val="24"/>
        </w:rPr>
        <w:t xml:space="preserve"> </w:t>
      </w:r>
      <w:r w:rsidR="009F65C8" w:rsidRPr="008406A8">
        <w:rPr>
          <w:color w:val="000000" w:themeColor="text1"/>
          <w:sz w:val="24"/>
          <w:szCs w:val="24"/>
        </w:rPr>
        <w:t>one’s</w:t>
      </w:r>
      <w:r w:rsidR="00515D50">
        <w:rPr>
          <w:color w:val="000000" w:themeColor="text1"/>
          <w:sz w:val="24"/>
          <w:szCs w:val="24"/>
        </w:rPr>
        <w:t xml:space="preserve"> </w:t>
      </w:r>
      <w:r w:rsidR="009F65C8" w:rsidRPr="008406A8">
        <w:rPr>
          <w:color w:val="000000" w:themeColor="text1"/>
          <w:sz w:val="24"/>
          <w:szCs w:val="24"/>
        </w:rPr>
        <w:t>own</w:t>
      </w:r>
      <w:r w:rsidR="00515D50">
        <w:rPr>
          <w:color w:val="000000" w:themeColor="text1"/>
          <w:sz w:val="24"/>
          <w:szCs w:val="24"/>
        </w:rPr>
        <w:t xml:space="preserve"> </w:t>
      </w:r>
      <w:r w:rsidR="009F65C8" w:rsidRPr="008406A8">
        <w:rPr>
          <w:color w:val="000000" w:themeColor="text1"/>
          <w:sz w:val="24"/>
          <w:szCs w:val="24"/>
        </w:rPr>
        <w:t>religious</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cultural</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political</w:t>
      </w:r>
      <w:r w:rsidR="00515D50">
        <w:rPr>
          <w:color w:val="000000" w:themeColor="text1"/>
          <w:sz w:val="24"/>
          <w:szCs w:val="24"/>
        </w:rPr>
        <w:t xml:space="preserve"> </w:t>
      </w:r>
      <w:r w:rsidR="009F65C8" w:rsidRPr="008406A8">
        <w:rPr>
          <w:color w:val="000000" w:themeColor="text1"/>
          <w:sz w:val="24"/>
          <w:szCs w:val="24"/>
        </w:rPr>
        <w:t>views</w:t>
      </w:r>
      <w:r w:rsidR="00515D50">
        <w:rPr>
          <w:color w:val="000000" w:themeColor="text1"/>
          <w:sz w:val="24"/>
          <w:szCs w:val="24"/>
        </w:rPr>
        <w:t xml:space="preserve"> </w:t>
      </w:r>
      <w:r w:rsidR="009F65C8" w:rsidRPr="008406A8">
        <w:rPr>
          <w:color w:val="000000" w:themeColor="text1"/>
          <w:sz w:val="24"/>
          <w:szCs w:val="24"/>
        </w:rPr>
        <w:t>into</w:t>
      </w:r>
      <w:r w:rsidR="00515D50">
        <w:rPr>
          <w:color w:val="000000" w:themeColor="text1"/>
          <w:sz w:val="24"/>
          <w:szCs w:val="24"/>
        </w:rPr>
        <w:t xml:space="preserve"> </w:t>
      </w:r>
      <w:r w:rsidR="009F65C8" w:rsidRPr="008406A8">
        <w:rPr>
          <w:color w:val="000000" w:themeColor="text1"/>
          <w:sz w:val="24"/>
          <w:szCs w:val="24"/>
        </w:rPr>
        <w:t>treatment</w:t>
      </w:r>
      <w:r w:rsidR="00515D50">
        <w:rPr>
          <w:color w:val="000000" w:themeColor="text1"/>
          <w:sz w:val="24"/>
          <w:szCs w:val="24"/>
        </w:rPr>
        <w:t xml:space="preserve"> </w:t>
      </w:r>
      <w:r w:rsidR="009F65C8" w:rsidRPr="008406A8">
        <w:rPr>
          <w:color w:val="000000" w:themeColor="text1"/>
          <w:sz w:val="24"/>
          <w:szCs w:val="24"/>
        </w:rPr>
        <w:t>agenda)</w:t>
      </w:r>
    </w:p>
    <w:p w14:paraId="5199E101" w14:textId="73C4E00E" w:rsidR="009F65C8" w:rsidRPr="008406A8" w:rsidRDefault="008A3A57" w:rsidP="006C717B">
      <w:pPr>
        <w:numPr>
          <w:ilvl w:val="0"/>
          <w:numId w:val="36"/>
        </w:numPr>
        <w:contextualSpacing/>
        <w:rPr>
          <w:color w:val="000000" w:themeColor="text1"/>
          <w:sz w:val="24"/>
          <w:szCs w:val="24"/>
        </w:rPr>
      </w:pPr>
      <w:r>
        <w:rPr>
          <w:color w:val="000000" w:themeColor="text1"/>
          <w:sz w:val="24"/>
          <w:szCs w:val="24"/>
        </w:rPr>
        <w:t>n</w:t>
      </w:r>
      <w:r w:rsidR="009F65C8" w:rsidRPr="008406A8">
        <w:rPr>
          <w:color w:val="000000" w:themeColor="text1"/>
          <w:sz w:val="24"/>
          <w:szCs w:val="24"/>
        </w:rPr>
        <w:t>ot</w:t>
      </w:r>
      <w:r w:rsidR="00515D50">
        <w:rPr>
          <w:color w:val="000000" w:themeColor="text1"/>
          <w:sz w:val="24"/>
          <w:szCs w:val="24"/>
        </w:rPr>
        <w:t xml:space="preserve"> </w:t>
      </w:r>
      <w:r w:rsidR="009F65C8" w:rsidRPr="008406A8">
        <w:rPr>
          <w:color w:val="000000" w:themeColor="text1"/>
          <w:sz w:val="24"/>
          <w:szCs w:val="24"/>
        </w:rPr>
        <w:t>encouraging</w:t>
      </w:r>
      <w:r w:rsidR="00515D50">
        <w:rPr>
          <w:color w:val="000000" w:themeColor="text1"/>
          <w:sz w:val="24"/>
          <w:szCs w:val="24"/>
        </w:rPr>
        <w:t xml:space="preserve"> </w:t>
      </w:r>
      <w:r w:rsidR="009F65C8" w:rsidRPr="008406A8">
        <w:rPr>
          <w:color w:val="000000" w:themeColor="text1"/>
          <w:sz w:val="24"/>
          <w:szCs w:val="24"/>
        </w:rPr>
        <w:t>patient</w:t>
      </w:r>
      <w:r w:rsidR="00515D50">
        <w:rPr>
          <w:color w:val="000000" w:themeColor="text1"/>
          <w:sz w:val="24"/>
          <w:szCs w:val="24"/>
        </w:rPr>
        <w:t xml:space="preserve"> </w:t>
      </w:r>
      <w:r w:rsidR="009F65C8" w:rsidRPr="008406A8">
        <w:rPr>
          <w:color w:val="000000" w:themeColor="text1"/>
          <w:sz w:val="24"/>
          <w:szCs w:val="24"/>
        </w:rPr>
        <w:t>decision</w:t>
      </w:r>
      <w:r w:rsidR="00515D50">
        <w:rPr>
          <w:color w:val="000000" w:themeColor="text1"/>
          <w:sz w:val="24"/>
          <w:szCs w:val="24"/>
        </w:rPr>
        <w:t xml:space="preserve"> </w:t>
      </w:r>
      <w:r w:rsidR="009F65C8" w:rsidRPr="008406A8">
        <w:rPr>
          <w:color w:val="000000" w:themeColor="text1"/>
          <w:sz w:val="24"/>
          <w:szCs w:val="24"/>
        </w:rPr>
        <w:t>making</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personal</w:t>
      </w:r>
      <w:r w:rsidR="00515D50">
        <w:rPr>
          <w:color w:val="000000" w:themeColor="text1"/>
          <w:sz w:val="24"/>
          <w:szCs w:val="24"/>
        </w:rPr>
        <w:t xml:space="preserve"> </w:t>
      </w:r>
      <w:r w:rsidR="009F65C8" w:rsidRPr="008406A8">
        <w:rPr>
          <w:color w:val="000000" w:themeColor="text1"/>
          <w:sz w:val="24"/>
          <w:szCs w:val="24"/>
        </w:rPr>
        <w:t>responsibility</w:t>
      </w:r>
    </w:p>
    <w:p w14:paraId="1759C61F" w14:textId="6FDD2B08" w:rsidR="009F65C8" w:rsidRPr="008406A8" w:rsidRDefault="008A3A57" w:rsidP="006C717B">
      <w:pPr>
        <w:numPr>
          <w:ilvl w:val="0"/>
          <w:numId w:val="36"/>
        </w:numPr>
        <w:contextualSpacing/>
        <w:rPr>
          <w:color w:val="000000" w:themeColor="text1"/>
          <w:sz w:val="24"/>
          <w:szCs w:val="24"/>
        </w:rPr>
      </w:pPr>
      <w:r>
        <w:rPr>
          <w:color w:val="000000" w:themeColor="text1"/>
          <w:sz w:val="24"/>
          <w:szCs w:val="24"/>
        </w:rPr>
        <w:t>n</w:t>
      </w:r>
      <w:r w:rsidR="009F65C8" w:rsidRPr="008406A8">
        <w:rPr>
          <w:color w:val="000000" w:themeColor="text1"/>
          <w:sz w:val="24"/>
          <w:szCs w:val="24"/>
        </w:rPr>
        <w:t>ot</w:t>
      </w:r>
      <w:r w:rsidR="00515D50">
        <w:rPr>
          <w:color w:val="000000" w:themeColor="text1"/>
          <w:sz w:val="24"/>
          <w:szCs w:val="24"/>
        </w:rPr>
        <w:t xml:space="preserve"> </w:t>
      </w:r>
      <w:r w:rsidR="009F65C8" w:rsidRPr="008406A8">
        <w:rPr>
          <w:color w:val="000000" w:themeColor="text1"/>
          <w:sz w:val="24"/>
          <w:szCs w:val="24"/>
        </w:rPr>
        <w:t>serving</w:t>
      </w:r>
      <w:r w:rsidR="00515D50">
        <w:rPr>
          <w:color w:val="000000" w:themeColor="text1"/>
          <w:sz w:val="24"/>
          <w:szCs w:val="24"/>
        </w:rPr>
        <w:t xml:space="preserve"> </w:t>
      </w:r>
      <w:r w:rsidR="009F65C8" w:rsidRPr="008406A8">
        <w:rPr>
          <w:color w:val="000000" w:themeColor="text1"/>
          <w:sz w:val="24"/>
          <w:szCs w:val="24"/>
        </w:rPr>
        <w:t>as</w:t>
      </w:r>
      <w:r w:rsidR="00515D50">
        <w:rPr>
          <w:color w:val="000000" w:themeColor="text1"/>
          <w:sz w:val="24"/>
          <w:szCs w:val="24"/>
        </w:rPr>
        <w:t xml:space="preserve"> </w:t>
      </w:r>
      <w:r w:rsidR="009F65C8" w:rsidRPr="008406A8">
        <w:rPr>
          <w:color w:val="000000" w:themeColor="text1"/>
          <w:sz w:val="24"/>
          <w:szCs w:val="24"/>
        </w:rPr>
        <w:t>an</w:t>
      </w:r>
      <w:r w:rsidR="00515D50">
        <w:rPr>
          <w:color w:val="000000" w:themeColor="text1"/>
          <w:sz w:val="24"/>
          <w:szCs w:val="24"/>
        </w:rPr>
        <w:t xml:space="preserve"> </w:t>
      </w:r>
      <w:r w:rsidR="009F65C8" w:rsidRPr="008406A8">
        <w:rPr>
          <w:color w:val="000000" w:themeColor="text1"/>
          <w:sz w:val="24"/>
          <w:szCs w:val="24"/>
        </w:rPr>
        <w:t>advocate</w:t>
      </w:r>
      <w:r w:rsidR="00515D50">
        <w:rPr>
          <w:color w:val="000000" w:themeColor="text1"/>
          <w:sz w:val="24"/>
          <w:szCs w:val="24"/>
        </w:rPr>
        <w:t xml:space="preserve"> </w:t>
      </w:r>
      <w:r w:rsidR="009F65C8" w:rsidRPr="008406A8">
        <w:rPr>
          <w:color w:val="000000" w:themeColor="text1"/>
          <w:sz w:val="24"/>
          <w:szCs w:val="24"/>
        </w:rPr>
        <w:t>for</w:t>
      </w:r>
      <w:r w:rsidR="00515D50">
        <w:rPr>
          <w:color w:val="000000" w:themeColor="text1"/>
          <w:sz w:val="24"/>
          <w:szCs w:val="24"/>
        </w:rPr>
        <w:t xml:space="preserve"> </w:t>
      </w:r>
      <w:r w:rsidR="009F65C8" w:rsidRPr="008406A8">
        <w:rPr>
          <w:color w:val="000000" w:themeColor="text1"/>
          <w:sz w:val="24"/>
          <w:szCs w:val="24"/>
        </w:rPr>
        <w:t>the</w:t>
      </w:r>
      <w:r w:rsidR="00515D50">
        <w:rPr>
          <w:color w:val="000000" w:themeColor="text1"/>
          <w:sz w:val="24"/>
          <w:szCs w:val="24"/>
        </w:rPr>
        <w:t xml:space="preserve"> </w:t>
      </w:r>
      <w:r w:rsidR="009F65C8" w:rsidRPr="008406A8">
        <w:rPr>
          <w:color w:val="000000" w:themeColor="text1"/>
          <w:sz w:val="24"/>
          <w:szCs w:val="24"/>
        </w:rPr>
        <w:t>patient</w:t>
      </w:r>
      <w:r w:rsidR="00515D50">
        <w:rPr>
          <w:color w:val="000000" w:themeColor="text1"/>
          <w:sz w:val="24"/>
          <w:szCs w:val="24"/>
        </w:rPr>
        <w:t xml:space="preserve"> </w:t>
      </w:r>
      <w:r w:rsidR="009F65C8" w:rsidRPr="008406A8">
        <w:rPr>
          <w:color w:val="000000" w:themeColor="text1"/>
          <w:sz w:val="24"/>
          <w:szCs w:val="24"/>
        </w:rPr>
        <w:t>within</w:t>
      </w:r>
      <w:r w:rsidR="00515D50">
        <w:rPr>
          <w:color w:val="000000" w:themeColor="text1"/>
          <w:sz w:val="24"/>
          <w:szCs w:val="24"/>
        </w:rPr>
        <w:t xml:space="preserve"> </w:t>
      </w:r>
      <w:r w:rsidR="009F65C8" w:rsidRPr="008406A8">
        <w:rPr>
          <w:color w:val="000000" w:themeColor="text1"/>
          <w:sz w:val="24"/>
          <w:szCs w:val="24"/>
        </w:rPr>
        <w:t>the</w:t>
      </w:r>
      <w:r w:rsidR="00515D50">
        <w:rPr>
          <w:color w:val="000000" w:themeColor="text1"/>
          <w:sz w:val="24"/>
          <w:szCs w:val="24"/>
        </w:rPr>
        <w:t xml:space="preserve"> </w:t>
      </w:r>
      <w:r w:rsidR="009F65C8" w:rsidRPr="008406A8">
        <w:rPr>
          <w:color w:val="000000" w:themeColor="text1"/>
          <w:sz w:val="24"/>
          <w:szCs w:val="24"/>
        </w:rPr>
        <w:t>team</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the</w:t>
      </w:r>
      <w:r w:rsidR="00515D50">
        <w:rPr>
          <w:color w:val="000000" w:themeColor="text1"/>
          <w:sz w:val="24"/>
          <w:szCs w:val="24"/>
        </w:rPr>
        <w:t xml:space="preserve"> </w:t>
      </w:r>
      <w:r w:rsidR="009F65C8" w:rsidRPr="008406A8">
        <w:rPr>
          <w:color w:val="000000" w:themeColor="text1"/>
          <w:sz w:val="24"/>
          <w:szCs w:val="24"/>
        </w:rPr>
        <w:t>larger</w:t>
      </w:r>
      <w:r w:rsidR="00515D50">
        <w:rPr>
          <w:color w:val="000000" w:themeColor="text1"/>
          <w:sz w:val="24"/>
          <w:szCs w:val="24"/>
        </w:rPr>
        <w:t xml:space="preserve"> </w:t>
      </w:r>
      <w:r w:rsidR="009F65C8" w:rsidRPr="008406A8">
        <w:rPr>
          <w:color w:val="000000" w:themeColor="text1"/>
          <w:sz w:val="24"/>
          <w:szCs w:val="24"/>
        </w:rPr>
        <w:t>context</w:t>
      </w:r>
    </w:p>
    <w:p w14:paraId="6A12562C" w14:textId="392F1C2A" w:rsidR="009F65C8" w:rsidRPr="008406A8" w:rsidRDefault="008A3A57" w:rsidP="006C717B">
      <w:pPr>
        <w:numPr>
          <w:ilvl w:val="0"/>
          <w:numId w:val="36"/>
        </w:numPr>
        <w:contextualSpacing/>
        <w:rPr>
          <w:sz w:val="24"/>
          <w:szCs w:val="24"/>
        </w:rPr>
      </w:pPr>
      <w:r>
        <w:rPr>
          <w:sz w:val="24"/>
          <w:szCs w:val="24"/>
        </w:rPr>
        <w:t>d</w:t>
      </w:r>
      <w:r w:rsidR="009F65C8" w:rsidRPr="008406A8">
        <w:rPr>
          <w:sz w:val="24"/>
          <w:szCs w:val="24"/>
        </w:rPr>
        <w:t>isrespectful</w:t>
      </w:r>
      <w:r w:rsidR="00515D50">
        <w:rPr>
          <w:sz w:val="24"/>
          <w:szCs w:val="24"/>
        </w:rPr>
        <w:t xml:space="preserve"> </w:t>
      </w:r>
      <w:r w:rsidR="009F65C8" w:rsidRPr="008406A8">
        <w:rPr>
          <w:sz w:val="24"/>
          <w:szCs w:val="24"/>
        </w:rPr>
        <w:t>with</w:t>
      </w:r>
      <w:r w:rsidR="00515D50">
        <w:rPr>
          <w:sz w:val="24"/>
          <w:szCs w:val="24"/>
        </w:rPr>
        <w:t xml:space="preserve"> </w:t>
      </w:r>
      <w:r w:rsidR="009F65C8" w:rsidRPr="008406A8">
        <w:rPr>
          <w:sz w:val="24"/>
          <w:szCs w:val="24"/>
        </w:rPr>
        <w:t>patients</w:t>
      </w:r>
      <w:r w:rsidR="00515D50">
        <w:rPr>
          <w:sz w:val="24"/>
          <w:szCs w:val="24"/>
        </w:rPr>
        <w:t xml:space="preserve"> </w:t>
      </w:r>
      <w:r w:rsidR="009F65C8" w:rsidRPr="008406A8">
        <w:rPr>
          <w:sz w:val="24"/>
          <w:szCs w:val="24"/>
        </w:rPr>
        <w:t>or</w:t>
      </w:r>
      <w:r w:rsidR="00515D50">
        <w:rPr>
          <w:sz w:val="24"/>
          <w:szCs w:val="24"/>
        </w:rPr>
        <w:t xml:space="preserve"> </w:t>
      </w:r>
      <w:r w:rsidR="009F65C8" w:rsidRPr="008406A8">
        <w:rPr>
          <w:sz w:val="24"/>
          <w:szCs w:val="24"/>
        </w:rPr>
        <w:t>families</w:t>
      </w:r>
    </w:p>
    <w:p w14:paraId="5C80B7B0" w14:textId="5874318A" w:rsidR="009F65C8" w:rsidRPr="008406A8" w:rsidRDefault="008A3A57" w:rsidP="006C717B">
      <w:pPr>
        <w:numPr>
          <w:ilvl w:val="0"/>
          <w:numId w:val="36"/>
        </w:numPr>
        <w:contextualSpacing/>
        <w:rPr>
          <w:sz w:val="24"/>
          <w:szCs w:val="24"/>
        </w:rPr>
      </w:pPr>
      <w:r>
        <w:rPr>
          <w:sz w:val="24"/>
          <w:szCs w:val="24"/>
        </w:rPr>
        <w:t>p</w:t>
      </w:r>
      <w:r w:rsidR="009F65C8" w:rsidRPr="008406A8">
        <w:rPr>
          <w:sz w:val="24"/>
          <w:szCs w:val="24"/>
        </w:rPr>
        <w:t>oor</w:t>
      </w:r>
      <w:r w:rsidR="00515D50">
        <w:rPr>
          <w:sz w:val="24"/>
          <w:szCs w:val="24"/>
        </w:rPr>
        <w:t xml:space="preserve"> </w:t>
      </w:r>
      <w:r w:rsidR="009F65C8" w:rsidRPr="008406A8">
        <w:rPr>
          <w:sz w:val="24"/>
          <w:szCs w:val="24"/>
        </w:rPr>
        <w:t>development</w:t>
      </w:r>
      <w:r w:rsidR="00515D50">
        <w:rPr>
          <w:sz w:val="24"/>
          <w:szCs w:val="24"/>
        </w:rPr>
        <w:t xml:space="preserve"> </w:t>
      </w:r>
      <w:r w:rsidR="009F65C8" w:rsidRPr="008406A8">
        <w:rPr>
          <w:sz w:val="24"/>
          <w:szCs w:val="24"/>
        </w:rPr>
        <w:t>of</w:t>
      </w:r>
      <w:r w:rsidR="00515D50">
        <w:rPr>
          <w:sz w:val="24"/>
          <w:szCs w:val="24"/>
        </w:rPr>
        <w:t xml:space="preserve"> </w:t>
      </w:r>
      <w:r w:rsidR="009F65C8" w:rsidRPr="008406A8">
        <w:rPr>
          <w:sz w:val="24"/>
          <w:szCs w:val="24"/>
        </w:rPr>
        <w:t>positive</w:t>
      </w:r>
      <w:r w:rsidR="00515D50">
        <w:rPr>
          <w:sz w:val="24"/>
          <w:szCs w:val="24"/>
        </w:rPr>
        <w:t xml:space="preserve"> </w:t>
      </w:r>
      <w:r w:rsidR="009F65C8" w:rsidRPr="008406A8">
        <w:rPr>
          <w:sz w:val="24"/>
          <w:szCs w:val="24"/>
        </w:rPr>
        <w:t>working</w:t>
      </w:r>
      <w:r w:rsidR="00515D50">
        <w:rPr>
          <w:sz w:val="24"/>
          <w:szCs w:val="24"/>
        </w:rPr>
        <w:t xml:space="preserve"> </w:t>
      </w:r>
      <w:r w:rsidR="009F65C8" w:rsidRPr="008406A8">
        <w:rPr>
          <w:sz w:val="24"/>
          <w:szCs w:val="24"/>
        </w:rPr>
        <w:t>relationships</w:t>
      </w:r>
    </w:p>
    <w:p w14:paraId="5113D5BF" w14:textId="010500BE" w:rsidR="009F65C8" w:rsidRPr="008406A8" w:rsidRDefault="008A3A57" w:rsidP="006C717B">
      <w:pPr>
        <w:numPr>
          <w:ilvl w:val="0"/>
          <w:numId w:val="36"/>
        </w:numPr>
        <w:contextualSpacing/>
        <w:rPr>
          <w:sz w:val="24"/>
          <w:szCs w:val="24"/>
        </w:rPr>
      </w:pPr>
      <w:r>
        <w:rPr>
          <w:sz w:val="24"/>
          <w:szCs w:val="24"/>
        </w:rPr>
        <w:lastRenderedPageBreak/>
        <w:t>l</w:t>
      </w:r>
      <w:r w:rsidR="009F65C8" w:rsidRPr="008406A8">
        <w:rPr>
          <w:sz w:val="24"/>
          <w:szCs w:val="24"/>
        </w:rPr>
        <w:t>ack</w:t>
      </w:r>
      <w:r w:rsidR="00515D50">
        <w:rPr>
          <w:sz w:val="24"/>
          <w:szCs w:val="24"/>
        </w:rPr>
        <w:t xml:space="preserve"> </w:t>
      </w:r>
      <w:r w:rsidR="009F65C8" w:rsidRPr="008406A8">
        <w:rPr>
          <w:sz w:val="24"/>
          <w:szCs w:val="24"/>
        </w:rPr>
        <w:t>of</w:t>
      </w:r>
      <w:r w:rsidR="00515D50">
        <w:rPr>
          <w:sz w:val="24"/>
          <w:szCs w:val="24"/>
        </w:rPr>
        <w:t xml:space="preserve"> </w:t>
      </w:r>
      <w:r w:rsidR="009F65C8" w:rsidRPr="008406A8">
        <w:rPr>
          <w:sz w:val="24"/>
          <w:szCs w:val="24"/>
        </w:rPr>
        <w:t>identification</w:t>
      </w:r>
      <w:r w:rsidR="00515D50">
        <w:rPr>
          <w:sz w:val="24"/>
          <w:szCs w:val="24"/>
        </w:rPr>
        <w:t xml:space="preserve"> </w:t>
      </w:r>
      <w:r w:rsidR="009F65C8" w:rsidRPr="008406A8">
        <w:rPr>
          <w:sz w:val="24"/>
          <w:szCs w:val="24"/>
        </w:rPr>
        <w:t>of,</w:t>
      </w:r>
      <w:r w:rsidR="00515D50">
        <w:rPr>
          <w:sz w:val="24"/>
          <w:szCs w:val="24"/>
        </w:rPr>
        <w:t xml:space="preserve"> </w:t>
      </w:r>
      <w:r w:rsidR="009F65C8" w:rsidRPr="008406A8">
        <w:rPr>
          <w:sz w:val="24"/>
          <w:szCs w:val="24"/>
        </w:rPr>
        <w:t>or</w:t>
      </w:r>
      <w:r w:rsidR="00515D50">
        <w:rPr>
          <w:sz w:val="24"/>
          <w:szCs w:val="24"/>
        </w:rPr>
        <w:t xml:space="preserve"> </w:t>
      </w:r>
      <w:r w:rsidR="009F65C8" w:rsidRPr="008406A8">
        <w:rPr>
          <w:sz w:val="24"/>
          <w:szCs w:val="24"/>
        </w:rPr>
        <w:t>appropriate</w:t>
      </w:r>
      <w:r w:rsidR="00515D50">
        <w:rPr>
          <w:sz w:val="24"/>
          <w:szCs w:val="24"/>
        </w:rPr>
        <w:t xml:space="preserve"> </w:t>
      </w:r>
      <w:r w:rsidR="009F65C8" w:rsidRPr="008406A8">
        <w:rPr>
          <w:sz w:val="24"/>
          <w:szCs w:val="24"/>
        </w:rPr>
        <w:t>response</w:t>
      </w:r>
      <w:r w:rsidR="00515D50">
        <w:rPr>
          <w:sz w:val="24"/>
          <w:szCs w:val="24"/>
        </w:rPr>
        <w:t xml:space="preserve"> </w:t>
      </w:r>
      <w:r w:rsidR="009F65C8" w:rsidRPr="008406A8">
        <w:rPr>
          <w:sz w:val="24"/>
          <w:szCs w:val="24"/>
        </w:rPr>
        <w:t>to,</w:t>
      </w:r>
      <w:r w:rsidR="00515D50">
        <w:rPr>
          <w:sz w:val="24"/>
          <w:szCs w:val="24"/>
        </w:rPr>
        <w:t xml:space="preserve"> </w:t>
      </w:r>
      <w:r w:rsidR="009F65C8" w:rsidRPr="008406A8">
        <w:rPr>
          <w:sz w:val="24"/>
          <w:szCs w:val="24"/>
        </w:rPr>
        <w:t>ethical</w:t>
      </w:r>
      <w:r w:rsidR="00515D50">
        <w:rPr>
          <w:sz w:val="24"/>
          <w:szCs w:val="24"/>
        </w:rPr>
        <w:t xml:space="preserve"> </w:t>
      </w:r>
      <w:r w:rsidR="009F65C8" w:rsidRPr="008406A8">
        <w:rPr>
          <w:sz w:val="24"/>
          <w:szCs w:val="24"/>
        </w:rPr>
        <w:t>dilemmas</w:t>
      </w:r>
      <w:r w:rsidR="00515D50">
        <w:rPr>
          <w:sz w:val="24"/>
          <w:szCs w:val="24"/>
        </w:rPr>
        <w:t xml:space="preserve"> </w:t>
      </w:r>
      <w:r w:rsidR="009F65C8" w:rsidRPr="008406A8">
        <w:rPr>
          <w:sz w:val="24"/>
          <w:szCs w:val="24"/>
        </w:rPr>
        <w:t>and</w:t>
      </w:r>
      <w:r w:rsidR="00515D50">
        <w:rPr>
          <w:sz w:val="24"/>
          <w:szCs w:val="24"/>
        </w:rPr>
        <w:t xml:space="preserve"> </w:t>
      </w:r>
      <w:r w:rsidR="009F65C8" w:rsidRPr="008406A8">
        <w:rPr>
          <w:sz w:val="24"/>
          <w:szCs w:val="24"/>
        </w:rPr>
        <w:t>conflicts</w:t>
      </w:r>
      <w:r w:rsidR="00515D50">
        <w:rPr>
          <w:sz w:val="24"/>
          <w:szCs w:val="24"/>
        </w:rPr>
        <w:t xml:space="preserve"> </w:t>
      </w:r>
      <w:r w:rsidR="009F65C8" w:rsidRPr="008406A8">
        <w:rPr>
          <w:sz w:val="24"/>
          <w:szCs w:val="24"/>
        </w:rPr>
        <w:t>of</w:t>
      </w:r>
      <w:r w:rsidR="00515D50">
        <w:rPr>
          <w:sz w:val="24"/>
          <w:szCs w:val="24"/>
        </w:rPr>
        <w:t xml:space="preserve"> </w:t>
      </w:r>
      <w:r w:rsidR="009F65C8" w:rsidRPr="008406A8">
        <w:rPr>
          <w:sz w:val="24"/>
          <w:szCs w:val="24"/>
        </w:rPr>
        <w:t>interest</w:t>
      </w:r>
    </w:p>
    <w:p w14:paraId="00FBCF11" w14:textId="5CC73CF4" w:rsidR="009F65C8" w:rsidRPr="008406A8" w:rsidRDefault="008A3A57" w:rsidP="006C717B">
      <w:pPr>
        <w:numPr>
          <w:ilvl w:val="0"/>
          <w:numId w:val="36"/>
        </w:numPr>
        <w:contextualSpacing/>
        <w:rPr>
          <w:sz w:val="24"/>
          <w:szCs w:val="24"/>
        </w:rPr>
      </w:pPr>
      <w:r>
        <w:rPr>
          <w:sz w:val="24"/>
          <w:szCs w:val="24"/>
        </w:rPr>
        <w:t>p</w:t>
      </w:r>
      <w:r w:rsidR="009F65C8" w:rsidRPr="008406A8">
        <w:rPr>
          <w:sz w:val="24"/>
          <w:szCs w:val="24"/>
        </w:rPr>
        <w:t>oor</w:t>
      </w:r>
      <w:r w:rsidR="00515D50">
        <w:rPr>
          <w:sz w:val="24"/>
          <w:szCs w:val="24"/>
        </w:rPr>
        <w:t xml:space="preserve"> </w:t>
      </w:r>
      <w:r w:rsidR="009F65C8" w:rsidRPr="008406A8">
        <w:rPr>
          <w:sz w:val="24"/>
          <w:szCs w:val="24"/>
        </w:rPr>
        <w:t>awareness</w:t>
      </w:r>
      <w:r w:rsidR="00515D50">
        <w:rPr>
          <w:sz w:val="24"/>
          <w:szCs w:val="24"/>
        </w:rPr>
        <w:t xml:space="preserve"> </w:t>
      </w:r>
      <w:r w:rsidR="009F65C8" w:rsidRPr="008406A8">
        <w:rPr>
          <w:sz w:val="24"/>
          <w:szCs w:val="24"/>
        </w:rPr>
        <w:t>of</w:t>
      </w:r>
      <w:r w:rsidR="00515D50">
        <w:rPr>
          <w:sz w:val="24"/>
          <w:szCs w:val="24"/>
        </w:rPr>
        <w:t xml:space="preserve"> </w:t>
      </w:r>
      <w:r w:rsidR="009F65C8" w:rsidRPr="008406A8">
        <w:rPr>
          <w:sz w:val="24"/>
          <w:szCs w:val="24"/>
        </w:rPr>
        <w:t>own</w:t>
      </w:r>
      <w:r w:rsidR="00515D50">
        <w:rPr>
          <w:sz w:val="24"/>
          <w:szCs w:val="24"/>
        </w:rPr>
        <w:t xml:space="preserve"> </w:t>
      </w:r>
      <w:r w:rsidR="009F65C8" w:rsidRPr="008406A8">
        <w:rPr>
          <w:sz w:val="24"/>
          <w:szCs w:val="24"/>
        </w:rPr>
        <w:t>limitations</w:t>
      </w:r>
    </w:p>
    <w:p w14:paraId="57436803" w14:textId="5258B8AD" w:rsidR="009F65C8" w:rsidRPr="008406A8" w:rsidRDefault="008A3A57" w:rsidP="006C717B">
      <w:pPr>
        <w:numPr>
          <w:ilvl w:val="0"/>
          <w:numId w:val="36"/>
        </w:numPr>
        <w:contextualSpacing/>
        <w:rPr>
          <w:sz w:val="24"/>
          <w:szCs w:val="24"/>
        </w:rPr>
      </w:pPr>
      <w:r>
        <w:rPr>
          <w:sz w:val="24"/>
          <w:szCs w:val="24"/>
        </w:rPr>
        <w:t>d</w:t>
      </w:r>
      <w:r w:rsidR="009F65C8" w:rsidRPr="008406A8">
        <w:rPr>
          <w:sz w:val="24"/>
          <w:szCs w:val="24"/>
        </w:rPr>
        <w:t>ifficulty</w:t>
      </w:r>
      <w:r w:rsidR="00515D50">
        <w:rPr>
          <w:sz w:val="24"/>
          <w:szCs w:val="24"/>
        </w:rPr>
        <w:t xml:space="preserve"> </w:t>
      </w:r>
      <w:r w:rsidR="009F65C8" w:rsidRPr="008406A8">
        <w:rPr>
          <w:sz w:val="24"/>
          <w:szCs w:val="24"/>
        </w:rPr>
        <w:t>using</w:t>
      </w:r>
      <w:r w:rsidR="00515D50">
        <w:rPr>
          <w:sz w:val="24"/>
          <w:szCs w:val="24"/>
        </w:rPr>
        <w:t xml:space="preserve"> </w:t>
      </w:r>
      <w:r w:rsidR="009F65C8" w:rsidRPr="008406A8">
        <w:rPr>
          <w:color w:val="000000"/>
          <w:sz w:val="24"/>
          <w:szCs w:val="24"/>
        </w:rPr>
        <w:t>investigatory</w:t>
      </w:r>
      <w:r w:rsidR="00515D50">
        <w:rPr>
          <w:color w:val="000000"/>
          <w:sz w:val="24"/>
          <w:szCs w:val="24"/>
        </w:rPr>
        <w:t xml:space="preserve"> </w:t>
      </w:r>
      <w:r w:rsidR="009F65C8" w:rsidRPr="008406A8">
        <w:rPr>
          <w:color w:val="000000"/>
          <w:sz w:val="24"/>
          <w:szCs w:val="24"/>
        </w:rPr>
        <w:t>and</w:t>
      </w:r>
      <w:r w:rsidR="00515D50">
        <w:rPr>
          <w:color w:val="000000"/>
          <w:sz w:val="24"/>
          <w:szCs w:val="24"/>
        </w:rPr>
        <w:t xml:space="preserve"> </w:t>
      </w:r>
      <w:r w:rsidR="009F65C8" w:rsidRPr="008406A8">
        <w:rPr>
          <w:color w:val="000000"/>
          <w:sz w:val="24"/>
          <w:szCs w:val="24"/>
        </w:rPr>
        <w:t>analytic</w:t>
      </w:r>
      <w:r w:rsidR="00515D50">
        <w:rPr>
          <w:color w:val="000000"/>
          <w:sz w:val="24"/>
          <w:szCs w:val="24"/>
        </w:rPr>
        <w:t xml:space="preserve"> </w:t>
      </w:r>
      <w:r w:rsidR="009F65C8" w:rsidRPr="008406A8">
        <w:rPr>
          <w:color w:val="000000"/>
          <w:sz w:val="24"/>
          <w:szCs w:val="24"/>
        </w:rPr>
        <w:t>thinking</w:t>
      </w:r>
      <w:r w:rsidR="00515D50">
        <w:rPr>
          <w:color w:val="000000"/>
          <w:sz w:val="24"/>
          <w:szCs w:val="24"/>
        </w:rPr>
        <w:t xml:space="preserve"> </w:t>
      </w:r>
      <w:r w:rsidR="009F65C8" w:rsidRPr="008406A8">
        <w:rPr>
          <w:color w:val="000000"/>
          <w:sz w:val="24"/>
          <w:szCs w:val="24"/>
        </w:rPr>
        <w:t>to</w:t>
      </w:r>
      <w:r w:rsidR="00515D50">
        <w:rPr>
          <w:color w:val="000000"/>
          <w:sz w:val="24"/>
          <w:szCs w:val="24"/>
        </w:rPr>
        <w:t xml:space="preserve"> </w:t>
      </w:r>
      <w:r w:rsidR="009F65C8" w:rsidRPr="008406A8">
        <w:rPr>
          <w:color w:val="000000"/>
          <w:sz w:val="24"/>
          <w:szCs w:val="24"/>
        </w:rPr>
        <w:t>approach</w:t>
      </w:r>
      <w:r w:rsidR="00515D50">
        <w:rPr>
          <w:color w:val="000000"/>
          <w:sz w:val="24"/>
          <w:szCs w:val="24"/>
        </w:rPr>
        <w:t xml:space="preserve"> </w:t>
      </w:r>
      <w:r w:rsidR="009F65C8" w:rsidRPr="008406A8">
        <w:rPr>
          <w:color w:val="000000"/>
          <w:sz w:val="24"/>
          <w:szCs w:val="24"/>
        </w:rPr>
        <w:t>clinical</w:t>
      </w:r>
      <w:r w:rsidR="00515D50">
        <w:rPr>
          <w:color w:val="000000"/>
          <w:sz w:val="24"/>
          <w:szCs w:val="24"/>
        </w:rPr>
        <w:t xml:space="preserve"> </w:t>
      </w:r>
      <w:proofErr w:type="gramStart"/>
      <w:r w:rsidR="009F65C8" w:rsidRPr="008406A8">
        <w:rPr>
          <w:color w:val="000000"/>
          <w:sz w:val="24"/>
          <w:szCs w:val="24"/>
        </w:rPr>
        <w:t>situations</w:t>
      </w:r>
      <w:proofErr w:type="gramEnd"/>
    </w:p>
    <w:p w14:paraId="4FFA14B4" w14:textId="6695EA16" w:rsidR="002E4DBA" w:rsidRPr="008406A8" w:rsidRDefault="008A3A57" w:rsidP="006C717B">
      <w:pPr>
        <w:numPr>
          <w:ilvl w:val="0"/>
          <w:numId w:val="36"/>
        </w:numPr>
        <w:contextualSpacing/>
        <w:rPr>
          <w:sz w:val="24"/>
          <w:szCs w:val="24"/>
        </w:rPr>
      </w:pPr>
      <w:r>
        <w:rPr>
          <w:sz w:val="24"/>
          <w:szCs w:val="24"/>
        </w:rPr>
        <w:t>l</w:t>
      </w:r>
      <w:r w:rsidR="002E4DBA" w:rsidRPr="008406A8">
        <w:rPr>
          <w:sz w:val="24"/>
          <w:szCs w:val="24"/>
        </w:rPr>
        <w:t>imited</w:t>
      </w:r>
      <w:r w:rsidR="00515D50">
        <w:rPr>
          <w:sz w:val="24"/>
          <w:szCs w:val="24"/>
        </w:rPr>
        <w:t xml:space="preserve"> </w:t>
      </w:r>
      <w:r w:rsidR="002E4DBA" w:rsidRPr="008406A8">
        <w:rPr>
          <w:sz w:val="24"/>
          <w:szCs w:val="24"/>
        </w:rPr>
        <w:t>knowledge</w:t>
      </w:r>
      <w:r w:rsidR="00515D50">
        <w:rPr>
          <w:sz w:val="24"/>
          <w:szCs w:val="24"/>
        </w:rPr>
        <w:t xml:space="preserve"> </w:t>
      </w:r>
      <w:r w:rsidR="002E4DBA" w:rsidRPr="008406A8">
        <w:rPr>
          <w:sz w:val="24"/>
          <w:szCs w:val="24"/>
        </w:rPr>
        <w:t>of</w:t>
      </w:r>
      <w:r w:rsidR="00515D50">
        <w:rPr>
          <w:sz w:val="24"/>
          <w:szCs w:val="24"/>
        </w:rPr>
        <w:t xml:space="preserve"> </w:t>
      </w:r>
      <w:r w:rsidR="002E4DBA" w:rsidRPr="008406A8">
        <w:rPr>
          <w:sz w:val="24"/>
          <w:szCs w:val="24"/>
        </w:rPr>
        <w:t>basic</w:t>
      </w:r>
      <w:r w:rsidR="00515D50">
        <w:rPr>
          <w:sz w:val="24"/>
          <w:szCs w:val="24"/>
        </w:rPr>
        <w:t xml:space="preserve"> </w:t>
      </w:r>
      <w:r w:rsidR="002E4DBA" w:rsidRPr="008406A8">
        <w:rPr>
          <w:sz w:val="24"/>
          <w:szCs w:val="24"/>
        </w:rPr>
        <w:t>and</w:t>
      </w:r>
      <w:r w:rsidR="00515D50">
        <w:rPr>
          <w:sz w:val="24"/>
          <w:szCs w:val="24"/>
        </w:rPr>
        <w:t xml:space="preserve"> </w:t>
      </w:r>
      <w:r w:rsidR="002E4DBA" w:rsidRPr="008406A8">
        <w:rPr>
          <w:sz w:val="24"/>
          <w:szCs w:val="24"/>
        </w:rPr>
        <w:t>clinical</w:t>
      </w:r>
      <w:r w:rsidR="00515D50">
        <w:rPr>
          <w:sz w:val="24"/>
          <w:szCs w:val="24"/>
        </w:rPr>
        <w:t xml:space="preserve"> </w:t>
      </w:r>
      <w:r w:rsidR="002E4DBA" w:rsidRPr="008406A8">
        <w:rPr>
          <w:color w:val="000000"/>
          <w:sz w:val="24"/>
          <w:szCs w:val="24"/>
        </w:rPr>
        <w:t>sciences</w:t>
      </w:r>
      <w:r w:rsidR="00515D50">
        <w:rPr>
          <w:color w:val="000000"/>
          <w:sz w:val="24"/>
          <w:szCs w:val="24"/>
        </w:rPr>
        <w:t xml:space="preserve"> </w:t>
      </w:r>
      <w:r w:rsidR="002E4DBA" w:rsidRPr="008406A8">
        <w:rPr>
          <w:color w:val="000000"/>
          <w:sz w:val="24"/>
          <w:szCs w:val="24"/>
        </w:rPr>
        <w:t>appropriate</w:t>
      </w:r>
      <w:r w:rsidR="00515D50">
        <w:rPr>
          <w:color w:val="000000"/>
          <w:sz w:val="24"/>
          <w:szCs w:val="24"/>
        </w:rPr>
        <w:t xml:space="preserve"> </w:t>
      </w:r>
      <w:r w:rsidR="002E4DBA" w:rsidRPr="008406A8">
        <w:rPr>
          <w:color w:val="000000"/>
          <w:sz w:val="24"/>
          <w:szCs w:val="24"/>
        </w:rPr>
        <w:t>to</w:t>
      </w:r>
      <w:r w:rsidR="00515D50">
        <w:rPr>
          <w:color w:val="000000"/>
          <w:sz w:val="24"/>
          <w:szCs w:val="24"/>
        </w:rPr>
        <w:t xml:space="preserve"> </w:t>
      </w:r>
      <w:r w:rsidR="002E4DBA" w:rsidRPr="008406A8">
        <w:rPr>
          <w:color w:val="000000"/>
          <w:sz w:val="24"/>
          <w:szCs w:val="24"/>
        </w:rPr>
        <w:t>their</w:t>
      </w:r>
      <w:r w:rsidR="00515D50">
        <w:rPr>
          <w:color w:val="000000"/>
          <w:sz w:val="24"/>
          <w:szCs w:val="24"/>
        </w:rPr>
        <w:t xml:space="preserve"> </w:t>
      </w:r>
      <w:r w:rsidR="002E4DBA" w:rsidRPr="008406A8">
        <w:rPr>
          <w:color w:val="000000"/>
          <w:sz w:val="24"/>
          <w:szCs w:val="24"/>
        </w:rPr>
        <w:t>discipline</w:t>
      </w:r>
    </w:p>
    <w:p w14:paraId="47F92BFC" w14:textId="77777777" w:rsidR="002E4DBA" w:rsidRPr="008406A8" w:rsidRDefault="002E4DBA" w:rsidP="006C717B">
      <w:pPr>
        <w:contextualSpacing/>
        <w:rPr>
          <w:color w:val="000000"/>
          <w:sz w:val="24"/>
          <w:szCs w:val="24"/>
        </w:rPr>
      </w:pPr>
    </w:p>
    <w:p w14:paraId="0CC3ECEA" w14:textId="371941BD" w:rsidR="002E4DBA" w:rsidRPr="008406A8" w:rsidRDefault="002E4DBA" w:rsidP="006C717B">
      <w:pPr>
        <w:contextualSpacing/>
        <w:rPr>
          <w:bCs/>
          <w:sz w:val="24"/>
          <w:szCs w:val="24"/>
          <w:u w:val="single"/>
        </w:rPr>
      </w:pPr>
      <w:r w:rsidRPr="008406A8">
        <w:rPr>
          <w:bCs/>
          <w:sz w:val="24"/>
          <w:szCs w:val="24"/>
          <w:u w:val="single"/>
        </w:rPr>
        <w:t>Assessment/Diagnosis/Conceptualization</w:t>
      </w:r>
    </w:p>
    <w:p w14:paraId="53F20C14" w14:textId="06C36C38" w:rsidR="009F65C8" w:rsidRPr="008406A8" w:rsidRDefault="000606C2" w:rsidP="006C717B">
      <w:pPr>
        <w:contextualSpacing/>
        <w:rPr>
          <w:rFonts w:eastAsia="Calibri"/>
          <w:sz w:val="24"/>
          <w:szCs w:val="24"/>
        </w:rPr>
      </w:pPr>
      <w:r>
        <w:rPr>
          <w:rFonts w:eastAsia="Calibri"/>
          <w:sz w:val="24"/>
          <w:szCs w:val="24"/>
        </w:rPr>
        <w:t xml:space="preserve">Fellows </w:t>
      </w:r>
      <w:r w:rsidR="009F65C8" w:rsidRPr="008406A8">
        <w:rPr>
          <w:rFonts w:eastAsia="Calibri"/>
          <w:sz w:val="24"/>
          <w:szCs w:val="24"/>
        </w:rPr>
        <w:t>are</w:t>
      </w:r>
      <w:r w:rsidR="00515D50">
        <w:rPr>
          <w:rFonts w:eastAsia="Calibri"/>
          <w:sz w:val="24"/>
          <w:szCs w:val="24"/>
        </w:rPr>
        <w:t xml:space="preserve"> </w:t>
      </w:r>
      <w:r w:rsidR="009F65C8" w:rsidRPr="008406A8">
        <w:rPr>
          <w:rFonts w:eastAsia="Calibri"/>
          <w:sz w:val="24"/>
          <w:szCs w:val="24"/>
        </w:rPr>
        <w:t>expected</w:t>
      </w:r>
      <w:r w:rsidR="00515D50">
        <w:rPr>
          <w:rFonts w:eastAsia="Calibri"/>
          <w:sz w:val="24"/>
          <w:szCs w:val="24"/>
        </w:rPr>
        <w:t xml:space="preserve"> </w:t>
      </w:r>
      <w:r w:rsidR="009F65C8" w:rsidRPr="008406A8">
        <w:rPr>
          <w:rFonts w:eastAsia="Calibri"/>
          <w:sz w:val="24"/>
          <w:szCs w:val="24"/>
        </w:rPr>
        <w:t>to:</w:t>
      </w:r>
    </w:p>
    <w:p w14:paraId="07C62FB7" w14:textId="303F2C19" w:rsidR="009F65C8" w:rsidRPr="008406A8" w:rsidRDefault="009F65C8" w:rsidP="006C717B">
      <w:pPr>
        <w:pStyle w:val="ListParagraph"/>
        <w:numPr>
          <w:ilvl w:val="0"/>
          <w:numId w:val="1"/>
        </w:numPr>
        <w:rPr>
          <w:rFonts w:ascii="Times New Roman" w:hAnsi="Times New Roman" w:cs="Times New Roman"/>
          <w:color w:val="000000" w:themeColor="text1"/>
          <w:sz w:val="24"/>
          <w:szCs w:val="24"/>
        </w:rPr>
      </w:pPr>
      <w:r w:rsidRPr="008406A8">
        <w:rPr>
          <w:rFonts w:ascii="Times New Roman" w:eastAsia="Calibri" w:hAnsi="Times New Roman" w:cs="Times New Roman"/>
          <w:snapToGrid w:val="0"/>
          <w:color w:val="000000"/>
          <w:sz w:val="24"/>
          <w:szCs w:val="24"/>
        </w:rPr>
        <w:t>create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maintain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therapeutic</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working</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alliances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for</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assessment</w:t>
      </w:r>
      <w:proofErr w:type="gramEnd"/>
    </w:p>
    <w:p w14:paraId="592127CA" w14:textId="66D1CCB0"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effectively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gather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essential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accurate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about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patients</w:t>
      </w:r>
      <w:r w:rsidR="00515D50">
        <w:rPr>
          <w:rFonts w:ascii="Times New Roman" w:hAnsi="Times New Roman" w:cs="Times New Roman"/>
          <w:color w:val="000000"/>
          <w:sz w:val="24"/>
          <w:szCs w:val="24"/>
        </w:rPr>
        <w:t xml:space="preserve"> </w:t>
      </w:r>
      <w:r w:rsidRPr="008406A8">
        <w:rPr>
          <w:rFonts w:ascii="Times New Roman" w:eastAsia="Calibri" w:hAnsi="Times New Roman" w:cs="Times New Roman"/>
          <w:snapToGrid w:val="0"/>
          <w:color w:val="000000"/>
          <w:sz w:val="24"/>
          <w:szCs w:val="24"/>
        </w:rPr>
        <w:t>relevant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to</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the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referral</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question</w:t>
      </w:r>
    </w:p>
    <w:p w14:paraId="680065F1" w14:textId="3589631F" w:rsidR="009F65C8" w:rsidRPr="008406A8" w:rsidRDefault="009F65C8" w:rsidP="006C717B">
      <w:pPr>
        <w:pStyle w:val="ListParagraph"/>
        <w:numPr>
          <w:ilvl w:val="1"/>
          <w:numId w:val="15"/>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obtain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complete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accurate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histories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using</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medical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records,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clinical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interview,</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collateral</w:t>
      </w:r>
      <w:r w:rsidR="00515D50">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information</w:t>
      </w:r>
      <w:proofErr w:type="gramEnd"/>
    </w:p>
    <w:p w14:paraId="7253CE87" w14:textId="6E36D165" w:rsidR="009F65C8" w:rsidRPr="008406A8" w:rsidRDefault="009F65C8" w:rsidP="006C717B">
      <w:pPr>
        <w:pStyle w:val="ListParagraph"/>
        <w:numPr>
          <w:ilvl w:val="1"/>
          <w:numId w:val="15"/>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perform</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thorough</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exams,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eastAsia="Calibri" w:hAnsi="Times New Roman" w:cs="Times New Roman"/>
          <w:snapToGrid w:val="0"/>
          <w:color w:val="000000"/>
          <w:sz w:val="24"/>
          <w:szCs w:val="24"/>
        </w:rPr>
        <w:t>proficiently</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administer</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score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all</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assessment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procedures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relevant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to</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the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referral</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question</w:t>
      </w:r>
      <w:proofErr w:type="gramEnd"/>
    </w:p>
    <w:p w14:paraId="1426F42D" w14:textId="47B7A038"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themeColor="text1"/>
          <w:sz w:val="24"/>
          <w:szCs w:val="24"/>
        </w:rPr>
        <w:t>meaningfully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coherently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integrate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eastAsia="Calibri" w:hAnsi="Times New Roman" w:cs="Times New Roman"/>
          <w:snapToGrid w:val="0"/>
          <w:color w:val="000000"/>
          <w:sz w:val="24"/>
          <w:szCs w:val="24"/>
        </w:rPr>
        <w:t>to</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formulate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useful</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practical</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case</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conceptualization</w:t>
      </w:r>
      <w:proofErr w:type="gramEnd"/>
    </w:p>
    <w:p w14:paraId="357221D0" w14:textId="3DFCDAEB" w:rsidR="009F65C8" w:rsidRPr="008406A8" w:rsidRDefault="009F65C8" w:rsidP="006C717B">
      <w:pPr>
        <w:pStyle w:val="ListParagraph"/>
        <w:numPr>
          <w:ilvl w:val="1"/>
          <w:numId w:val="16"/>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generate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differential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diagnosis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based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history,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characteristics,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external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sources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(e.g.,</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collaterals,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rehabilitation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team),</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hAnsi="Times New Roman" w:cs="Times New Roman"/>
          <w:color w:val="000000"/>
          <w:sz w:val="24"/>
          <w:szCs w:val="24"/>
        </w:rPr>
        <w:t>assessment</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findings</w:t>
      </w:r>
      <w:proofErr w:type="gramEnd"/>
    </w:p>
    <w:p w14:paraId="7687FCA1" w14:textId="094D4187" w:rsidR="009F65C8" w:rsidRPr="008406A8" w:rsidRDefault="009F65C8" w:rsidP="006C717B">
      <w:pPr>
        <w:pStyle w:val="ListParagraph"/>
        <w:numPr>
          <w:ilvl w:val="1"/>
          <w:numId w:val="16"/>
        </w:numPr>
        <w:ind w:left="1080"/>
        <w:rPr>
          <w:rFonts w:ascii="Times New Roman" w:hAnsi="Times New Roman" w:cs="Times New Roman"/>
          <w:color w:val="000000" w:themeColor="text1"/>
          <w:sz w:val="24"/>
          <w:szCs w:val="24"/>
        </w:rPr>
      </w:pPr>
      <w:r w:rsidRPr="008406A8">
        <w:rPr>
          <w:rFonts w:ascii="Times New Roman" w:hAnsi="Times New Roman" w:cs="Times New Roman"/>
          <w:color w:val="000000"/>
          <w:sz w:val="24"/>
          <w:szCs w:val="24"/>
        </w:rPr>
        <w:t>develop</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appropriate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diagnostic</w:t>
      </w:r>
      <w:r w:rsidR="00515D50">
        <w:rPr>
          <w:rFonts w:ascii="Times New Roman" w:hAnsi="Times New Roman" w:cs="Times New Roman"/>
          <w:color w:val="000000"/>
          <w:sz w:val="24"/>
          <w:szCs w:val="24"/>
        </w:rPr>
        <w:t xml:space="preserve"> </w:t>
      </w:r>
      <w:r w:rsidRPr="008406A8">
        <w:rPr>
          <w:rFonts w:ascii="Times New Roman" w:eastAsia="Calibri" w:hAnsi="Times New Roman" w:cs="Times New Roman"/>
          <w:snapToGrid w:val="0"/>
          <w:color w:val="000000"/>
          <w:sz w:val="24"/>
          <w:szCs w:val="24"/>
        </w:rPr>
        <w:t>conceptualization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based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up-to-date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scientific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evidence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clinical</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judgment</w:t>
      </w:r>
      <w:proofErr w:type="gramEnd"/>
    </w:p>
    <w:p w14:paraId="59F3A50C" w14:textId="7BD3F42F" w:rsidR="009F65C8" w:rsidRPr="008406A8" w:rsidRDefault="009F65C8" w:rsidP="006C717B">
      <w:pPr>
        <w:pStyle w:val="ListParagraph"/>
        <w:numPr>
          <w:ilvl w:val="0"/>
          <w:numId w:val="1"/>
        </w:numPr>
        <w:autoSpaceDE w:val="0"/>
        <w:autoSpaceDN w:val="0"/>
        <w:adjustRightInd w:val="0"/>
        <w:rPr>
          <w:rFonts w:ascii="Times New Roman" w:hAnsi="Times New Roman" w:cs="Times New Roman"/>
          <w:color w:val="000000"/>
          <w:sz w:val="24"/>
          <w:szCs w:val="24"/>
        </w:rPr>
      </w:pPr>
      <w:r w:rsidRPr="008406A8">
        <w:rPr>
          <w:rFonts w:ascii="Times New Roman" w:eastAsia="Calibri" w:hAnsi="Times New Roman" w:cs="Times New Roman"/>
          <w:snapToGrid w:val="0"/>
          <w:color w:val="000000"/>
          <w:sz w:val="24"/>
          <w:szCs w:val="24"/>
        </w:rPr>
        <w:t>write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well-organized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psychological</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report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with</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relevant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detailed</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recommendations</w:t>
      </w:r>
      <w:proofErr w:type="gramEnd"/>
    </w:p>
    <w:p w14:paraId="730FA13C" w14:textId="3725AAAE" w:rsidR="009F65C8" w:rsidRPr="008406A8" w:rsidRDefault="009F65C8" w:rsidP="006C717B">
      <w:pPr>
        <w:pStyle w:val="ListParagraph"/>
        <w:numPr>
          <w:ilvl w:val="0"/>
          <w:numId w:val="6"/>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plan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follow-up</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visits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needed,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including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provision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assessment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feedback</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patient</w:t>
      </w:r>
      <w:proofErr w:type="gramEnd"/>
    </w:p>
    <w:p w14:paraId="39A97FDF" w14:textId="68C419DA" w:rsidR="009F65C8" w:rsidRPr="008406A8" w:rsidRDefault="009F65C8" w:rsidP="006C717B">
      <w:pPr>
        <w:pStyle w:val="ListParagraph"/>
        <w:numPr>
          <w:ilvl w:val="0"/>
          <w:numId w:val="6"/>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seek</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use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available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scientific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regarding</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diagnostic</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accuracy</w:t>
      </w:r>
      <w:proofErr w:type="gramEnd"/>
    </w:p>
    <w:p w14:paraId="009602C5" w14:textId="6D770948" w:rsidR="00A21E41" w:rsidRPr="008406A8" w:rsidRDefault="009C43F7" w:rsidP="006C717B">
      <w:pPr>
        <w:contextualSpacing/>
        <w:rPr>
          <w:color w:val="000000" w:themeColor="text1"/>
          <w:sz w:val="24"/>
          <w:szCs w:val="24"/>
        </w:rPr>
      </w:pPr>
      <w:r w:rsidRPr="008406A8">
        <w:rPr>
          <w:color w:val="000000" w:themeColor="text1"/>
          <w:sz w:val="24"/>
          <w:szCs w:val="24"/>
        </w:rPr>
        <w:t>Negative</w:t>
      </w:r>
      <w:r w:rsidR="00515D50">
        <w:rPr>
          <w:color w:val="000000" w:themeColor="text1"/>
          <w:sz w:val="24"/>
          <w:szCs w:val="24"/>
        </w:rPr>
        <w:t xml:space="preserve"> </w:t>
      </w:r>
      <w:r w:rsidRPr="008406A8">
        <w:rPr>
          <w:color w:val="000000" w:themeColor="text1"/>
          <w:sz w:val="24"/>
          <w:szCs w:val="24"/>
        </w:rPr>
        <w:t>examples:</w:t>
      </w:r>
    </w:p>
    <w:p w14:paraId="15F4FFC8" w14:textId="68B762BA"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u</w:t>
      </w:r>
      <w:r w:rsidR="009F65C8" w:rsidRPr="008406A8">
        <w:rPr>
          <w:color w:val="000000" w:themeColor="text1"/>
          <w:sz w:val="24"/>
          <w:szCs w:val="24"/>
        </w:rPr>
        <w:t>nable</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unwilling</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surmount</w:t>
      </w:r>
      <w:r w:rsidR="00515D50">
        <w:rPr>
          <w:color w:val="000000" w:themeColor="text1"/>
          <w:sz w:val="24"/>
          <w:szCs w:val="24"/>
        </w:rPr>
        <w:t xml:space="preserve"> </w:t>
      </w:r>
      <w:r w:rsidR="009F65C8" w:rsidRPr="008406A8">
        <w:rPr>
          <w:color w:val="000000" w:themeColor="text1"/>
          <w:sz w:val="24"/>
          <w:szCs w:val="24"/>
        </w:rPr>
        <w:t>own</w:t>
      </w:r>
      <w:r w:rsidR="00515D50">
        <w:rPr>
          <w:color w:val="000000" w:themeColor="text1"/>
          <w:sz w:val="24"/>
          <w:szCs w:val="24"/>
        </w:rPr>
        <w:t xml:space="preserve"> </w:t>
      </w:r>
      <w:r w:rsidR="009F65C8" w:rsidRPr="008406A8">
        <w:rPr>
          <w:color w:val="000000" w:themeColor="text1"/>
          <w:sz w:val="24"/>
          <w:szCs w:val="24"/>
        </w:rPr>
        <w:t>belief</w:t>
      </w:r>
      <w:r w:rsidR="00515D50">
        <w:rPr>
          <w:color w:val="000000" w:themeColor="text1"/>
          <w:sz w:val="24"/>
          <w:szCs w:val="24"/>
        </w:rPr>
        <w:t xml:space="preserve"> </w:t>
      </w:r>
      <w:r w:rsidR="009F65C8" w:rsidRPr="008406A8">
        <w:rPr>
          <w:color w:val="000000" w:themeColor="text1"/>
          <w:sz w:val="24"/>
          <w:szCs w:val="24"/>
        </w:rPr>
        <w:t>system</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deal</w:t>
      </w:r>
      <w:r w:rsidR="00515D50">
        <w:rPr>
          <w:color w:val="000000" w:themeColor="text1"/>
          <w:sz w:val="24"/>
          <w:szCs w:val="24"/>
        </w:rPr>
        <w:t xml:space="preserve"> </w:t>
      </w:r>
      <w:r w:rsidR="009F65C8" w:rsidRPr="008406A8">
        <w:rPr>
          <w:color w:val="000000" w:themeColor="text1"/>
          <w:sz w:val="24"/>
          <w:szCs w:val="24"/>
        </w:rPr>
        <w:t>appropriately</w:t>
      </w:r>
      <w:r w:rsidR="00515D50">
        <w:rPr>
          <w:color w:val="000000" w:themeColor="text1"/>
          <w:sz w:val="24"/>
          <w:szCs w:val="24"/>
        </w:rPr>
        <w:t xml:space="preserve"> </w:t>
      </w:r>
      <w:r w:rsidR="009F65C8" w:rsidRPr="008406A8">
        <w:rPr>
          <w:color w:val="000000" w:themeColor="text1"/>
          <w:sz w:val="24"/>
          <w:szCs w:val="24"/>
        </w:rPr>
        <w:t>with</w:t>
      </w:r>
      <w:r w:rsidR="00515D50">
        <w:rPr>
          <w:color w:val="000000" w:themeColor="text1"/>
          <w:sz w:val="24"/>
          <w:szCs w:val="24"/>
        </w:rPr>
        <w:t xml:space="preserve"> </w:t>
      </w:r>
      <w:r w:rsidR="009F65C8" w:rsidRPr="008406A8">
        <w:rPr>
          <w:color w:val="000000" w:themeColor="text1"/>
          <w:sz w:val="24"/>
          <w:szCs w:val="24"/>
        </w:rPr>
        <w:t>diverse</w:t>
      </w:r>
      <w:r w:rsidR="00515D50">
        <w:rPr>
          <w:color w:val="000000" w:themeColor="text1"/>
          <w:sz w:val="24"/>
          <w:szCs w:val="24"/>
        </w:rPr>
        <w:t xml:space="preserve"> </w:t>
      </w:r>
      <w:proofErr w:type="gramStart"/>
      <w:r w:rsidR="009F65C8" w:rsidRPr="008406A8">
        <w:rPr>
          <w:color w:val="000000" w:themeColor="text1"/>
          <w:sz w:val="24"/>
          <w:szCs w:val="24"/>
        </w:rPr>
        <w:t>patients</w:t>
      </w:r>
      <w:proofErr w:type="gramEnd"/>
    </w:p>
    <w:p w14:paraId="730568AE" w14:textId="446F5D26"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establishing</w:t>
      </w:r>
      <w:r w:rsidR="00515D50">
        <w:rPr>
          <w:color w:val="000000" w:themeColor="text1"/>
          <w:sz w:val="24"/>
          <w:szCs w:val="24"/>
        </w:rPr>
        <w:t xml:space="preserve"> </w:t>
      </w:r>
      <w:r w:rsidR="009F65C8" w:rsidRPr="008406A8">
        <w:rPr>
          <w:color w:val="000000" w:themeColor="text1"/>
          <w:sz w:val="24"/>
          <w:szCs w:val="24"/>
        </w:rPr>
        <w:t>rapport</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effective</w:t>
      </w:r>
      <w:r w:rsidR="00515D50">
        <w:rPr>
          <w:color w:val="000000" w:themeColor="text1"/>
          <w:sz w:val="24"/>
          <w:szCs w:val="24"/>
        </w:rPr>
        <w:t xml:space="preserve"> </w:t>
      </w:r>
      <w:r w:rsidR="009F65C8" w:rsidRPr="008406A8">
        <w:rPr>
          <w:color w:val="000000" w:themeColor="text1"/>
          <w:sz w:val="24"/>
          <w:szCs w:val="24"/>
        </w:rPr>
        <w:t>working</w:t>
      </w:r>
      <w:r w:rsidR="00515D50">
        <w:rPr>
          <w:color w:val="000000" w:themeColor="text1"/>
          <w:sz w:val="24"/>
          <w:szCs w:val="24"/>
        </w:rPr>
        <w:t xml:space="preserve"> </w:t>
      </w:r>
      <w:proofErr w:type="gramStart"/>
      <w:r w:rsidR="009F65C8" w:rsidRPr="008406A8">
        <w:rPr>
          <w:color w:val="000000" w:themeColor="text1"/>
          <w:sz w:val="24"/>
          <w:szCs w:val="24"/>
        </w:rPr>
        <w:t>alliance</w:t>
      </w:r>
      <w:proofErr w:type="gramEnd"/>
    </w:p>
    <w:p w14:paraId="318DDC6D" w14:textId="07DF2CA4"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selecting</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administering</w:t>
      </w:r>
      <w:r w:rsidR="00515D50">
        <w:rPr>
          <w:color w:val="000000" w:themeColor="text1"/>
          <w:sz w:val="24"/>
          <w:szCs w:val="24"/>
        </w:rPr>
        <w:t xml:space="preserve"> </w:t>
      </w:r>
      <w:r w:rsidR="009F65C8" w:rsidRPr="008406A8">
        <w:rPr>
          <w:color w:val="000000" w:themeColor="text1"/>
          <w:sz w:val="24"/>
          <w:szCs w:val="24"/>
        </w:rPr>
        <w:t>appropriate</w:t>
      </w:r>
      <w:r w:rsidR="00515D50">
        <w:rPr>
          <w:color w:val="000000" w:themeColor="text1"/>
          <w:sz w:val="24"/>
          <w:szCs w:val="24"/>
        </w:rPr>
        <w:t xml:space="preserve"> </w:t>
      </w:r>
      <w:proofErr w:type="gramStart"/>
      <w:r w:rsidR="009F65C8" w:rsidRPr="008406A8">
        <w:rPr>
          <w:color w:val="000000" w:themeColor="text1"/>
          <w:sz w:val="24"/>
          <w:szCs w:val="24"/>
        </w:rPr>
        <w:t>tests</w:t>
      </w:r>
      <w:proofErr w:type="gramEnd"/>
    </w:p>
    <w:p w14:paraId="2A4E118C" w14:textId="48D5DF5B"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interpreting</w:t>
      </w:r>
      <w:r w:rsidR="00515D50">
        <w:rPr>
          <w:color w:val="000000" w:themeColor="text1"/>
          <w:sz w:val="24"/>
          <w:szCs w:val="24"/>
        </w:rPr>
        <w:t xml:space="preserve"> </w:t>
      </w:r>
      <w:r w:rsidR="009F65C8" w:rsidRPr="008406A8">
        <w:rPr>
          <w:color w:val="000000" w:themeColor="text1"/>
          <w:sz w:val="24"/>
          <w:szCs w:val="24"/>
        </w:rPr>
        <w:t>test</w:t>
      </w:r>
      <w:r w:rsidR="00515D50">
        <w:rPr>
          <w:color w:val="000000" w:themeColor="text1"/>
          <w:sz w:val="24"/>
          <w:szCs w:val="24"/>
        </w:rPr>
        <w:t xml:space="preserve"> </w:t>
      </w:r>
      <w:proofErr w:type="gramStart"/>
      <w:r w:rsidR="009F65C8" w:rsidRPr="008406A8">
        <w:rPr>
          <w:color w:val="000000" w:themeColor="text1"/>
          <w:sz w:val="24"/>
          <w:szCs w:val="24"/>
        </w:rPr>
        <w:t>findings</w:t>
      </w:r>
      <w:proofErr w:type="gramEnd"/>
    </w:p>
    <w:p w14:paraId="1003FA6F" w14:textId="5B26D0CF"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in</w:t>
      </w:r>
      <w:r w:rsidR="00515D50">
        <w:rPr>
          <w:color w:val="000000" w:themeColor="text1"/>
          <w:sz w:val="24"/>
          <w:szCs w:val="24"/>
        </w:rPr>
        <w:t xml:space="preserve"> </w:t>
      </w:r>
      <w:r w:rsidR="009F65C8" w:rsidRPr="008406A8">
        <w:rPr>
          <w:color w:val="000000" w:themeColor="text1"/>
          <w:sz w:val="24"/>
          <w:szCs w:val="24"/>
        </w:rPr>
        <w:t>understanding</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using</w:t>
      </w:r>
      <w:r w:rsidR="00515D50">
        <w:rPr>
          <w:color w:val="000000" w:themeColor="text1"/>
          <w:sz w:val="24"/>
          <w:szCs w:val="24"/>
        </w:rPr>
        <w:t xml:space="preserve"> </w:t>
      </w:r>
      <w:r w:rsidR="009F65C8" w:rsidRPr="008406A8">
        <w:rPr>
          <w:color w:val="000000" w:themeColor="text1"/>
          <w:sz w:val="24"/>
          <w:szCs w:val="24"/>
        </w:rPr>
        <w:t>diagnostic</w:t>
      </w:r>
      <w:r w:rsidR="00515D50">
        <w:rPr>
          <w:color w:val="000000" w:themeColor="text1"/>
          <w:sz w:val="24"/>
          <w:szCs w:val="24"/>
        </w:rPr>
        <w:t xml:space="preserve"> </w:t>
      </w:r>
      <w:r w:rsidR="009F65C8" w:rsidRPr="008406A8">
        <w:rPr>
          <w:color w:val="000000" w:themeColor="text1"/>
          <w:sz w:val="24"/>
          <w:szCs w:val="24"/>
        </w:rPr>
        <w:t>classifications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proofErr w:type="gramStart"/>
      <w:r w:rsidR="009F65C8" w:rsidRPr="008406A8">
        <w:rPr>
          <w:color w:val="000000" w:themeColor="text1"/>
          <w:sz w:val="24"/>
          <w:szCs w:val="24"/>
        </w:rPr>
        <w:t>conceptualizations</w:t>
      </w:r>
      <w:proofErr w:type="gramEnd"/>
    </w:p>
    <w:p w14:paraId="03AB2E3F" w14:textId="7B4BD8F8"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o</w:t>
      </w:r>
      <w:r w:rsidR="009F65C8" w:rsidRPr="008406A8">
        <w:rPr>
          <w:color w:val="000000" w:themeColor="text1"/>
          <w:sz w:val="24"/>
          <w:szCs w:val="24"/>
        </w:rPr>
        <w:t>mits</w:t>
      </w:r>
      <w:r w:rsidR="00515D50">
        <w:rPr>
          <w:color w:val="000000" w:themeColor="text1"/>
          <w:sz w:val="24"/>
          <w:szCs w:val="24"/>
        </w:rPr>
        <w:t xml:space="preserve"> </w:t>
      </w:r>
      <w:r w:rsidR="009F65C8" w:rsidRPr="008406A8">
        <w:rPr>
          <w:color w:val="000000" w:themeColor="text1"/>
          <w:sz w:val="24"/>
          <w:szCs w:val="24"/>
        </w:rPr>
        <w:t>significant</w:t>
      </w:r>
      <w:r w:rsidR="00515D50">
        <w:rPr>
          <w:color w:val="000000" w:themeColor="text1"/>
          <w:sz w:val="24"/>
          <w:szCs w:val="24"/>
        </w:rPr>
        <w:t xml:space="preserve"> </w:t>
      </w:r>
      <w:r w:rsidR="009F65C8" w:rsidRPr="008406A8">
        <w:rPr>
          <w:color w:val="000000" w:themeColor="text1"/>
          <w:sz w:val="24"/>
          <w:szCs w:val="24"/>
        </w:rPr>
        <w:t>issues</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reaches</w:t>
      </w:r>
      <w:r w:rsidR="00515D50">
        <w:rPr>
          <w:color w:val="000000" w:themeColor="text1"/>
          <w:sz w:val="24"/>
          <w:szCs w:val="24"/>
        </w:rPr>
        <w:t xml:space="preserve"> </w:t>
      </w:r>
      <w:r w:rsidR="009F65C8" w:rsidRPr="008406A8">
        <w:rPr>
          <w:color w:val="000000" w:themeColor="text1"/>
          <w:sz w:val="24"/>
          <w:szCs w:val="24"/>
        </w:rPr>
        <w:t>inaccurate</w:t>
      </w:r>
      <w:r w:rsidR="00515D50">
        <w:rPr>
          <w:color w:val="000000" w:themeColor="text1"/>
          <w:sz w:val="24"/>
          <w:szCs w:val="24"/>
        </w:rPr>
        <w:t xml:space="preserve"> </w:t>
      </w:r>
      <w:proofErr w:type="gramStart"/>
      <w:r w:rsidR="009F65C8" w:rsidRPr="008406A8">
        <w:rPr>
          <w:color w:val="000000" w:themeColor="text1"/>
          <w:sz w:val="24"/>
          <w:szCs w:val="24"/>
        </w:rPr>
        <w:t>conclusions</w:t>
      </w:r>
      <w:proofErr w:type="gramEnd"/>
    </w:p>
    <w:p w14:paraId="5919EA05" w14:textId="242CAF54"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r</w:t>
      </w:r>
      <w:r w:rsidR="009F65C8" w:rsidRPr="008406A8">
        <w:rPr>
          <w:color w:val="000000" w:themeColor="text1"/>
          <w:sz w:val="24"/>
          <w:szCs w:val="24"/>
        </w:rPr>
        <w:t>eports</w:t>
      </w:r>
      <w:r w:rsidR="00515D50">
        <w:rPr>
          <w:color w:val="000000" w:themeColor="text1"/>
          <w:sz w:val="24"/>
          <w:szCs w:val="24"/>
        </w:rPr>
        <w:t xml:space="preserve"> </w:t>
      </w:r>
      <w:r w:rsidR="009F65C8" w:rsidRPr="008406A8">
        <w:rPr>
          <w:color w:val="000000" w:themeColor="text1"/>
          <w:sz w:val="24"/>
          <w:szCs w:val="24"/>
        </w:rPr>
        <w:t>are</w:t>
      </w:r>
      <w:r w:rsidR="00515D50">
        <w:rPr>
          <w:color w:val="000000" w:themeColor="text1"/>
          <w:sz w:val="24"/>
          <w:szCs w:val="24"/>
        </w:rPr>
        <w:t xml:space="preserve"> </w:t>
      </w:r>
      <w:r w:rsidR="009F65C8" w:rsidRPr="008406A8">
        <w:rPr>
          <w:color w:val="000000" w:themeColor="text1"/>
          <w:sz w:val="24"/>
          <w:szCs w:val="24"/>
        </w:rPr>
        <w:t>poorly</w:t>
      </w:r>
      <w:r w:rsidR="00515D50">
        <w:rPr>
          <w:color w:val="000000" w:themeColor="text1"/>
          <w:sz w:val="24"/>
          <w:szCs w:val="24"/>
        </w:rPr>
        <w:t xml:space="preserve"> </w:t>
      </w:r>
      <w:r w:rsidR="009F65C8" w:rsidRPr="008406A8">
        <w:rPr>
          <w:color w:val="000000" w:themeColor="text1"/>
          <w:sz w:val="24"/>
          <w:szCs w:val="24"/>
        </w:rPr>
        <w:t>organized</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poorly</w:t>
      </w:r>
      <w:r w:rsidR="00515D50">
        <w:rPr>
          <w:color w:val="000000" w:themeColor="text1"/>
          <w:sz w:val="24"/>
          <w:szCs w:val="24"/>
        </w:rPr>
        <w:t xml:space="preserve"> </w:t>
      </w:r>
      <w:proofErr w:type="gramStart"/>
      <w:r w:rsidR="009F65C8" w:rsidRPr="008406A8">
        <w:rPr>
          <w:color w:val="000000" w:themeColor="text1"/>
          <w:sz w:val="24"/>
          <w:szCs w:val="24"/>
        </w:rPr>
        <w:t>written</w:t>
      </w:r>
      <w:proofErr w:type="gramEnd"/>
    </w:p>
    <w:p w14:paraId="5233B86D" w14:textId="63C50194"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in</w:t>
      </w:r>
      <w:r w:rsidR="00515D50">
        <w:rPr>
          <w:color w:val="000000" w:themeColor="text1"/>
          <w:sz w:val="24"/>
          <w:szCs w:val="24"/>
        </w:rPr>
        <w:t xml:space="preserve"> </w:t>
      </w:r>
      <w:r w:rsidR="009F65C8" w:rsidRPr="008406A8">
        <w:rPr>
          <w:color w:val="000000" w:themeColor="text1"/>
          <w:sz w:val="24"/>
          <w:szCs w:val="24"/>
        </w:rPr>
        <w:t>giving</w:t>
      </w:r>
      <w:r w:rsidR="00515D50">
        <w:rPr>
          <w:color w:val="000000" w:themeColor="text1"/>
          <w:sz w:val="24"/>
          <w:szCs w:val="24"/>
        </w:rPr>
        <w:t xml:space="preserve"> </w:t>
      </w:r>
      <w:r w:rsidR="009F65C8" w:rsidRPr="008406A8">
        <w:rPr>
          <w:color w:val="000000" w:themeColor="text1"/>
          <w:sz w:val="24"/>
          <w:szCs w:val="24"/>
        </w:rPr>
        <w:t>coherent</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useful</w:t>
      </w:r>
      <w:r w:rsidR="00515D50">
        <w:rPr>
          <w:color w:val="000000" w:themeColor="text1"/>
          <w:sz w:val="24"/>
          <w:szCs w:val="24"/>
        </w:rPr>
        <w:t xml:space="preserve"> </w:t>
      </w:r>
      <w:proofErr w:type="gramStart"/>
      <w:r w:rsidR="009F65C8" w:rsidRPr="008406A8">
        <w:rPr>
          <w:color w:val="000000" w:themeColor="text1"/>
          <w:sz w:val="24"/>
          <w:szCs w:val="24"/>
        </w:rPr>
        <w:t>feedback</w:t>
      </w:r>
      <w:proofErr w:type="gramEnd"/>
    </w:p>
    <w:p w14:paraId="25371C0B" w14:textId="33112F90" w:rsidR="009F65C8" w:rsidRPr="008406A8" w:rsidRDefault="009F65C8" w:rsidP="006C717B">
      <w:pPr>
        <w:numPr>
          <w:ilvl w:val="0"/>
          <w:numId w:val="37"/>
        </w:numPr>
        <w:contextualSpacing/>
        <w:rPr>
          <w:color w:val="000000" w:themeColor="text1"/>
          <w:sz w:val="24"/>
          <w:szCs w:val="24"/>
        </w:rPr>
      </w:pPr>
      <w:r w:rsidRPr="008406A8">
        <w:rPr>
          <w:color w:val="000000" w:themeColor="text1"/>
          <w:sz w:val="24"/>
          <w:szCs w:val="24"/>
        </w:rPr>
        <w:t>Difficulty</w:t>
      </w:r>
      <w:r w:rsidR="00515D50">
        <w:rPr>
          <w:color w:val="000000" w:themeColor="text1"/>
          <w:sz w:val="24"/>
          <w:szCs w:val="24"/>
        </w:rPr>
        <w:t xml:space="preserve"> </w:t>
      </w:r>
      <w:r w:rsidRPr="008406A8">
        <w:rPr>
          <w:color w:val="000000" w:themeColor="text1"/>
          <w:sz w:val="24"/>
          <w:szCs w:val="24"/>
        </w:rPr>
        <w:t>setting</w:t>
      </w:r>
      <w:r w:rsidR="00515D50">
        <w:rPr>
          <w:color w:val="000000" w:themeColor="text1"/>
          <w:sz w:val="24"/>
          <w:szCs w:val="24"/>
        </w:rPr>
        <w:t xml:space="preserve"> </w:t>
      </w:r>
      <w:r w:rsidRPr="008406A8">
        <w:rPr>
          <w:color w:val="000000" w:themeColor="text1"/>
          <w:sz w:val="24"/>
          <w:szCs w:val="24"/>
        </w:rPr>
        <w:t>appropriate</w:t>
      </w:r>
      <w:r w:rsidR="00515D50">
        <w:rPr>
          <w:color w:val="000000" w:themeColor="text1"/>
          <w:sz w:val="24"/>
          <w:szCs w:val="24"/>
        </w:rPr>
        <w:t xml:space="preserve"> </w:t>
      </w:r>
      <w:r w:rsidRPr="008406A8">
        <w:rPr>
          <w:color w:val="000000" w:themeColor="text1"/>
          <w:sz w:val="24"/>
          <w:szCs w:val="24"/>
        </w:rPr>
        <w:t>treatment</w:t>
      </w:r>
      <w:r w:rsidR="00515D50">
        <w:rPr>
          <w:color w:val="000000" w:themeColor="text1"/>
          <w:sz w:val="24"/>
          <w:szCs w:val="24"/>
        </w:rPr>
        <w:t xml:space="preserve"> </w:t>
      </w:r>
      <w:r w:rsidRPr="008406A8">
        <w:rPr>
          <w:color w:val="000000" w:themeColor="text1"/>
          <w:sz w:val="24"/>
          <w:szCs w:val="24"/>
        </w:rPr>
        <w:t>goals</w:t>
      </w:r>
      <w:r w:rsidR="00515D50">
        <w:rPr>
          <w:color w:val="000000" w:themeColor="text1"/>
          <w:sz w:val="24"/>
          <w:szCs w:val="24"/>
        </w:rPr>
        <w:t xml:space="preserve"> </w:t>
      </w:r>
      <w:r w:rsidRPr="008406A8">
        <w:rPr>
          <w:color w:val="000000" w:themeColor="text1"/>
          <w:sz w:val="24"/>
          <w:szCs w:val="24"/>
        </w:rPr>
        <w:t>with</w:t>
      </w:r>
      <w:r w:rsidR="00515D50">
        <w:rPr>
          <w:color w:val="000000" w:themeColor="text1"/>
          <w:sz w:val="24"/>
          <w:szCs w:val="24"/>
        </w:rPr>
        <w:t xml:space="preserve"> </w:t>
      </w:r>
      <w:proofErr w:type="gramStart"/>
      <w:r w:rsidRPr="008406A8">
        <w:rPr>
          <w:color w:val="000000" w:themeColor="text1"/>
          <w:sz w:val="24"/>
          <w:szCs w:val="24"/>
        </w:rPr>
        <w:t>patient</w:t>
      </w:r>
      <w:proofErr w:type="gramEnd"/>
    </w:p>
    <w:p w14:paraId="4E3BA1CB" w14:textId="49F7AD77" w:rsidR="002E4DBA" w:rsidRPr="008406A8" w:rsidRDefault="008A3A57" w:rsidP="006C717B">
      <w:pPr>
        <w:numPr>
          <w:ilvl w:val="0"/>
          <w:numId w:val="37"/>
        </w:numPr>
        <w:contextualSpacing/>
        <w:rPr>
          <w:color w:val="000000" w:themeColor="text1"/>
          <w:sz w:val="24"/>
          <w:szCs w:val="24"/>
        </w:rPr>
      </w:pPr>
      <w:r>
        <w:rPr>
          <w:color w:val="000000" w:themeColor="text1"/>
          <w:sz w:val="24"/>
          <w:szCs w:val="24"/>
        </w:rPr>
        <w:t>a</w:t>
      </w:r>
      <w:r w:rsidR="009F65C8" w:rsidRPr="008406A8">
        <w:rPr>
          <w:color w:val="000000" w:themeColor="text1"/>
          <w:sz w:val="24"/>
          <w:szCs w:val="24"/>
        </w:rPr>
        <w:t>ssessment</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plans</w:t>
      </w:r>
      <w:r w:rsidR="00515D50">
        <w:rPr>
          <w:color w:val="000000" w:themeColor="text1"/>
          <w:sz w:val="24"/>
          <w:szCs w:val="24"/>
        </w:rPr>
        <w:t xml:space="preserve"> </w:t>
      </w:r>
      <w:r w:rsidR="009F65C8" w:rsidRPr="008406A8">
        <w:rPr>
          <w:color w:val="000000" w:themeColor="text1"/>
          <w:sz w:val="24"/>
          <w:szCs w:val="24"/>
        </w:rPr>
        <w:t>are</w:t>
      </w:r>
      <w:r w:rsidR="00515D50">
        <w:rPr>
          <w:color w:val="000000" w:themeColor="text1"/>
          <w:sz w:val="24"/>
          <w:szCs w:val="24"/>
        </w:rPr>
        <w:t xml:space="preserve"> </w:t>
      </w:r>
      <w:r w:rsidR="009F65C8" w:rsidRPr="008406A8">
        <w:rPr>
          <w:color w:val="000000" w:themeColor="text1"/>
          <w:sz w:val="24"/>
          <w:szCs w:val="24"/>
        </w:rPr>
        <w:t>not</w:t>
      </w:r>
      <w:r w:rsidR="00515D50">
        <w:rPr>
          <w:color w:val="000000" w:themeColor="text1"/>
          <w:sz w:val="24"/>
          <w:szCs w:val="24"/>
        </w:rPr>
        <w:t xml:space="preserve"> </w:t>
      </w:r>
      <w:r w:rsidR="009F65C8" w:rsidRPr="008406A8">
        <w:rPr>
          <w:color w:val="000000" w:themeColor="text1"/>
          <w:sz w:val="24"/>
          <w:szCs w:val="24"/>
        </w:rPr>
        <w:t>understood</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rejected</w:t>
      </w:r>
      <w:r w:rsidR="00515D50">
        <w:rPr>
          <w:color w:val="000000" w:themeColor="text1"/>
          <w:sz w:val="24"/>
          <w:szCs w:val="24"/>
        </w:rPr>
        <w:t xml:space="preserve"> </w:t>
      </w:r>
      <w:r w:rsidR="009F65C8" w:rsidRPr="008406A8">
        <w:rPr>
          <w:color w:val="000000" w:themeColor="text1"/>
          <w:sz w:val="24"/>
          <w:szCs w:val="24"/>
        </w:rPr>
        <w:t>by</w:t>
      </w:r>
      <w:r w:rsidR="00515D50">
        <w:rPr>
          <w:color w:val="000000" w:themeColor="text1"/>
          <w:sz w:val="24"/>
          <w:szCs w:val="24"/>
        </w:rPr>
        <w:t xml:space="preserve"> </w:t>
      </w:r>
      <w:proofErr w:type="gramStart"/>
      <w:r w:rsidR="009F65C8" w:rsidRPr="008406A8">
        <w:rPr>
          <w:color w:val="000000" w:themeColor="text1"/>
          <w:sz w:val="24"/>
          <w:szCs w:val="24"/>
        </w:rPr>
        <w:t>patient</w:t>
      </w:r>
      <w:proofErr w:type="gramEnd"/>
    </w:p>
    <w:p w14:paraId="60BAD3BE" w14:textId="066454F0" w:rsidR="009F65C8" w:rsidRPr="008406A8" w:rsidRDefault="008A3A57" w:rsidP="006C717B">
      <w:pPr>
        <w:numPr>
          <w:ilvl w:val="0"/>
          <w:numId w:val="37"/>
        </w:numPr>
        <w:contextualSpacing/>
        <w:rPr>
          <w:color w:val="000000" w:themeColor="text1"/>
          <w:sz w:val="24"/>
          <w:szCs w:val="24"/>
        </w:rPr>
      </w:pPr>
      <w:r>
        <w:rPr>
          <w:color w:val="000000" w:themeColor="text1"/>
          <w:sz w:val="24"/>
          <w:szCs w:val="24"/>
        </w:rPr>
        <w:t>d</w:t>
      </w:r>
      <w:r w:rsidR="002E4DBA" w:rsidRPr="008406A8">
        <w:rPr>
          <w:color w:val="000000" w:themeColor="text1"/>
          <w:sz w:val="24"/>
          <w:szCs w:val="24"/>
        </w:rPr>
        <w:t>oes</w:t>
      </w:r>
      <w:r w:rsidR="00515D50">
        <w:rPr>
          <w:color w:val="000000" w:themeColor="text1"/>
          <w:sz w:val="24"/>
          <w:szCs w:val="24"/>
        </w:rPr>
        <w:t xml:space="preserve"> </w:t>
      </w:r>
      <w:r w:rsidR="002E4DBA" w:rsidRPr="008406A8">
        <w:rPr>
          <w:color w:val="000000" w:themeColor="text1"/>
          <w:sz w:val="24"/>
          <w:szCs w:val="24"/>
        </w:rPr>
        <w:t>not</w:t>
      </w:r>
      <w:r w:rsidR="00515D50">
        <w:rPr>
          <w:color w:val="000000" w:themeColor="text1"/>
          <w:sz w:val="24"/>
          <w:szCs w:val="24"/>
        </w:rPr>
        <w:t xml:space="preserve"> </w:t>
      </w:r>
      <w:r w:rsidR="002E4DBA" w:rsidRPr="008406A8">
        <w:rPr>
          <w:color w:val="000000" w:themeColor="text1"/>
          <w:sz w:val="24"/>
          <w:szCs w:val="24"/>
        </w:rPr>
        <w:t>make</w:t>
      </w:r>
      <w:r w:rsidR="00515D50">
        <w:rPr>
          <w:color w:val="000000" w:themeColor="text1"/>
          <w:sz w:val="24"/>
          <w:szCs w:val="24"/>
        </w:rPr>
        <w:t xml:space="preserve"> </w:t>
      </w:r>
      <w:r w:rsidR="002E4DBA" w:rsidRPr="008406A8">
        <w:rPr>
          <w:color w:val="000000" w:themeColor="text1"/>
          <w:sz w:val="24"/>
          <w:szCs w:val="24"/>
        </w:rPr>
        <w:t>accurate</w:t>
      </w:r>
      <w:r w:rsidR="00515D50">
        <w:rPr>
          <w:color w:val="000000" w:themeColor="text1"/>
          <w:sz w:val="24"/>
          <w:szCs w:val="24"/>
        </w:rPr>
        <w:t xml:space="preserve"> </w:t>
      </w:r>
      <w:r w:rsidR="002E4DBA" w:rsidRPr="008406A8">
        <w:rPr>
          <w:color w:val="000000" w:themeColor="text1"/>
          <w:sz w:val="24"/>
          <w:szCs w:val="24"/>
        </w:rPr>
        <w:t>assessment</w:t>
      </w:r>
      <w:r w:rsidR="00515D50">
        <w:rPr>
          <w:color w:val="000000" w:themeColor="text1"/>
          <w:sz w:val="24"/>
          <w:szCs w:val="24"/>
        </w:rPr>
        <w:t xml:space="preserve"> </w:t>
      </w:r>
      <w:r w:rsidR="002E4DBA" w:rsidRPr="008406A8">
        <w:rPr>
          <w:color w:val="000000" w:themeColor="text1"/>
          <w:sz w:val="24"/>
          <w:szCs w:val="24"/>
        </w:rPr>
        <w:t>of</w:t>
      </w:r>
      <w:r w:rsidR="00515D50">
        <w:rPr>
          <w:color w:val="000000" w:themeColor="text1"/>
          <w:sz w:val="24"/>
          <w:szCs w:val="24"/>
        </w:rPr>
        <w:t xml:space="preserve"> </w:t>
      </w:r>
      <w:r w:rsidR="002E4DBA" w:rsidRPr="008406A8">
        <w:rPr>
          <w:color w:val="000000" w:themeColor="text1"/>
          <w:sz w:val="24"/>
          <w:szCs w:val="24"/>
        </w:rPr>
        <w:t>potential</w:t>
      </w:r>
      <w:r w:rsidR="00515D50">
        <w:rPr>
          <w:color w:val="000000" w:themeColor="text1"/>
          <w:sz w:val="24"/>
          <w:szCs w:val="24"/>
        </w:rPr>
        <w:t xml:space="preserve"> </w:t>
      </w:r>
      <w:r w:rsidR="002E4DBA" w:rsidRPr="008406A8">
        <w:rPr>
          <w:color w:val="000000" w:themeColor="text1"/>
          <w:sz w:val="24"/>
          <w:szCs w:val="24"/>
        </w:rPr>
        <w:t>risk</w:t>
      </w:r>
      <w:r w:rsidR="00515D50">
        <w:rPr>
          <w:color w:val="000000" w:themeColor="text1"/>
          <w:sz w:val="24"/>
          <w:szCs w:val="24"/>
        </w:rPr>
        <w:t xml:space="preserve"> </w:t>
      </w:r>
      <w:r w:rsidR="002E4DBA" w:rsidRPr="008406A8">
        <w:rPr>
          <w:color w:val="000000" w:themeColor="text1"/>
          <w:sz w:val="24"/>
          <w:szCs w:val="24"/>
        </w:rPr>
        <w:t>factors</w:t>
      </w:r>
      <w:r w:rsidR="00515D50">
        <w:rPr>
          <w:color w:val="000000" w:themeColor="text1"/>
          <w:sz w:val="24"/>
          <w:szCs w:val="24"/>
        </w:rPr>
        <w:t xml:space="preserve"> </w:t>
      </w:r>
      <w:r w:rsidR="002E4DBA" w:rsidRPr="008406A8">
        <w:rPr>
          <w:color w:val="000000" w:themeColor="text1"/>
          <w:sz w:val="24"/>
          <w:szCs w:val="24"/>
        </w:rPr>
        <w:t>and</w:t>
      </w:r>
      <w:r w:rsidR="00515D50">
        <w:rPr>
          <w:color w:val="000000" w:themeColor="text1"/>
          <w:sz w:val="24"/>
          <w:szCs w:val="24"/>
        </w:rPr>
        <w:t xml:space="preserve"> </w:t>
      </w:r>
      <w:r w:rsidR="002E4DBA" w:rsidRPr="008406A8">
        <w:rPr>
          <w:color w:val="000000" w:themeColor="text1"/>
          <w:sz w:val="24"/>
          <w:szCs w:val="24"/>
        </w:rPr>
        <w:t>respond</w:t>
      </w:r>
      <w:r w:rsidR="00515D50">
        <w:rPr>
          <w:color w:val="000000" w:themeColor="text1"/>
          <w:sz w:val="24"/>
          <w:szCs w:val="24"/>
        </w:rPr>
        <w:t xml:space="preserve"> </w:t>
      </w:r>
      <w:r w:rsidR="002E4DBA" w:rsidRPr="008406A8">
        <w:rPr>
          <w:color w:val="000000" w:themeColor="text1"/>
          <w:sz w:val="24"/>
          <w:szCs w:val="24"/>
        </w:rPr>
        <w:t>with</w:t>
      </w:r>
      <w:r w:rsidR="00515D50">
        <w:rPr>
          <w:color w:val="000000" w:themeColor="text1"/>
          <w:sz w:val="24"/>
          <w:szCs w:val="24"/>
        </w:rPr>
        <w:t xml:space="preserve"> </w:t>
      </w:r>
      <w:r w:rsidR="002E4DBA" w:rsidRPr="008406A8">
        <w:rPr>
          <w:color w:val="000000" w:themeColor="text1"/>
          <w:sz w:val="24"/>
          <w:szCs w:val="24"/>
        </w:rPr>
        <w:t>appropriate</w:t>
      </w:r>
      <w:r w:rsidR="00515D50">
        <w:rPr>
          <w:color w:val="000000" w:themeColor="text1"/>
          <w:sz w:val="24"/>
          <w:szCs w:val="24"/>
        </w:rPr>
        <w:t xml:space="preserve"> </w:t>
      </w:r>
      <w:proofErr w:type="gramStart"/>
      <w:r w:rsidR="002E4DBA" w:rsidRPr="008406A8">
        <w:rPr>
          <w:color w:val="000000" w:themeColor="text1"/>
          <w:sz w:val="24"/>
          <w:szCs w:val="24"/>
        </w:rPr>
        <w:t>management</w:t>
      </w:r>
      <w:proofErr w:type="gramEnd"/>
    </w:p>
    <w:p w14:paraId="6B06CB9B" w14:textId="77777777" w:rsidR="002E4DBA" w:rsidRPr="008406A8" w:rsidRDefault="002E4DBA" w:rsidP="006C717B">
      <w:pPr>
        <w:contextualSpacing/>
        <w:rPr>
          <w:bCs/>
          <w:sz w:val="24"/>
          <w:szCs w:val="24"/>
        </w:rPr>
      </w:pPr>
    </w:p>
    <w:p w14:paraId="7EBDF71C" w14:textId="77777777" w:rsidR="002E4DBA" w:rsidRPr="008406A8" w:rsidRDefault="002E4DBA" w:rsidP="006C717B">
      <w:pPr>
        <w:contextualSpacing/>
        <w:rPr>
          <w:bCs/>
          <w:sz w:val="24"/>
          <w:szCs w:val="24"/>
        </w:rPr>
      </w:pPr>
      <w:r w:rsidRPr="008406A8">
        <w:rPr>
          <w:bCs/>
          <w:sz w:val="24"/>
          <w:szCs w:val="24"/>
          <w:u w:val="single"/>
        </w:rPr>
        <w:t>Intervention</w:t>
      </w:r>
    </w:p>
    <w:p w14:paraId="0925CF2D" w14:textId="27DAD57F" w:rsidR="009F65C8" w:rsidRPr="008406A8" w:rsidRDefault="000606C2" w:rsidP="006C717B">
      <w:pPr>
        <w:contextualSpacing/>
        <w:rPr>
          <w:rFonts w:eastAsia="Calibri"/>
          <w:sz w:val="24"/>
          <w:szCs w:val="24"/>
        </w:rPr>
      </w:pPr>
      <w:r>
        <w:rPr>
          <w:rFonts w:eastAsia="Calibri"/>
          <w:sz w:val="24"/>
          <w:szCs w:val="24"/>
        </w:rPr>
        <w:t xml:space="preserve">Fellows </w:t>
      </w:r>
      <w:r w:rsidR="009F65C8" w:rsidRPr="008406A8">
        <w:rPr>
          <w:rFonts w:eastAsia="Calibri"/>
          <w:sz w:val="24"/>
          <w:szCs w:val="24"/>
        </w:rPr>
        <w:t>are</w:t>
      </w:r>
      <w:r w:rsidR="00515D50">
        <w:rPr>
          <w:rFonts w:eastAsia="Calibri"/>
          <w:sz w:val="24"/>
          <w:szCs w:val="24"/>
        </w:rPr>
        <w:t xml:space="preserve"> </w:t>
      </w:r>
      <w:r w:rsidR="009F65C8" w:rsidRPr="008406A8">
        <w:rPr>
          <w:rFonts w:eastAsia="Calibri"/>
          <w:sz w:val="24"/>
          <w:szCs w:val="24"/>
        </w:rPr>
        <w:t>expected</w:t>
      </w:r>
      <w:r w:rsidR="00515D50">
        <w:rPr>
          <w:rFonts w:eastAsia="Calibri"/>
          <w:sz w:val="24"/>
          <w:szCs w:val="24"/>
        </w:rPr>
        <w:t xml:space="preserve"> </w:t>
      </w:r>
      <w:r w:rsidR="009F65C8" w:rsidRPr="008406A8">
        <w:rPr>
          <w:rFonts w:eastAsia="Calibri"/>
          <w:sz w:val="24"/>
          <w:szCs w:val="24"/>
        </w:rPr>
        <w:t>to:</w:t>
      </w:r>
    </w:p>
    <w:p w14:paraId="0A89B66F" w14:textId="0D0734BA" w:rsidR="009F65C8" w:rsidRPr="008406A8" w:rsidRDefault="009F65C8" w:rsidP="006C717B">
      <w:pPr>
        <w:pStyle w:val="ListParagraph"/>
        <w:numPr>
          <w:ilvl w:val="0"/>
          <w:numId w:val="5"/>
        </w:numPr>
        <w:rPr>
          <w:rFonts w:ascii="Times New Roman" w:hAnsi="Times New Roman" w:cs="Times New Roman"/>
          <w:color w:val="000000" w:themeColor="text1"/>
          <w:sz w:val="24"/>
          <w:szCs w:val="24"/>
        </w:rPr>
      </w:pPr>
      <w:r w:rsidRPr="008406A8">
        <w:rPr>
          <w:rFonts w:ascii="Times New Roman" w:eastAsia="Calibri" w:hAnsi="Times New Roman" w:cs="Times New Roman"/>
          <w:snapToGrid w:val="0"/>
          <w:color w:val="000000"/>
          <w:sz w:val="24"/>
          <w:szCs w:val="24"/>
        </w:rPr>
        <w:t>create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maintain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therapeutic</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working</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alliances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for</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treatment</w:t>
      </w:r>
      <w:proofErr w:type="gramEnd"/>
    </w:p>
    <w:p w14:paraId="602885EE" w14:textId="1E4161DE" w:rsidR="009F65C8" w:rsidRPr="008406A8" w:rsidRDefault="009F65C8" w:rsidP="006C717B">
      <w:pPr>
        <w:pStyle w:val="ListParagraph"/>
        <w:numPr>
          <w:ilvl w:val="0"/>
          <w:numId w:val="5"/>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understand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rationale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varied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approaches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clinical</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problems</w:t>
      </w:r>
      <w:proofErr w:type="gramEnd"/>
    </w:p>
    <w:p w14:paraId="0DA6F1DA" w14:textId="7183A4A3" w:rsidR="009F65C8" w:rsidRPr="008406A8" w:rsidRDefault="009F65C8" w:rsidP="006C717B">
      <w:pPr>
        <w:pStyle w:val="ListParagraph"/>
        <w:numPr>
          <w:ilvl w:val="0"/>
          <w:numId w:val="5"/>
        </w:numPr>
        <w:rPr>
          <w:rFonts w:ascii="Times New Roman" w:hAnsi="Times New Roman" w:cs="Times New Roman"/>
          <w:color w:val="000000" w:themeColor="text1"/>
          <w:sz w:val="24"/>
          <w:szCs w:val="24"/>
        </w:rPr>
      </w:pPr>
      <w:r w:rsidRPr="008406A8">
        <w:rPr>
          <w:rFonts w:ascii="Times New Roman" w:eastAsia="Calibri" w:hAnsi="Times New Roman" w:cs="Times New Roman"/>
          <w:snapToGrid w:val="0"/>
          <w:color w:val="000000"/>
          <w:sz w:val="24"/>
          <w:szCs w:val="24"/>
        </w:rPr>
        <w:t>identify</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appropriate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treatment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goals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in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collaboration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with</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the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patient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other</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team</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members</w:t>
      </w:r>
      <w:proofErr w:type="gramEnd"/>
    </w:p>
    <w:p w14:paraId="5898EB5F" w14:textId="450967FE" w:rsidR="009F65C8" w:rsidRPr="008406A8" w:rsidRDefault="009F65C8" w:rsidP="006C717B">
      <w:pPr>
        <w:pStyle w:val="ListParagraph"/>
        <w:numPr>
          <w:ilvl w:val="0"/>
          <w:numId w:val="5"/>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coherently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integrate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history,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assessment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findings,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external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data</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guide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interventions</w:t>
      </w:r>
    </w:p>
    <w:p w14:paraId="7D8A77AC" w14:textId="14B81F36" w:rsidR="009F65C8" w:rsidRPr="008406A8" w:rsidRDefault="009F65C8" w:rsidP="006C717B">
      <w:pPr>
        <w:pStyle w:val="ListParagraph"/>
        <w:numPr>
          <w:ilvl w:val="0"/>
          <w:numId w:val="5"/>
        </w:numPr>
        <w:rPr>
          <w:rFonts w:ascii="Times New Roman" w:hAnsi="Times New Roman" w:cs="Times New Roman"/>
          <w:color w:val="000000" w:themeColor="text1"/>
          <w:sz w:val="24"/>
          <w:szCs w:val="24"/>
        </w:rPr>
      </w:pPr>
      <w:r w:rsidRPr="008406A8">
        <w:rPr>
          <w:rFonts w:ascii="Times New Roman" w:eastAsia="Calibri" w:hAnsi="Times New Roman" w:cs="Times New Roman"/>
          <w:snapToGrid w:val="0"/>
          <w:color w:val="000000"/>
          <w:sz w:val="24"/>
          <w:szCs w:val="24"/>
        </w:rPr>
        <w:t>present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interventions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that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are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well-timed,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effective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consistent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with</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empirically-supported</w:t>
      </w:r>
      <w:proofErr w:type="gramEnd"/>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data</w:t>
      </w:r>
    </w:p>
    <w:p w14:paraId="441DEB5C" w14:textId="3F66AB90" w:rsidR="009F65C8" w:rsidRPr="008406A8" w:rsidRDefault="009F65C8" w:rsidP="006C717B">
      <w:pPr>
        <w:pStyle w:val="ListParagraph"/>
        <w:numPr>
          <w:ilvl w:val="0"/>
          <w:numId w:val="5"/>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lastRenderedPageBreak/>
        <w:t>perform</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competently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all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treatment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procedures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considered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essential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for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area</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of</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practice</w:t>
      </w:r>
      <w:proofErr w:type="gramEnd"/>
      <w:r w:rsidR="00515D50">
        <w:rPr>
          <w:rFonts w:ascii="Times New Roman" w:hAnsi="Times New Roman" w:cs="Times New Roman"/>
          <w:color w:val="000000"/>
          <w:sz w:val="24"/>
          <w:szCs w:val="24"/>
        </w:rPr>
        <w:t xml:space="preserve"> </w:t>
      </w:r>
    </w:p>
    <w:p w14:paraId="4ADAF539" w14:textId="3C002F89" w:rsidR="009F65C8" w:rsidRPr="008406A8" w:rsidRDefault="009F65C8" w:rsidP="006C717B">
      <w:pPr>
        <w:pStyle w:val="ListParagraph"/>
        <w:numPr>
          <w:ilvl w:val="0"/>
          <w:numId w:val="5"/>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use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knowledge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analytical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thinking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effectively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identify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manage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clinical</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problems</w:t>
      </w:r>
      <w:proofErr w:type="gramEnd"/>
    </w:p>
    <w:p w14:paraId="4CFE6C84" w14:textId="20F8E27B" w:rsidR="009F65C8" w:rsidRPr="008406A8" w:rsidRDefault="009F65C8" w:rsidP="006C717B">
      <w:pPr>
        <w:pStyle w:val="ListParagraph"/>
        <w:numPr>
          <w:ilvl w:val="0"/>
          <w:numId w:val="5"/>
        </w:numPr>
        <w:rPr>
          <w:rFonts w:ascii="Times New Roman" w:hAnsi="Times New Roman" w:cs="Times New Roman"/>
          <w:color w:val="000000" w:themeColor="text1"/>
          <w:sz w:val="24"/>
          <w:szCs w:val="24"/>
        </w:rPr>
      </w:pPr>
      <w:r w:rsidRPr="008406A8">
        <w:rPr>
          <w:rFonts w:ascii="Times New Roman" w:eastAsia="Calibri" w:hAnsi="Times New Roman" w:cs="Times New Roman"/>
          <w:snapToGrid w:val="0"/>
          <w:color w:val="000000"/>
          <w:sz w:val="24"/>
          <w:szCs w:val="24"/>
        </w:rPr>
        <w:t>seek</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out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professional</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writings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to</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enhance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knowledge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about</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conditions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interventions</w:t>
      </w:r>
      <w:proofErr w:type="gramEnd"/>
    </w:p>
    <w:p w14:paraId="5795D181" w14:textId="64B49D3A" w:rsidR="009F65C8" w:rsidRPr="008406A8" w:rsidRDefault="009F65C8" w:rsidP="006C717B">
      <w:pPr>
        <w:pStyle w:val="ListParagraph"/>
        <w:numPr>
          <w:ilvl w:val="0"/>
          <w:numId w:val="5"/>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seek</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use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available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scientific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regarding</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therapeutic</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effectiveness</w:t>
      </w:r>
      <w:proofErr w:type="gramEnd"/>
    </w:p>
    <w:p w14:paraId="0B97BA32" w14:textId="313CE30F" w:rsidR="00A21E41" w:rsidRPr="008406A8" w:rsidRDefault="009F65C8" w:rsidP="006C717B">
      <w:pPr>
        <w:contextualSpacing/>
        <w:rPr>
          <w:color w:val="000000" w:themeColor="text1"/>
          <w:sz w:val="24"/>
          <w:szCs w:val="24"/>
        </w:rPr>
      </w:pPr>
      <w:r w:rsidRPr="008406A8">
        <w:rPr>
          <w:color w:val="000000" w:themeColor="text1"/>
          <w:sz w:val="24"/>
          <w:szCs w:val="24"/>
        </w:rPr>
        <w:t>Negative</w:t>
      </w:r>
      <w:r w:rsidR="00515D50">
        <w:rPr>
          <w:color w:val="000000" w:themeColor="text1"/>
          <w:sz w:val="24"/>
          <w:szCs w:val="24"/>
        </w:rPr>
        <w:t xml:space="preserve"> </w:t>
      </w:r>
      <w:r w:rsidRPr="008406A8">
        <w:rPr>
          <w:color w:val="000000" w:themeColor="text1"/>
          <w:sz w:val="24"/>
          <w:szCs w:val="24"/>
        </w:rPr>
        <w:t>examples</w:t>
      </w:r>
    </w:p>
    <w:p w14:paraId="56CEC74F" w14:textId="579DF6D4" w:rsidR="009F65C8" w:rsidRPr="008406A8" w:rsidRDefault="008A3A57" w:rsidP="006C717B">
      <w:pPr>
        <w:numPr>
          <w:ilvl w:val="0"/>
          <w:numId w:val="38"/>
        </w:numPr>
        <w:contextualSpacing/>
        <w:rPr>
          <w:color w:val="000000" w:themeColor="text1"/>
          <w:sz w:val="24"/>
          <w:szCs w:val="24"/>
        </w:rPr>
      </w:pPr>
      <w:r>
        <w:rPr>
          <w:color w:val="000000" w:themeColor="text1"/>
          <w:sz w:val="24"/>
          <w:szCs w:val="24"/>
        </w:rPr>
        <w:t>u</w:t>
      </w:r>
      <w:r w:rsidR="009F65C8" w:rsidRPr="008406A8">
        <w:rPr>
          <w:color w:val="000000" w:themeColor="text1"/>
          <w:sz w:val="24"/>
          <w:szCs w:val="24"/>
        </w:rPr>
        <w:t>nable</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unwilling</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surmount</w:t>
      </w:r>
      <w:r w:rsidR="00515D50">
        <w:rPr>
          <w:color w:val="000000" w:themeColor="text1"/>
          <w:sz w:val="24"/>
          <w:szCs w:val="24"/>
        </w:rPr>
        <w:t xml:space="preserve"> </w:t>
      </w:r>
      <w:r w:rsidR="009F65C8" w:rsidRPr="008406A8">
        <w:rPr>
          <w:color w:val="000000" w:themeColor="text1"/>
          <w:sz w:val="24"/>
          <w:szCs w:val="24"/>
        </w:rPr>
        <w:t>own</w:t>
      </w:r>
      <w:r w:rsidR="00515D50">
        <w:rPr>
          <w:color w:val="000000" w:themeColor="text1"/>
          <w:sz w:val="24"/>
          <w:szCs w:val="24"/>
        </w:rPr>
        <w:t xml:space="preserve"> </w:t>
      </w:r>
      <w:r w:rsidR="009F65C8" w:rsidRPr="008406A8">
        <w:rPr>
          <w:color w:val="000000" w:themeColor="text1"/>
          <w:sz w:val="24"/>
          <w:szCs w:val="24"/>
        </w:rPr>
        <w:t>belief</w:t>
      </w:r>
      <w:r w:rsidR="00515D50">
        <w:rPr>
          <w:color w:val="000000" w:themeColor="text1"/>
          <w:sz w:val="24"/>
          <w:szCs w:val="24"/>
        </w:rPr>
        <w:t xml:space="preserve"> </w:t>
      </w:r>
      <w:r w:rsidR="009F65C8" w:rsidRPr="008406A8">
        <w:rPr>
          <w:color w:val="000000" w:themeColor="text1"/>
          <w:sz w:val="24"/>
          <w:szCs w:val="24"/>
        </w:rPr>
        <w:t>system</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deal</w:t>
      </w:r>
      <w:r w:rsidR="00515D50">
        <w:rPr>
          <w:color w:val="000000" w:themeColor="text1"/>
          <w:sz w:val="24"/>
          <w:szCs w:val="24"/>
        </w:rPr>
        <w:t xml:space="preserve"> </w:t>
      </w:r>
      <w:r w:rsidR="009F65C8" w:rsidRPr="008406A8">
        <w:rPr>
          <w:color w:val="000000" w:themeColor="text1"/>
          <w:sz w:val="24"/>
          <w:szCs w:val="24"/>
        </w:rPr>
        <w:t>effectively</w:t>
      </w:r>
      <w:r w:rsidR="00515D50">
        <w:rPr>
          <w:color w:val="000000" w:themeColor="text1"/>
          <w:sz w:val="24"/>
          <w:szCs w:val="24"/>
        </w:rPr>
        <w:t xml:space="preserve"> </w:t>
      </w:r>
      <w:r w:rsidR="009F65C8" w:rsidRPr="008406A8">
        <w:rPr>
          <w:color w:val="000000" w:themeColor="text1"/>
          <w:sz w:val="24"/>
          <w:szCs w:val="24"/>
        </w:rPr>
        <w:t>with</w:t>
      </w:r>
      <w:r w:rsidR="00515D50">
        <w:rPr>
          <w:color w:val="000000" w:themeColor="text1"/>
          <w:sz w:val="24"/>
          <w:szCs w:val="24"/>
        </w:rPr>
        <w:t xml:space="preserve"> </w:t>
      </w:r>
      <w:r w:rsidR="009F65C8" w:rsidRPr="008406A8">
        <w:rPr>
          <w:color w:val="000000" w:themeColor="text1"/>
          <w:sz w:val="24"/>
          <w:szCs w:val="24"/>
        </w:rPr>
        <w:t>diverse</w:t>
      </w:r>
      <w:r w:rsidR="00515D50">
        <w:rPr>
          <w:color w:val="000000" w:themeColor="text1"/>
          <w:sz w:val="24"/>
          <w:szCs w:val="24"/>
        </w:rPr>
        <w:t xml:space="preserve"> </w:t>
      </w:r>
      <w:proofErr w:type="gramStart"/>
      <w:r w:rsidR="009F65C8" w:rsidRPr="008406A8">
        <w:rPr>
          <w:color w:val="000000" w:themeColor="text1"/>
          <w:sz w:val="24"/>
          <w:szCs w:val="24"/>
        </w:rPr>
        <w:t>patients</w:t>
      </w:r>
      <w:proofErr w:type="gramEnd"/>
    </w:p>
    <w:p w14:paraId="55C115E9" w14:textId="0F94B70D" w:rsidR="009F65C8" w:rsidRPr="008406A8" w:rsidRDefault="008A3A57" w:rsidP="006C717B">
      <w:pPr>
        <w:numPr>
          <w:ilvl w:val="0"/>
          <w:numId w:val="38"/>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in</w:t>
      </w:r>
      <w:r w:rsidR="00515D50">
        <w:rPr>
          <w:color w:val="000000" w:themeColor="text1"/>
          <w:sz w:val="24"/>
          <w:szCs w:val="24"/>
        </w:rPr>
        <w:t xml:space="preserve"> </w:t>
      </w:r>
      <w:r w:rsidR="009F65C8" w:rsidRPr="008406A8">
        <w:rPr>
          <w:color w:val="000000" w:themeColor="text1"/>
          <w:sz w:val="24"/>
          <w:szCs w:val="24"/>
        </w:rPr>
        <w:t>understanding</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using</w:t>
      </w:r>
      <w:r w:rsidR="00515D50">
        <w:rPr>
          <w:color w:val="000000" w:themeColor="text1"/>
          <w:sz w:val="24"/>
          <w:szCs w:val="24"/>
        </w:rPr>
        <w:t xml:space="preserve"> </w:t>
      </w:r>
      <w:r w:rsidR="009F65C8" w:rsidRPr="008406A8">
        <w:rPr>
          <w:color w:val="000000" w:themeColor="text1"/>
          <w:sz w:val="24"/>
          <w:szCs w:val="24"/>
        </w:rPr>
        <w:t>diagnostic</w:t>
      </w:r>
      <w:r w:rsidR="00515D50">
        <w:rPr>
          <w:color w:val="000000" w:themeColor="text1"/>
          <w:sz w:val="24"/>
          <w:szCs w:val="24"/>
        </w:rPr>
        <w:t xml:space="preserve"> </w:t>
      </w:r>
      <w:r w:rsidR="009F65C8" w:rsidRPr="008406A8">
        <w:rPr>
          <w:color w:val="000000" w:themeColor="text1"/>
          <w:sz w:val="24"/>
          <w:szCs w:val="24"/>
        </w:rPr>
        <w:t>classifications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conceptualizations</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select</w:t>
      </w:r>
      <w:r w:rsidR="00515D50">
        <w:rPr>
          <w:color w:val="000000" w:themeColor="text1"/>
          <w:sz w:val="24"/>
          <w:szCs w:val="24"/>
        </w:rPr>
        <w:t xml:space="preserve"> </w:t>
      </w:r>
      <w:r w:rsidR="009F65C8" w:rsidRPr="008406A8">
        <w:rPr>
          <w:color w:val="000000" w:themeColor="text1"/>
          <w:sz w:val="24"/>
          <w:szCs w:val="24"/>
        </w:rPr>
        <w:t>appropriate</w:t>
      </w:r>
      <w:r w:rsidR="00515D50">
        <w:rPr>
          <w:color w:val="000000" w:themeColor="text1"/>
          <w:sz w:val="24"/>
          <w:szCs w:val="24"/>
        </w:rPr>
        <w:t xml:space="preserve"> </w:t>
      </w:r>
      <w:r w:rsidR="009F65C8" w:rsidRPr="008406A8">
        <w:rPr>
          <w:color w:val="000000" w:themeColor="text1"/>
          <w:sz w:val="24"/>
          <w:szCs w:val="24"/>
        </w:rPr>
        <w:t>treatment</w:t>
      </w:r>
      <w:r w:rsidR="00515D50">
        <w:rPr>
          <w:color w:val="000000" w:themeColor="text1"/>
          <w:sz w:val="24"/>
          <w:szCs w:val="24"/>
        </w:rPr>
        <w:t xml:space="preserve"> </w:t>
      </w:r>
      <w:r w:rsidR="009F65C8" w:rsidRPr="008406A8">
        <w:rPr>
          <w:color w:val="000000" w:themeColor="text1"/>
          <w:sz w:val="24"/>
          <w:szCs w:val="24"/>
        </w:rPr>
        <w:t>goals</w:t>
      </w:r>
      <w:r w:rsidR="00515D50">
        <w:rPr>
          <w:color w:val="000000" w:themeColor="text1"/>
          <w:sz w:val="24"/>
          <w:szCs w:val="24"/>
        </w:rPr>
        <w:t xml:space="preserve"> </w:t>
      </w:r>
      <w:r w:rsidR="009F65C8" w:rsidRPr="008406A8">
        <w:rPr>
          <w:color w:val="000000" w:themeColor="text1"/>
          <w:sz w:val="24"/>
          <w:szCs w:val="24"/>
        </w:rPr>
        <w:t>with</w:t>
      </w:r>
      <w:r w:rsidR="00515D50">
        <w:rPr>
          <w:color w:val="000000" w:themeColor="text1"/>
          <w:sz w:val="24"/>
          <w:szCs w:val="24"/>
        </w:rPr>
        <w:t xml:space="preserve"> </w:t>
      </w:r>
      <w:proofErr w:type="gramStart"/>
      <w:r w:rsidR="009F65C8" w:rsidRPr="008406A8">
        <w:rPr>
          <w:color w:val="000000" w:themeColor="text1"/>
          <w:sz w:val="24"/>
          <w:szCs w:val="24"/>
        </w:rPr>
        <w:t>patient</w:t>
      </w:r>
      <w:proofErr w:type="gramEnd"/>
    </w:p>
    <w:p w14:paraId="6B728148" w14:textId="2B56D9CC" w:rsidR="009F65C8" w:rsidRPr="008406A8" w:rsidRDefault="008A3A57" w:rsidP="006C717B">
      <w:pPr>
        <w:numPr>
          <w:ilvl w:val="0"/>
          <w:numId w:val="38"/>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establishing</w:t>
      </w:r>
      <w:r w:rsidR="00515D50">
        <w:rPr>
          <w:color w:val="000000" w:themeColor="text1"/>
          <w:sz w:val="24"/>
          <w:szCs w:val="24"/>
        </w:rPr>
        <w:t xml:space="preserve"> </w:t>
      </w:r>
      <w:r w:rsidR="009F65C8" w:rsidRPr="008406A8">
        <w:rPr>
          <w:color w:val="000000" w:themeColor="text1"/>
          <w:sz w:val="24"/>
          <w:szCs w:val="24"/>
        </w:rPr>
        <w:t>rapport</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effective</w:t>
      </w:r>
      <w:r w:rsidR="00515D50">
        <w:rPr>
          <w:color w:val="000000" w:themeColor="text1"/>
          <w:sz w:val="24"/>
          <w:szCs w:val="24"/>
        </w:rPr>
        <w:t xml:space="preserve"> </w:t>
      </w:r>
      <w:r w:rsidR="009F65C8" w:rsidRPr="008406A8">
        <w:rPr>
          <w:color w:val="000000" w:themeColor="text1"/>
          <w:sz w:val="24"/>
          <w:szCs w:val="24"/>
        </w:rPr>
        <w:t>working</w:t>
      </w:r>
      <w:r w:rsidR="00515D50">
        <w:rPr>
          <w:color w:val="000000" w:themeColor="text1"/>
          <w:sz w:val="24"/>
          <w:szCs w:val="24"/>
        </w:rPr>
        <w:t xml:space="preserve"> </w:t>
      </w:r>
      <w:r w:rsidR="009F65C8" w:rsidRPr="008406A8">
        <w:rPr>
          <w:color w:val="000000" w:themeColor="text1"/>
          <w:sz w:val="24"/>
          <w:szCs w:val="24"/>
        </w:rPr>
        <w:t>alliance</w:t>
      </w:r>
      <w:r w:rsidR="00515D50">
        <w:rPr>
          <w:color w:val="000000" w:themeColor="text1"/>
          <w:sz w:val="24"/>
          <w:szCs w:val="24"/>
        </w:rPr>
        <w:t xml:space="preserve"> </w:t>
      </w:r>
      <w:r w:rsidR="009F65C8" w:rsidRPr="008406A8">
        <w:rPr>
          <w:color w:val="000000" w:themeColor="text1"/>
          <w:sz w:val="24"/>
          <w:szCs w:val="24"/>
        </w:rPr>
        <w:t>regarding</w:t>
      </w:r>
      <w:r w:rsidR="00515D50">
        <w:rPr>
          <w:color w:val="000000" w:themeColor="text1"/>
          <w:sz w:val="24"/>
          <w:szCs w:val="24"/>
        </w:rPr>
        <w:t xml:space="preserve"> </w:t>
      </w:r>
      <w:r w:rsidR="009F65C8" w:rsidRPr="008406A8">
        <w:rPr>
          <w:color w:val="000000" w:themeColor="text1"/>
          <w:sz w:val="24"/>
          <w:szCs w:val="24"/>
        </w:rPr>
        <w:t>treatment</w:t>
      </w:r>
      <w:r w:rsidR="00515D50">
        <w:rPr>
          <w:color w:val="000000" w:themeColor="text1"/>
          <w:sz w:val="24"/>
          <w:szCs w:val="24"/>
        </w:rPr>
        <w:t xml:space="preserve"> </w:t>
      </w:r>
      <w:r w:rsidR="009F65C8" w:rsidRPr="008406A8">
        <w:rPr>
          <w:color w:val="000000" w:themeColor="text1"/>
          <w:sz w:val="24"/>
          <w:szCs w:val="24"/>
        </w:rPr>
        <w:t>goals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proofErr w:type="gramStart"/>
      <w:r w:rsidR="009F65C8" w:rsidRPr="008406A8">
        <w:rPr>
          <w:color w:val="000000" w:themeColor="text1"/>
          <w:sz w:val="24"/>
          <w:szCs w:val="24"/>
        </w:rPr>
        <w:t>implementation</w:t>
      </w:r>
      <w:proofErr w:type="gramEnd"/>
    </w:p>
    <w:p w14:paraId="22D687BE" w14:textId="1679D0FE" w:rsidR="009F65C8" w:rsidRPr="008406A8" w:rsidRDefault="008A3A57" w:rsidP="006C717B">
      <w:pPr>
        <w:numPr>
          <w:ilvl w:val="0"/>
          <w:numId w:val="38"/>
        </w:numPr>
        <w:contextualSpacing/>
        <w:rPr>
          <w:color w:val="000000" w:themeColor="text1"/>
          <w:sz w:val="24"/>
          <w:szCs w:val="24"/>
        </w:rPr>
      </w:pPr>
      <w:r>
        <w:rPr>
          <w:color w:val="000000" w:themeColor="text1"/>
          <w:sz w:val="24"/>
          <w:szCs w:val="24"/>
        </w:rPr>
        <w:t>i</w:t>
      </w:r>
      <w:r w:rsidR="009F65C8" w:rsidRPr="008406A8">
        <w:rPr>
          <w:color w:val="000000" w:themeColor="text1"/>
          <w:sz w:val="24"/>
          <w:szCs w:val="24"/>
        </w:rPr>
        <w:t>nterventions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suggestions</w:t>
      </w:r>
      <w:r w:rsidR="00515D50">
        <w:rPr>
          <w:color w:val="000000" w:themeColor="text1"/>
          <w:sz w:val="24"/>
          <w:szCs w:val="24"/>
        </w:rPr>
        <w:t xml:space="preserve"> </w:t>
      </w:r>
      <w:r w:rsidR="009F65C8" w:rsidRPr="008406A8">
        <w:rPr>
          <w:color w:val="000000" w:themeColor="text1"/>
          <w:sz w:val="24"/>
          <w:szCs w:val="24"/>
        </w:rPr>
        <w:t>are</w:t>
      </w:r>
      <w:r w:rsidR="00515D50">
        <w:rPr>
          <w:color w:val="000000" w:themeColor="text1"/>
          <w:sz w:val="24"/>
          <w:szCs w:val="24"/>
        </w:rPr>
        <w:t xml:space="preserve"> </w:t>
      </w:r>
      <w:r w:rsidR="009F65C8" w:rsidRPr="008406A8">
        <w:rPr>
          <w:color w:val="000000" w:themeColor="text1"/>
          <w:sz w:val="24"/>
          <w:szCs w:val="24"/>
        </w:rPr>
        <w:t>not</w:t>
      </w:r>
      <w:r w:rsidR="00515D50">
        <w:rPr>
          <w:color w:val="000000" w:themeColor="text1"/>
          <w:sz w:val="24"/>
          <w:szCs w:val="24"/>
        </w:rPr>
        <w:t xml:space="preserve"> </w:t>
      </w:r>
      <w:r w:rsidR="009F65C8" w:rsidRPr="008406A8">
        <w:rPr>
          <w:color w:val="000000" w:themeColor="text1"/>
          <w:sz w:val="24"/>
          <w:szCs w:val="24"/>
        </w:rPr>
        <w:t>understood</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rejected</w:t>
      </w:r>
      <w:r w:rsidR="00515D50">
        <w:rPr>
          <w:color w:val="000000" w:themeColor="text1"/>
          <w:sz w:val="24"/>
          <w:szCs w:val="24"/>
        </w:rPr>
        <w:t xml:space="preserve"> </w:t>
      </w:r>
      <w:r w:rsidR="009F65C8" w:rsidRPr="008406A8">
        <w:rPr>
          <w:color w:val="000000" w:themeColor="text1"/>
          <w:sz w:val="24"/>
          <w:szCs w:val="24"/>
        </w:rPr>
        <w:t>by</w:t>
      </w:r>
      <w:r w:rsidR="00515D50">
        <w:rPr>
          <w:color w:val="000000" w:themeColor="text1"/>
          <w:sz w:val="24"/>
          <w:szCs w:val="24"/>
        </w:rPr>
        <w:t xml:space="preserve"> </w:t>
      </w:r>
      <w:proofErr w:type="gramStart"/>
      <w:r w:rsidR="009F65C8" w:rsidRPr="008406A8">
        <w:rPr>
          <w:color w:val="000000" w:themeColor="text1"/>
          <w:sz w:val="24"/>
          <w:szCs w:val="24"/>
        </w:rPr>
        <w:t>patient</w:t>
      </w:r>
      <w:proofErr w:type="gramEnd"/>
    </w:p>
    <w:p w14:paraId="1B223CBF" w14:textId="08B68874" w:rsidR="009F65C8" w:rsidRPr="008406A8" w:rsidRDefault="008A3A57" w:rsidP="006C717B">
      <w:pPr>
        <w:numPr>
          <w:ilvl w:val="0"/>
          <w:numId w:val="38"/>
        </w:numPr>
        <w:contextualSpacing/>
        <w:rPr>
          <w:color w:val="000000" w:themeColor="text1"/>
          <w:sz w:val="24"/>
          <w:szCs w:val="24"/>
        </w:rPr>
      </w:pPr>
      <w:r>
        <w:rPr>
          <w:color w:val="000000" w:themeColor="text1"/>
          <w:sz w:val="24"/>
          <w:szCs w:val="24"/>
        </w:rPr>
        <w:t>r</w:t>
      </w:r>
      <w:r w:rsidR="009F65C8" w:rsidRPr="008406A8">
        <w:rPr>
          <w:color w:val="000000" w:themeColor="text1"/>
          <w:sz w:val="24"/>
          <w:szCs w:val="24"/>
        </w:rPr>
        <w:t>eports</w:t>
      </w:r>
      <w:r w:rsidR="00515D50">
        <w:rPr>
          <w:color w:val="000000" w:themeColor="text1"/>
          <w:sz w:val="24"/>
          <w:szCs w:val="24"/>
        </w:rPr>
        <w:t xml:space="preserve"> </w:t>
      </w:r>
      <w:r w:rsidR="009F65C8" w:rsidRPr="008406A8">
        <w:rPr>
          <w:color w:val="000000" w:themeColor="text1"/>
          <w:sz w:val="24"/>
          <w:szCs w:val="24"/>
        </w:rPr>
        <w:t>are</w:t>
      </w:r>
      <w:r w:rsidR="00515D50">
        <w:rPr>
          <w:color w:val="000000" w:themeColor="text1"/>
          <w:sz w:val="24"/>
          <w:szCs w:val="24"/>
        </w:rPr>
        <w:t xml:space="preserve"> </w:t>
      </w:r>
      <w:r w:rsidR="009F65C8" w:rsidRPr="008406A8">
        <w:rPr>
          <w:color w:val="000000" w:themeColor="text1"/>
          <w:sz w:val="24"/>
          <w:szCs w:val="24"/>
        </w:rPr>
        <w:t>poorly</w:t>
      </w:r>
      <w:r w:rsidR="00515D50">
        <w:rPr>
          <w:color w:val="000000" w:themeColor="text1"/>
          <w:sz w:val="24"/>
          <w:szCs w:val="24"/>
        </w:rPr>
        <w:t xml:space="preserve"> </w:t>
      </w:r>
      <w:r w:rsidR="009F65C8" w:rsidRPr="008406A8">
        <w:rPr>
          <w:color w:val="000000" w:themeColor="text1"/>
          <w:sz w:val="24"/>
          <w:szCs w:val="24"/>
        </w:rPr>
        <w:t>organized</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poorly</w:t>
      </w:r>
      <w:r w:rsidR="00515D50">
        <w:rPr>
          <w:color w:val="000000" w:themeColor="text1"/>
          <w:sz w:val="24"/>
          <w:szCs w:val="24"/>
        </w:rPr>
        <w:t xml:space="preserve"> </w:t>
      </w:r>
      <w:proofErr w:type="gramStart"/>
      <w:r w:rsidR="009F65C8" w:rsidRPr="008406A8">
        <w:rPr>
          <w:color w:val="000000" w:themeColor="text1"/>
          <w:sz w:val="24"/>
          <w:szCs w:val="24"/>
        </w:rPr>
        <w:t>written</w:t>
      </w:r>
      <w:proofErr w:type="gramEnd"/>
    </w:p>
    <w:p w14:paraId="0B81321F" w14:textId="7B708485" w:rsidR="009F65C8" w:rsidRPr="008406A8" w:rsidRDefault="008A3A57" w:rsidP="006C717B">
      <w:pPr>
        <w:numPr>
          <w:ilvl w:val="0"/>
          <w:numId w:val="38"/>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oes</w:t>
      </w:r>
      <w:r w:rsidR="00515D50">
        <w:rPr>
          <w:color w:val="000000" w:themeColor="text1"/>
          <w:sz w:val="24"/>
          <w:szCs w:val="24"/>
        </w:rPr>
        <w:t xml:space="preserve"> </w:t>
      </w:r>
      <w:r w:rsidR="009F65C8" w:rsidRPr="008406A8">
        <w:rPr>
          <w:color w:val="000000" w:themeColor="text1"/>
          <w:sz w:val="24"/>
          <w:szCs w:val="24"/>
        </w:rPr>
        <w:t>not</w:t>
      </w:r>
      <w:r w:rsidR="00515D50">
        <w:rPr>
          <w:color w:val="000000" w:themeColor="text1"/>
          <w:sz w:val="24"/>
          <w:szCs w:val="24"/>
        </w:rPr>
        <w:t xml:space="preserve"> </w:t>
      </w:r>
      <w:r w:rsidR="009F65C8" w:rsidRPr="008406A8">
        <w:rPr>
          <w:color w:val="000000" w:themeColor="text1"/>
          <w:sz w:val="24"/>
          <w:szCs w:val="24"/>
        </w:rPr>
        <w:t>make</w:t>
      </w:r>
      <w:r w:rsidR="00515D50">
        <w:rPr>
          <w:color w:val="000000" w:themeColor="text1"/>
          <w:sz w:val="24"/>
          <w:szCs w:val="24"/>
        </w:rPr>
        <w:t xml:space="preserve"> </w:t>
      </w:r>
      <w:r w:rsidR="009F65C8" w:rsidRPr="008406A8">
        <w:rPr>
          <w:color w:val="000000" w:themeColor="text1"/>
          <w:sz w:val="24"/>
          <w:szCs w:val="24"/>
        </w:rPr>
        <w:t>accurate</w:t>
      </w:r>
      <w:r w:rsidR="00515D50">
        <w:rPr>
          <w:color w:val="000000" w:themeColor="text1"/>
          <w:sz w:val="24"/>
          <w:szCs w:val="24"/>
        </w:rPr>
        <w:t xml:space="preserve"> </w:t>
      </w:r>
      <w:r w:rsidR="009F65C8" w:rsidRPr="008406A8">
        <w:rPr>
          <w:color w:val="000000" w:themeColor="text1"/>
          <w:sz w:val="24"/>
          <w:szCs w:val="24"/>
        </w:rPr>
        <w:t>assessment</w:t>
      </w:r>
      <w:r w:rsidR="00515D50">
        <w:rPr>
          <w:color w:val="000000" w:themeColor="text1"/>
          <w:sz w:val="24"/>
          <w:szCs w:val="24"/>
        </w:rPr>
        <w:t xml:space="preserve"> </w:t>
      </w:r>
      <w:r w:rsidR="009F65C8" w:rsidRPr="008406A8">
        <w:rPr>
          <w:color w:val="000000" w:themeColor="text1"/>
          <w:sz w:val="24"/>
          <w:szCs w:val="24"/>
        </w:rPr>
        <w:t>of</w:t>
      </w:r>
      <w:r w:rsidR="00515D50">
        <w:rPr>
          <w:color w:val="000000" w:themeColor="text1"/>
          <w:sz w:val="24"/>
          <w:szCs w:val="24"/>
        </w:rPr>
        <w:t xml:space="preserve"> </w:t>
      </w:r>
      <w:r w:rsidR="009F65C8" w:rsidRPr="008406A8">
        <w:rPr>
          <w:color w:val="000000" w:themeColor="text1"/>
          <w:sz w:val="24"/>
          <w:szCs w:val="24"/>
        </w:rPr>
        <w:t>potential</w:t>
      </w:r>
      <w:r w:rsidR="00515D50">
        <w:rPr>
          <w:color w:val="000000" w:themeColor="text1"/>
          <w:sz w:val="24"/>
          <w:szCs w:val="24"/>
        </w:rPr>
        <w:t xml:space="preserve"> </w:t>
      </w:r>
      <w:r w:rsidR="009F65C8" w:rsidRPr="008406A8">
        <w:rPr>
          <w:color w:val="000000" w:themeColor="text1"/>
          <w:sz w:val="24"/>
          <w:szCs w:val="24"/>
        </w:rPr>
        <w:t>risk</w:t>
      </w:r>
      <w:r w:rsidR="00515D50">
        <w:rPr>
          <w:color w:val="000000" w:themeColor="text1"/>
          <w:sz w:val="24"/>
          <w:szCs w:val="24"/>
        </w:rPr>
        <w:t xml:space="preserve"> </w:t>
      </w:r>
      <w:r w:rsidR="009F65C8" w:rsidRPr="008406A8">
        <w:rPr>
          <w:color w:val="000000" w:themeColor="text1"/>
          <w:sz w:val="24"/>
          <w:szCs w:val="24"/>
        </w:rPr>
        <w:t>factors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respond</w:t>
      </w:r>
      <w:r w:rsidR="00515D50">
        <w:rPr>
          <w:color w:val="000000" w:themeColor="text1"/>
          <w:sz w:val="24"/>
          <w:szCs w:val="24"/>
        </w:rPr>
        <w:t xml:space="preserve"> </w:t>
      </w:r>
      <w:r w:rsidR="009F65C8" w:rsidRPr="008406A8">
        <w:rPr>
          <w:color w:val="000000" w:themeColor="text1"/>
          <w:sz w:val="24"/>
          <w:szCs w:val="24"/>
        </w:rPr>
        <w:t>with</w:t>
      </w:r>
      <w:r w:rsidR="00515D50">
        <w:rPr>
          <w:color w:val="000000" w:themeColor="text1"/>
          <w:sz w:val="24"/>
          <w:szCs w:val="24"/>
        </w:rPr>
        <w:t xml:space="preserve"> </w:t>
      </w:r>
      <w:r w:rsidR="009F65C8" w:rsidRPr="008406A8">
        <w:rPr>
          <w:color w:val="000000" w:themeColor="text1"/>
          <w:sz w:val="24"/>
          <w:szCs w:val="24"/>
        </w:rPr>
        <w:t>appropriate</w:t>
      </w:r>
      <w:r w:rsidR="00515D50">
        <w:rPr>
          <w:color w:val="000000" w:themeColor="text1"/>
          <w:sz w:val="24"/>
          <w:szCs w:val="24"/>
        </w:rPr>
        <w:t xml:space="preserve"> </w:t>
      </w:r>
      <w:proofErr w:type="gramStart"/>
      <w:r w:rsidR="009F65C8" w:rsidRPr="008406A8">
        <w:rPr>
          <w:color w:val="000000" w:themeColor="text1"/>
          <w:sz w:val="24"/>
          <w:szCs w:val="24"/>
        </w:rPr>
        <w:t>management</w:t>
      </w:r>
      <w:proofErr w:type="gramEnd"/>
    </w:p>
    <w:p w14:paraId="3E923F4B" w14:textId="77777777" w:rsidR="002E4DBA" w:rsidRPr="008406A8" w:rsidRDefault="002E4DBA" w:rsidP="006C717B">
      <w:pPr>
        <w:contextualSpacing/>
        <w:rPr>
          <w:color w:val="000000" w:themeColor="text1"/>
          <w:sz w:val="24"/>
          <w:szCs w:val="24"/>
        </w:rPr>
      </w:pPr>
    </w:p>
    <w:p w14:paraId="21C761B3" w14:textId="6337FA36" w:rsidR="009F65C8" w:rsidRPr="008A3A57" w:rsidRDefault="009F65C8" w:rsidP="006C717B">
      <w:pPr>
        <w:contextualSpacing/>
        <w:rPr>
          <w:bCs/>
          <w:sz w:val="24"/>
          <w:szCs w:val="24"/>
          <w:u w:val="single"/>
        </w:rPr>
      </w:pPr>
      <w:r w:rsidRPr="008406A8">
        <w:rPr>
          <w:bCs/>
          <w:sz w:val="24"/>
          <w:szCs w:val="24"/>
          <w:u w:val="single"/>
        </w:rPr>
        <w:t>Consultation</w:t>
      </w:r>
    </w:p>
    <w:p w14:paraId="202DDD58" w14:textId="22B7B199" w:rsidR="009F65C8" w:rsidRPr="008A3A57" w:rsidRDefault="009F65C8" w:rsidP="006C717B">
      <w:pPr>
        <w:contextualSpacing/>
        <w:rPr>
          <w:sz w:val="24"/>
          <w:szCs w:val="24"/>
        </w:rPr>
      </w:pPr>
      <w:r w:rsidRPr="008406A8">
        <w:rPr>
          <w:bCs/>
          <w:sz w:val="24"/>
          <w:szCs w:val="24"/>
        </w:rPr>
        <w:t>In</w:t>
      </w:r>
      <w:r w:rsidR="00515D50">
        <w:rPr>
          <w:bCs/>
          <w:sz w:val="24"/>
          <w:szCs w:val="24"/>
        </w:rPr>
        <w:t xml:space="preserve"> </w:t>
      </w:r>
      <w:r w:rsidRPr="008406A8">
        <w:rPr>
          <w:bCs/>
          <w:sz w:val="24"/>
          <w:szCs w:val="24"/>
        </w:rPr>
        <w:t>rehabilitation,</w:t>
      </w:r>
      <w:r w:rsidR="00515D50">
        <w:rPr>
          <w:bCs/>
          <w:sz w:val="24"/>
          <w:szCs w:val="24"/>
        </w:rPr>
        <w:t xml:space="preserve"> </w:t>
      </w:r>
      <w:r w:rsidRPr="008406A8">
        <w:rPr>
          <w:bCs/>
          <w:sz w:val="24"/>
          <w:szCs w:val="24"/>
        </w:rPr>
        <w:t>the</w:t>
      </w:r>
      <w:r w:rsidR="00515D50">
        <w:rPr>
          <w:bCs/>
          <w:sz w:val="24"/>
          <w:szCs w:val="24"/>
        </w:rPr>
        <w:t xml:space="preserve"> </w:t>
      </w:r>
      <w:r w:rsidRPr="008406A8">
        <w:rPr>
          <w:bCs/>
          <w:sz w:val="24"/>
          <w:szCs w:val="24"/>
        </w:rPr>
        <w:t>team</w:t>
      </w:r>
      <w:r w:rsidR="00515D50">
        <w:rPr>
          <w:bCs/>
          <w:sz w:val="24"/>
          <w:szCs w:val="24"/>
        </w:rPr>
        <w:t xml:space="preserve"> </w:t>
      </w:r>
      <w:r w:rsidRPr="008406A8">
        <w:rPr>
          <w:bCs/>
          <w:sz w:val="24"/>
          <w:szCs w:val="24"/>
        </w:rPr>
        <w:t>consists</w:t>
      </w:r>
      <w:r w:rsidR="00515D50">
        <w:rPr>
          <w:bCs/>
          <w:sz w:val="24"/>
          <w:szCs w:val="24"/>
        </w:rPr>
        <w:t xml:space="preserve"> </w:t>
      </w:r>
      <w:r w:rsidRPr="008406A8">
        <w:rPr>
          <w:bCs/>
          <w:sz w:val="24"/>
          <w:szCs w:val="24"/>
        </w:rPr>
        <w:t>of</w:t>
      </w:r>
      <w:r w:rsidR="00515D50">
        <w:rPr>
          <w:bCs/>
          <w:sz w:val="24"/>
          <w:szCs w:val="24"/>
        </w:rPr>
        <w:t xml:space="preserve"> </w:t>
      </w:r>
      <w:r w:rsidRPr="008406A8">
        <w:rPr>
          <w:bCs/>
          <w:sz w:val="24"/>
          <w:szCs w:val="24"/>
        </w:rPr>
        <w:t>the</w:t>
      </w:r>
      <w:r w:rsidR="00515D50">
        <w:rPr>
          <w:bCs/>
          <w:sz w:val="24"/>
          <w:szCs w:val="24"/>
        </w:rPr>
        <w:t xml:space="preserve"> </w:t>
      </w:r>
      <w:r w:rsidRPr="008406A8">
        <w:rPr>
          <w:bCs/>
          <w:sz w:val="24"/>
          <w:szCs w:val="24"/>
        </w:rPr>
        <w:t>patient,</w:t>
      </w:r>
      <w:r w:rsidR="00515D50">
        <w:rPr>
          <w:bCs/>
          <w:sz w:val="24"/>
          <w:szCs w:val="24"/>
        </w:rPr>
        <w:t xml:space="preserve"> </w:t>
      </w:r>
      <w:r w:rsidRPr="008406A8">
        <w:rPr>
          <w:bCs/>
          <w:sz w:val="24"/>
          <w:szCs w:val="24"/>
        </w:rPr>
        <w:t>significant</w:t>
      </w:r>
      <w:r w:rsidR="00515D50">
        <w:rPr>
          <w:bCs/>
          <w:sz w:val="24"/>
          <w:szCs w:val="24"/>
        </w:rPr>
        <w:t xml:space="preserve"> </w:t>
      </w:r>
      <w:r w:rsidRPr="008406A8">
        <w:rPr>
          <w:bCs/>
          <w:sz w:val="24"/>
          <w:szCs w:val="24"/>
        </w:rPr>
        <w:t>others</w:t>
      </w:r>
      <w:r w:rsidR="00515D50">
        <w:rPr>
          <w:bCs/>
          <w:sz w:val="24"/>
          <w:szCs w:val="24"/>
        </w:rPr>
        <w:t xml:space="preserve"> </w:t>
      </w:r>
      <w:r w:rsidRPr="008406A8">
        <w:rPr>
          <w:bCs/>
          <w:sz w:val="24"/>
          <w:szCs w:val="24"/>
        </w:rPr>
        <w:t>in</w:t>
      </w:r>
      <w:r w:rsidR="00515D50">
        <w:rPr>
          <w:bCs/>
          <w:sz w:val="24"/>
          <w:szCs w:val="24"/>
        </w:rPr>
        <w:t xml:space="preserve"> </w:t>
      </w:r>
      <w:r w:rsidRPr="008406A8">
        <w:rPr>
          <w:bCs/>
          <w:sz w:val="24"/>
          <w:szCs w:val="24"/>
        </w:rPr>
        <w:t>the</w:t>
      </w:r>
      <w:r w:rsidR="00515D50">
        <w:rPr>
          <w:bCs/>
          <w:sz w:val="24"/>
          <w:szCs w:val="24"/>
        </w:rPr>
        <w:t xml:space="preserve"> </w:t>
      </w:r>
      <w:r w:rsidRPr="008406A8">
        <w:rPr>
          <w:bCs/>
          <w:sz w:val="24"/>
          <w:szCs w:val="24"/>
        </w:rPr>
        <w:t>patient’s</w:t>
      </w:r>
      <w:r w:rsidR="00515D50">
        <w:rPr>
          <w:bCs/>
          <w:sz w:val="24"/>
          <w:szCs w:val="24"/>
        </w:rPr>
        <w:t xml:space="preserve"> </w:t>
      </w:r>
      <w:r w:rsidRPr="008406A8">
        <w:rPr>
          <w:bCs/>
          <w:sz w:val="24"/>
          <w:szCs w:val="24"/>
        </w:rPr>
        <w:t>life,</w:t>
      </w:r>
      <w:r w:rsidR="00515D50">
        <w:rPr>
          <w:bCs/>
          <w:sz w:val="24"/>
          <w:szCs w:val="24"/>
        </w:rPr>
        <w:t xml:space="preserve"> </w:t>
      </w:r>
      <w:r w:rsidRPr="008406A8">
        <w:rPr>
          <w:bCs/>
          <w:sz w:val="24"/>
          <w:szCs w:val="24"/>
        </w:rPr>
        <w:t>outside</w:t>
      </w:r>
      <w:r w:rsidR="00515D50">
        <w:rPr>
          <w:bCs/>
          <w:sz w:val="24"/>
          <w:szCs w:val="24"/>
        </w:rPr>
        <w:t xml:space="preserve"> </w:t>
      </w:r>
      <w:r w:rsidRPr="008406A8">
        <w:rPr>
          <w:bCs/>
          <w:sz w:val="24"/>
          <w:szCs w:val="24"/>
        </w:rPr>
        <w:t>agencies</w:t>
      </w:r>
      <w:r w:rsidR="00515D50">
        <w:rPr>
          <w:bCs/>
          <w:sz w:val="24"/>
          <w:szCs w:val="24"/>
        </w:rPr>
        <w:t xml:space="preserve"> </w:t>
      </w:r>
      <w:r w:rsidRPr="008406A8">
        <w:rPr>
          <w:bCs/>
          <w:sz w:val="24"/>
          <w:szCs w:val="24"/>
        </w:rPr>
        <w:t>(educational,</w:t>
      </w:r>
      <w:r w:rsidR="00515D50">
        <w:rPr>
          <w:bCs/>
          <w:sz w:val="24"/>
          <w:szCs w:val="24"/>
        </w:rPr>
        <w:t xml:space="preserve"> </w:t>
      </w:r>
      <w:r w:rsidRPr="008406A8">
        <w:rPr>
          <w:bCs/>
          <w:sz w:val="24"/>
          <w:szCs w:val="24"/>
        </w:rPr>
        <w:t>vocational,</w:t>
      </w:r>
      <w:r w:rsidR="00515D50">
        <w:rPr>
          <w:bCs/>
          <w:sz w:val="24"/>
          <w:szCs w:val="24"/>
        </w:rPr>
        <w:t xml:space="preserve"> </w:t>
      </w:r>
      <w:r w:rsidRPr="008406A8">
        <w:rPr>
          <w:bCs/>
          <w:sz w:val="24"/>
          <w:szCs w:val="24"/>
        </w:rPr>
        <w:t>recreational,</w:t>
      </w:r>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service</w:t>
      </w:r>
      <w:r w:rsidR="00515D50">
        <w:rPr>
          <w:bCs/>
          <w:sz w:val="24"/>
          <w:szCs w:val="24"/>
        </w:rPr>
        <w:t xml:space="preserve"> </w:t>
      </w:r>
      <w:r w:rsidRPr="008406A8">
        <w:rPr>
          <w:bCs/>
          <w:sz w:val="24"/>
          <w:szCs w:val="24"/>
        </w:rPr>
        <w:t>agencies),</w:t>
      </w:r>
      <w:r w:rsidR="00515D50">
        <w:rPr>
          <w:bCs/>
          <w:sz w:val="24"/>
          <w:szCs w:val="24"/>
        </w:rPr>
        <w:t xml:space="preserve"> </w:t>
      </w:r>
      <w:r w:rsidRPr="008406A8">
        <w:rPr>
          <w:bCs/>
          <w:sz w:val="24"/>
          <w:szCs w:val="24"/>
        </w:rPr>
        <w:t>and</w:t>
      </w:r>
      <w:r w:rsidR="00515D50">
        <w:rPr>
          <w:bCs/>
          <w:sz w:val="24"/>
          <w:szCs w:val="24"/>
        </w:rPr>
        <w:t xml:space="preserve"> </w:t>
      </w:r>
      <w:r w:rsidRPr="008406A8">
        <w:rPr>
          <w:bCs/>
          <w:sz w:val="24"/>
          <w:szCs w:val="24"/>
        </w:rPr>
        <w:t>other</w:t>
      </w:r>
      <w:r w:rsidR="00515D50">
        <w:rPr>
          <w:bCs/>
          <w:sz w:val="24"/>
          <w:szCs w:val="24"/>
        </w:rPr>
        <w:t xml:space="preserve"> </w:t>
      </w:r>
      <w:r w:rsidRPr="008406A8">
        <w:rPr>
          <w:bCs/>
          <w:sz w:val="24"/>
          <w:szCs w:val="24"/>
        </w:rPr>
        <w:t>health-care</w:t>
      </w:r>
      <w:r w:rsidR="00515D50">
        <w:rPr>
          <w:bCs/>
          <w:sz w:val="24"/>
          <w:szCs w:val="24"/>
        </w:rPr>
        <w:t xml:space="preserve"> </w:t>
      </w:r>
      <w:r w:rsidRPr="008406A8">
        <w:rPr>
          <w:bCs/>
          <w:sz w:val="24"/>
          <w:szCs w:val="24"/>
        </w:rPr>
        <w:t>providers.</w:t>
      </w:r>
      <w:r w:rsidR="008A3A57">
        <w:rPr>
          <w:sz w:val="24"/>
          <w:szCs w:val="24"/>
        </w:rPr>
        <w:t xml:space="preserve"> </w:t>
      </w:r>
      <w:r w:rsidR="000606C2">
        <w:rPr>
          <w:rFonts w:eastAsia="Calibri"/>
          <w:sz w:val="24"/>
          <w:szCs w:val="24"/>
        </w:rPr>
        <w:t xml:space="preserve">Fellows </w:t>
      </w:r>
      <w:r w:rsidRPr="008406A8">
        <w:rPr>
          <w:color w:val="000000"/>
          <w:sz w:val="24"/>
          <w:szCs w:val="24"/>
        </w:rPr>
        <w:t>are</w:t>
      </w:r>
      <w:r w:rsidR="00515D50">
        <w:rPr>
          <w:color w:val="000000"/>
          <w:sz w:val="24"/>
          <w:szCs w:val="24"/>
        </w:rPr>
        <w:t xml:space="preserve"> </w:t>
      </w:r>
      <w:r w:rsidRPr="008406A8">
        <w:rPr>
          <w:color w:val="000000"/>
          <w:sz w:val="24"/>
          <w:szCs w:val="24"/>
        </w:rPr>
        <w:t>expected</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p>
    <w:p w14:paraId="42D3B0C9" w14:textId="0D58AD0C" w:rsidR="008A3A57" w:rsidRPr="008A3A57" w:rsidRDefault="008A3A57" w:rsidP="006C717B">
      <w:pPr>
        <w:pStyle w:val="ListParagraph"/>
        <w:numPr>
          <w:ilvl w:val="0"/>
          <w:numId w:val="76"/>
        </w:numPr>
        <w:rPr>
          <w:rFonts w:ascii="Times New Roman" w:hAnsi="Times New Roman" w:cs="Times New Roman"/>
          <w:sz w:val="24"/>
          <w:szCs w:val="24"/>
        </w:rPr>
      </w:pPr>
      <w:r w:rsidRPr="008A3A57">
        <w:rPr>
          <w:rFonts w:ascii="Times New Roman" w:hAnsi="Times New Roman" w:cs="Times New Roman"/>
          <w:sz w:val="24"/>
          <w:szCs w:val="24"/>
        </w:rPr>
        <w:t>demonstrate the ability to identify and describe the contribution of each member of the team to the rehabilitation process.</w:t>
      </w:r>
    </w:p>
    <w:p w14:paraId="1A9144F3" w14:textId="5132CC56" w:rsidR="009F65C8" w:rsidRPr="008406A8" w:rsidRDefault="009F65C8" w:rsidP="006C717B">
      <w:pPr>
        <w:pStyle w:val="ListParagraph"/>
        <w:numPr>
          <w:ilvl w:val="0"/>
          <w:numId w:val="4"/>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promote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common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good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teams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work</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groups</w:t>
      </w:r>
      <w:proofErr w:type="gramEnd"/>
    </w:p>
    <w:p w14:paraId="520ED8CC" w14:textId="40380EE6" w:rsidR="009F65C8" w:rsidRPr="008406A8" w:rsidRDefault="009F65C8" w:rsidP="006C717B">
      <w:pPr>
        <w:pStyle w:val="ListParagraph"/>
        <w:numPr>
          <w:ilvl w:val="0"/>
          <w:numId w:val="4"/>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contribute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team</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building,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facilitation,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consensus</w:t>
      </w:r>
      <w:proofErr w:type="gramEnd"/>
    </w:p>
    <w:p w14:paraId="1E9FDEA1" w14:textId="781483E1" w:rsidR="009F65C8" w:rsidRPr="008406A8" w:rsidRDefault="009F65C8" w:rsidP="006C717B">
      <w:pPr>
        <w:pStyle w:val="ListParagraph"/>
        <w:numPr>
          <w:ilvl w:val="0"/>
          <w:numId w:val="4"/>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create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sustain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effective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relationships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with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team</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members</w:t>
      </w:r>
      <w:proofErr w:type="gramEnd"/>
    </w:p>
    <w:p w14:paraId="762C9C21" w14:textId="59245B65" w:rsidR="009F65C8" w:rsidRPr="008406A8" w:rsidRDefault="009F65C8" w:rsidP="006C717B">
      <w:pPr>
        <w:pStyle w:val="ListParagraph"/>
        <w:numPr>
          <w:ilvl w:val="0"/>
          <w:numId w:val="4"/>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support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junior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team</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members</w:t>
      </w:r>
      <w:proofErr w:type="gramEnd"/>
    </w:p>
    <w:p w14:paraId="286E8F6E" w14:textId="3B1E85F9" w:rsidR="009F65C8" w:rsidRPr="008406A8" w:rsidRDefault="009F65C8" w:rsidP="006C717B">
      <w:pPr>
        <w:pStyle w:val="ListParagraph"/>
        <w:numPr>
          <w:ilvl w:val="0"/>
          <w:numId w:val="4"/>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credit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others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their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contributions;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attribute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ideas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accomplishments</w:t>
      </w:r>
      <w:proofErr w:type="gramEnd"/>
    </w:p>
    <w:p w14:paraId="3481491A" w14:textId="58738EA8" w:rsidR="009F65C8" w:rsidRPr="008406A8" w:rsidRDefault="009F65C8" w:rsidP="006C717B">
      <w:pPr>
        <w:pStyle w:val="ListParagraph"/>
        <w:numPr>
          <w:ilvl w:val="0"/>
          <w:numId w:val="10"/>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listen,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respond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discuss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others</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respectfully</w:t>
      </w:r>
      <w:proofErr w:type="gramEnd"/>
    </w:p>
    <w:p w14:paraId="5EDE31A0" w14:textId="42AF6622" w:rsidR="009F65C8" w:rsidRPr="008406A8" w:rsidRDefault="009F65C8" w:rsidP="006C717B">
      <w:pPr>
        <w:pStyle w:val="ListParagraph"/>
        <w:numPr>
          <w:ilvl w:val="0"/>
          <w:numId w:val="10"/>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offer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supportive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constructive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feedback</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colleagues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other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team</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members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when</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appropriate</w:t>
      </w:r>
      <w:proofErr w:type="gramEnd"/>
    </w:p>
    <w:p w14:paraId="0D22B666" w14:textId="3D56A8B7" w:rsidR="009F65C8" w:rsidRPr="008406A8" w:rsidRDefault="009F65C8" w:rsidP="006C717B">
      <w:pPr>
        <w:pStyle w:val="ListParagraph"/>
        <w:numPr>
          <w:ilvl w:val="0"/>
          <w:numId w:val="10"/>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manage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conflicts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collegial</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manner</w:t>
      </w:r>
      <w:proofErr w:type="gramEnd"/>
    </w:p>
    <w:p w14:paraId="07BC106B" w14:textId="22291AB0" w:rsidR="009F65C8" w:rsidRPr="008406A8" w:rsidRDefault="009F65C8" w:rsidP="006C717B">
      <w:pPr>
        <w:pStyle w:val="ListParagraph"/>
        <w:numPr>
          <w:ilvl w:val="0"/>
          <w:numId w:val="10"/>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demonstrate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boundaries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with</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other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team</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members</w:t>
      </w:r>
      <w:proofErr w:type="gramEnd"/>
    </w:p>
    <w:p w14:paraId="54CE9689" w14:textId="75C5B85D" w:rsidR="009F65C8" w:rsidRPr="008406A8" w:rsidRDefault="009F65C8" w:rsidP="006C717B">
      <w:pPr>
        <w:pStyle w:val="ListParagraph"/>
        <w:numPr>
          <w:ilvl w:val="0"/>
          <w:numId w:val="10"/>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seek</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feedback</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performance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behavior</w:t>
      </w:r>
      <w:proofErr w:type="gramEnd"/>
    </w:p>
    <w:p w14:paraId="1471F26B" w14:textId="4D1691C4" w:rsidR="009F65C8" w:rsidRPr="008406A8" w:rsidRDefault="009F65C8" w:rsidP="006C717B">
      <w:pPr>
        <w:pStyle w:val="ListParagraph"/>
        <w:numPr>
          <w:ilvl w:val="0"/>
          <w:numId w:val="10"/>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respond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feedback</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receptively</w:t>
      </w:r>
      <w:proofErr w:type="gramEnd"/>
    </w:p>
    <w:p w14:paraId="726DB4E1" w14:textId="3F43B3FF" w:rsidR="009F65C8" w:rsidRPr="008406A8" w:rsidRDefault="009F65C8" w:rsidP="006C717B">
      <w:pPr>
        <w:pStyle w:val="ListParagraph"/>
        <w:numPr>
          <w:ilvl w:val="0"/>
          <w:numId w:val="3"/>
        </w:numPr>
        <w:rPr>
          <w:rFonts w:ascii="Times New Roman" w:hAnsi="Times New Roman" w:cs="Times New Roman"/>
          <w:color w:val="000000" w:themeColor="text1"/>
          <w:sz w:val="24"/>
          <w:szCs w:val="24"/>
        </w:rPr>
      </w:pPr>
      <w:r w:rsidRPr="008406A8">
        <w:rPr>
          <w:rFonts w:ascii="Times New Roman" w:hAnsi="Times New Roman" w:cs="Times New Roman"/>
          <w:sz w:val="24"/>
          <w:szCs w:val="24"/>
        </w:rPr>
        <w:t>clarify</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patient</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referral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questions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to</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provide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appropriate</w:t>
      </w:r>
      <w:r w:rsidR="00515D50">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feedback</w:t>
      </w:r>
      <w:proofErr w:type="gramEnd"/>
    </w:p>
    <w:p w14:paraId="75C11CE9" w14:textId="1EDBD18F" w:rsidR="009F65C8" w:rsidRPr="008406A8" w:rsidRDefault="009F65C8" w:rsidP="006C717B">
      <w:pPr>
        <w:pStyle w:val="ListParagraph"/>
        <w:numPr>
          <w:ilvl w:val="0"/>
          <w:numId w:val="3"/>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provide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organized,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clear,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concise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oral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written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communication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timely</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manner</w:t>
      </w:r>
      <w:proofErr w:type="gramEnd"/>
    </w:p>
    <w:p w14:paraId="0C7F1C8B" w14:textId="019142D9" w:rsidR="009F65C8" w:rsidRPr="008406A8" w:rsidRDefault="009F65C8" w:rsidP="006C717B">
      <w:pPr>
        <w:pStyle w:val="ListParagraph"/>
        <w:numPr>
          <w:ilvl w:val="0"/>
          <w:numId w:val="3"/>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proactively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look</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suggest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ways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psychology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service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can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assist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team</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patient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treatment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planning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delivery</w:t>
      </w:r>
      <w:proofErr w:type="gramEnd"/>
    </w:p>
    <w:p w14:paraId="7F4D01CF" w14:textId="65388DEB" w:rsidR="009F65C8" w:rsidRPr="008406A8" w:rsidRDefault="009C43F7" w:rsidP="006C717B">
      <w:pPr>
        <w:contextualSpacing/>
        <w:rPr>
          <w:color w:val="000000" w:themeColor="text1"/>
          <w:sz w:val="24"/>
          <w:szCs w:val="24"/>
        </w:rPr>
      </w:pPr>
      <w:r w:rsidRPr="008406A8">
        <w:rPr>
          <w:color w:val="000000" w:themeColor="text1"/>
          <w:sz w:val="24"/>
          <w:szCs w:val="24"/>
        </w:rPr>
        <w:t>Negative</w:t>
      </w:r>
      <w:r w:rsidR="00515D50">
        <w:rPr>
          <w:color w:val="000000" w:themeColor="text1"/>
          <w:sz w:val="24"/>
          <w:szCs w:val="24"/>
        </w:rPr>
        <w:t xml:space="preserve"> </w:t>
      </w:r>
      <w:r w:rsidRPr="008406A8">
        <w:rPr>
          <w:color w:val="000000" w:themeColor="text1"/>
          <w:sz w:val="24"/>
          <w:szCs w:val="24"/>
        </w:rPr>
        <w:t>examples:</w:t>
      </w:r>
    </w:p>
    <w:p w14:paraId="484B6F24" w14:textId="28C3BDFD" w:rsidR="009F65C8" w:rsidRPr="008406A8" w:rsidRDefault="008A3A57" w:rsidP="006C717B">
      <w:pPr>
        <w:numPr>
          <w:ilvl w:val="0"/>
          <w:numId w:val="39"/>
        </w:numPr>
        <w:contextualSpacing/>
        <w:rPr>
          <w:color w:val="000000" w:themeColor="text1"/>
          <w:sz w:val="24"/>
          <w:szCs w:val="24"/>
        </w:rPr>
      </w:pPr>
      <w:r>
        <w:rPr>
          <w:color w:val="000000" w:themeColor="text1"/>
          <w:sz w:val="24"/>
          <w:szCs w:val="24"/>
        </w:rPr>
        <w:t>w</w:t>
      </w:r>
      <w:r w:rsidR="009F65C8" w:rsidRPr="008406A8">
        <w:rPr>
          <w:color w:val="000000" w:themeColor="text1"/>
          <w:sz w:val="24"/>
          <w:szCs w:val="24"/>
        </w:rPr>
        <w:t>ithdrawn</w:t>
      </w:r>
      <w:r w:rsidR="00515D50">
        <w:rPr>
          <w:color w:val="000000" w:themeColor="text1"/>
          <w:sz w:val="24"/>
          <w:szCs w:val="24"/>
        </w:rPr>
        <w:t xml:space="preserve"> </w:t>
      </w:r>
      <w:r w:rsidR="009F65C8" w:rsidRPr="008406A8">
        <w:rPr>
          <w:color w:val="000000" w:themeColor="text1"/>
          <w:sz w:val="24"/>
          <w:szCs w:val="24"/>
        </w:rPr>
        <w:t>(e.g.,</w:t>
      </w:r>
      <w:r w:rsidR="00515D50">
        <w:rPr>
          <w:color w:val="000000" w:themeColor="text1"/>
          <w:sz w:val="24"/>
          <w:szCs w:val="24"/>
        </w:rPr>
        <w:t xml:space="preserve"> </w:t>
      </w:r>
      <w:r w:rsidR="009F65C8" w:rsidRPr="008406A8">
        <w:rPr>
          <w:color w:val="000000" w:themeColor="text1"/>
          <w:sz w:val="24"/>
          <w:szCs w:val="24"/>
        </w:rPr>
        <w:t>insufficiently</w:t>
      </w:r>
      <w:r w:rsidR="00515D50">
        <w:rPr>
          <w:color w:val="000000" w:themeColor="text1"/>
          <w:sz w:val="24"/>
          <w:szCs w:val="24"/>
        </w:rPr>
        <w:t xml:space="preserve"> </w:t>
      </w:r>
      <w:r w:rsidR="009F65C8" w:rsidRPr="008406A8">
        <w:rPr>
          <w:color w:val="000000" w:themeColor="text1"/>
          <w:sz w:val="24"/>
          <w:szCs w:val="24"/>
        </w:rPr>
        <w:t>available</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the</w:t>
      </w:r>
      <w:r w:rsidR="00515D50">
        <w:rPr>
          <w:color w:val="000000" w:themeColor="text1"/>
          <w:sz w:val="24"/>
          <w:szCs w:val="24"/>
        </w:rPr>
        <w:t xml:space="preserve"> </w:t>
      </w:r>
      <w:r w:rsidR="009F65C8" w:rsidRPr="008406A8">
        <w:rPr>
          <w:color w:val="000000" w:themeColor="text1"/>
          <w:sz w:val="24"/>
          <w:szCs w:val="24"/>
        </w:rPr>
        <w:t>team)</w:t>
      </w:r>
    </w:p>
    <w:p w14:paraId="10F3852F" w14:textId="2926067C" w:rsidR="009F65C8" w:rsidRPr="008406A8" w:rsidRDefault="008A3A57" w:rsidP="006C717B">
      <w:pPr>
        <w:numPr>
          <w:ilvl w:val="0"/>
          <w:numId w:val="39"/>
        </w:numPr>
        <w:contextualSpacing/>
        <w:rPr>
          <w:color w:val="000000" w:themeColor="text1"/>
          <w:sz w:val="24"/>
          <w:szCs w:val="24"/>
        </w:rPr>
      </w:pPr>
      <w:r>
        <w:rPr>
          <w:color w:val="000000" w:themeColor="text1"/>
          <w:sz w:val="24"/>
          <w:szCs w:val="24"/>
        </w:rPr>
        <w:t>c</w:t>
      </w:r>
      <w:r w:rsidR="009F65C8" w:rsidRPr="008406A8">
        <w:rPr>
          <w:color w:val="000000" w:themeColor="text1"/>
          <w:sz w:val="24"/>
          <w:szCs w:val="24"/>
        </w:rPr>
        <w:t>onfrontational</w:t>
      </w:r>
      <w:r w:rsidR="00515D50">
        <w:rPr>
          <w:color w:val="000000" w:themeColor="text1"/>
          <w:sz w:val="24"/>
          <w:szCs w:val="24"/>
        </w:rPr>
        <w:t xml:space="preserve"> </w:t>
      </w:r>
      <w:r w:rsidR="009F65C8" w:rsidRPr="008406A8">
        <w:rPr>
          <w:color w:val="000000" w:themeColor="text1"/>
          <w:sz w:val="24"/>
          <w:szCs w:val="24"/>
        </w:rPr>
        <w:t>(e.g.,</w:t>
      </w:r>
      <w:r w:rsidR="00515D50">
        <w:rPr>
          <w:color w:val="000000" w:themeColor="text1"/>
          <w:sz w:val="24"/>
          <w:szCs w:val="24"/>
        </w:rPr>
        <w:t xml:space="preserve"> </w:t>
      </w:r>
      <w:r w:rsidR="009F65C8" w:rsidRPr="008406A8">
        <w:rPr>
          <w:color w:val="000000" w:themeColor="text1"/>
          <w:sz w:val="24"/>
          <w:szCs w:val="24"/>
        </w:rPr>
        <w:t>raises</w:t>
      </w:r>
      <w:r w:rsidR="00515D50">
        <w:rPr>
          <w:color w:val="000000" w:themeColor="text1"/>
          <w:sz w:val="24"/>
          <w:szCs w:val="24"/>
        </w:rPr>
        <w:t xml:space="preserve"> </w:t>
      </w:r>
      <w:r w:rsidR="009F65C8" w:rsidRPr="008406A8">
        <w:rPr>
          <w:color w:val="000000" w:themeColor="text1"/>
          <w:sz w:val="24"/>
          <w:szCs w:val="24"/>
        </w:rPr>
        <w:t>concerns</w:t>
      </w:r>
      <w:r w:rsidR="00515D50">
        <w:rPr>
          <w:color w:val="000000" w:themeColor="text1"/>
          <w:sz w:val="24"/>
          <w:szCs w:val="24"/>
        </w:rPr>
        <w:t xml:space="preserve"> </w:t>
      </w:r>
      <w:r w:rsidR="009F65C8" w:rsidRPr="008406A8">
        <w:rPr>
          <w:color w:val="000000" w:themeColor="text1"/>
          <w:sz w:val="24"/>
          <w:szCs w:val="24"/>
        </w:rPr>
        <w:t>in</w:t>
      </w:r>
      <w:r w:rsidR="00515D50">
        <w:rPr>
          <w:color w:val="000000" w:themeColor="text1"/>
          <w:sz w:val="24"/>
          <w:szCs w:val="24"/>
        </w:rPr>
        <w:t xml:space="preserve"> </w:t>
      </w:r>
      <w:r w:rsidR="009F65C8" w:rsidRPr="008406A8">
        <w:rPr>
          <w:color w:val="000000" w:themeColor="text1"/>
          <w:sz w:val="24"/>
          <w:szCs w:val="24"/>
        </w:rPr>
        <w:t>an</w:t>
      </w:r>
      <w:r w:rsidR="00515D50">
        <w:rPr>
          <w:color w:val="000000" w:themeColor="text1"/>
          <w:sz w:val="24"/>
          <w:szCs w:val="24"/>
        </w:rPr>
        <w:t xml:space="preserve"> </w:t>
      </w:r>
      <w:r w:rsidR="009F65C8" w:rsidRPr="008406A8">
        <w:rPr>
          <w:color w:val="000000" w:themeColor="text1"/>
          <w:sz w:val="24"/>
          <w:szCs w:val="24"/>
        </w:rPr>
        <w:t>aggressive</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defensive</w:t>
      </w:r>
      <w:r w:rsidR="00515D50">
        <w:rPr>
          <w:color w:val="000000" w:themeColor="text1"/>
          <w:sz w:val="24"/>
          <w:szCs w:val="24"/>
        </w:rPr>
        <w:t xml:space="preserve"> </w:t>
      </w:r>
      <w:r w:rsidR="009F65C8" w:rsidRPr="008406A8">
        <w:rPr>
          <w:color w:val="000000" w:themeColor="text1"/>
          <w:sz w:val="24"/>
          <w:szCs w:val="24"/>
        </w:rPr>
        <w:t>way)</w:t>
      </w:r>
    </w:p>
    <w:p w14:paraId="69490C07" w14:textId="48513F9C" w:rsidR="009F65C8" w:rsidRPr="008406A8" w:rsidRDefault="008A3A57" w:rsidP="006C717B">
      <w:pPr>
        <w:numPr>
          <w:ilvl w:val="0"/>
          <w:numId w:val="39"/>
        </w:numPr>
        <w:contextualSpacing/>
        <w:rPr>
          <w:color w:val="000000" w:themeColor="text1"/>
          <w:sz w:val="24"/>
          <w:szCs w:val="24"/>
        </w:rPr>
      </w:pPr>
      <w:r>
        <w:rPr>
          <w:color w:val="000000" w:themeColor="text1"/>
          <w:sz w:val="24"/>
          <w:szCs w:val="24"/>
        </w:rPr>
        <w:t>h</w:t>
      </w:r>
      <w:r w:rsidR="009F65C8" w:rsidRPr="008406A8">
        <w:rPr>
          <w:color w:val="000000" w:themeColor="text1"/>
          <w:sz w:val="24"/>
          <w:szCs w:val="24"/>
        </w:rPr>
        <w:t>ostile</w:t>
      </w:r>
    </w:p>
    <w:p w14:paraId="325F4BF9" w14:textId="1E2725C3" w:rsidR="009F65C8" w:rsidRPr="008406A8" w:rsidRDefault="008A3A57" w:rsidP="006C717B">
      <w:pPr>
        <w:numPr>
          <w:ilvl w:val="0"/>
          <w:numId w:val="39"/>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isrespectful</w:t>
      </w:r>
      <w:r w:rsidR="00515D50">
        <w:rPr>
          <w:color w:val="000000" w:themeColor="text1"/>
          <w:sz w:val="24"/>
          <w:szCs w:val="24"/>
        </w:rPr>
        <w:t xml:space="preserve"> </w:t>
      </w:r>
      <w:r w:rsidR="009F65C8" w:rsidRPr="008406A8">
        <w:rPr>
          <w:color w:val="000000" w:themeColor="text1"/>
          <w:sz w:val="24"/>
          <w:szCs w:val="24"/>
        </w:rPr>
        <w:t>of</w:t>
      </w:r>
      <w:r w:rsidR="00515D50">
        <w:rPr>
          <w:color w:val="000000" w:themeColor="text1"/>
          <w:sz w:val="24"/>
          <w:szCs w:val="24"/>
        </w:rPr>
        <w:t xml:space="preserve"> </w:t>
      </w:r>
      <w:r w:rsidR="009F65C8" w:rsidRPr="008406A8">
        <w:rPr>
          <w:color w:val="000000" w:themeColor="text1"/>
          <w:sz w:val="24"/>
          <w:szCs w:val="24"/>
        </w:rPr>
        <w:t>others</w:t>
      </w:r>
    </w:p>
    <w:p w14:paraId="0CF26AB9" w14:textId="2B2C58A8" w:rsidR="009F65C8" w:rsidRPr="008406A8" w:rsidRDefault="009F65C8" w:rsidP="006C717B">
      <w:pPr>
        <w:numPr>
          <w:ilvl w:val="0"/>
          <w:numId w:val="39"/>
        </w:numPr>
        <w:contextualSpacing/>
        <w:rPr>
          <w:color w:val="000000" w:themeColor="text1"/>
          <w:sz w:val="24"/>
          <w:szCs w:val="24"/>
        </w:rPr>
      </w:pPr>
      <w:r w:rsidRPr="008406A8">
        <w:rPr>
          <w:color w:val="000000" w:themeColor="text1"/>
          <w:sz w:val="24"/>
          <w:szCs w:val="24"/>
        </w:rPr>
        <w:t>Not</w:t>
      </w:r>
      <w:r w:rsidR="00515D50">
        <w:rPr>
          <w:color w:val="000000" w:themeColor="text1"/>
          <w:sz w:val="24"/>
          <w:szCs w:val="24"/>
        </w:rPr>
        <w:t xml:space="preserve"> </w:t>
      </w:r>
      <w:r w:rsidRPr="008406A8">
        <w:rPr>
          <w:color w:val="000000" w:themeColor="text1"/>
          <w:sz w:val="24"/>
          <w:szCs w:val="24"/>
        </w:rPr>
        <w:t>a</w:t>
      </w:r>
      <w:r w:rsidR="00515D50">
        <w:rPr>
          <w:color w:val="000000" w:themeColor="text1"/>
          <w:sz w:val="24"/>
          <w:szCs w:val="24"/>
        </w:rPr>
        <w:t xml:space="preserve"> </w:t>
      </w:r>
      <w:r w:rsidRPr="008406A8">
        <w:rPr>
          <w:color w:val="000000" w:themeColor="text1"/>
          <w:sz w:val="24"/>
          <w:szCs w:val="24"/>
        </w:rPr>
        <w:t>team</w:t>
      </w:r>
      <w:r w:rsidR="00515D50">
        <w:rPr>
          <w:color w:val="000000" w:themeColor="text1"/>
          <w:sz w:val="24"/>
          <w:szCs w:val="24"/>
        </w:rPr>
        <w:t xml:space="preserve"> </w:t>
      </w:r>
      <w:r w:rsidRPr="008406A8">
        <w:rPr>
          <w:color w:val="000000" w:themeColor="text1"/>
          <w:sz w:val="24"/>
          <w:szCs w:val="24"/>
        </w:rPr>
        <w:t>player</w:t>
      </w:r>
      <w:r w:rsidR="00515D50">
        <w:rPr>
          <w:color w:val="000000" w:themeColor="text1"/>
          <w:sz w:val="24"/>
          <w:szCs w:val="24"/>
        </w:rPr>
        <w:t xml:space="preserve"> </w:t>
      </w:r>
      <w:r w:rsidRPr="008406A8">
        <w:rPr>
          <w:color w:val="000000" w:themeColor="text1"/>
          <w:sz w:val="24"/>
          <w:szCs w:val="24"/>
        </w:rPr>
        <w:t>–</w:t>
      </w:r>
      <w:r w:rsidR="00515D50">
        <w:rPr>
          <w:color w:val="000000" w:themeColor="text1"/>
          <w:sz w:val="24"/>
          <w:szCs w:val="24"/>
        </w:rPr>
        <w:t xml:space="preserve"> </w:t>
      </w:r>
      <w:r w:rsidRPr="008406A8">
        <w:rPr>
          <w:color w:val="000000" w:themeColor="text1"/>
          <w:sz w:val="24"/>
          <w:szCs w:val="24"/>
        </w:rPr>
        <w:t>does</w:t>
      </w:r>
      <w:r w:rsidR="00515D50">
        <w:rPr>
          <w:color w:val="000000" w:themeColor="text1"/>
          <w:sz w:val="24"/>
          <w:szCs w:val="24"/>
        </w:rPr>
        <w:t xml:space="preserve"> </w:t>
      </w:r>
      <w:r w:rsidRPr="008406A8">
        <w:rPr>
          <w:color w:val="000000" w:themeColor="text1"/>
          <w:sz w:val="24"/>
          <w:szCs w:val="24"/>
        </w:rPr>
        <w:t>not</w:t>
      </w:r>
      <w:r w:rsidR="00515D50">
        <w:rPr>
          <w:color w:val="000000" w:themeColor="text1"/>
          <w:sz w:val="24"/>
          <w:szCs w:val="24"/>
        </w:rPr>
        <w:t xml:space="preserve"> </w:t>
      </w:r>
      <w:r w:rsidRPr="008406A8">
        <w:rPr>
          <w:color w:val="000000" w:themeColor="text1"/>
          <w:sz w:val="24"/>
          <w:szCs w:val="24"/>
        </w:rPr>
        <w:t>contribute</w:t>
      </w:r>
      <w:r w:rsidR="00515D50">
        <w:rPr>
          <w:color w:val="000000" w:themeColor="text1"/>
          <w:sz w:val="24"/>
          <w:szCs w:val="24"/>
        </w:rPr>
        <w:t xml:space="preserve"> </w:t>
      </w:r>
      <w:r w:rsidRPr="008406A8">
        <w:rPr>
          <w:color w:val="000000" w:themeColor="text1"/>
          <w:sz w:val="24"/>
          <w:szCs w:val="24"/>
        </w:rPr>
        <w:t>to</w:t>
      </w:r>
      <w:r w:rsidR="00515D50">
        <w:rPr>
          <w:color w:val="000000" w:themeColor="text1"/>
          <w:sz w:val="24"/>
          <w:szCs w:val="24"/>
        </w:rPr>
        <w:t xml:space="preserve"> </w:t>
      </w:r>
      <w:r w:rsidRPr="008406A8">
        <w:rPr>
          <w:color w:val="000000" w:themeColor="text1"/>
          <w:sz w:val="24"/>
          <w:szCs w:val="24"/>
        </w:rPr>
        <w:t>team,</w:t>
      </w:r>
      <w:r w:rsidR="00515D50">
        <w:rPr>
          <w:color w:val="000000" w:themeColor="text1"/>
          <w:sz w:val="24"/>
          <w:szCs w:val="24"/>
        </w:rPr>
        <w:t xml:space="preserve"> </w:t>
      </w:r>
      <w:r w:rsidRPr="008406A8">
        <w:rPr>
          <w:color w:val="000000" w:themeColor="text1"/>
          <w:sz w:val="24"/>
          <w:szCs w:val="24"/>
        </w:rPr>
        <w:t>does</w:t>
      </w:r>
      <w:r w:rsidR="00515D50">
        <w:rPr>
          <w:color w:val="000000" w:themeColor="text1"/>
          <w:sz w:val="24"/>
          <w:szCs w:val="24"/>
        </w:rPr>
        <w:t xml:space="preserve"> </w:t>
      </w:r>
      <w:r w:rsidRPr="008406A8">
        <w:rPr>
          <w:color w:val="000000" w:themeColor="text1"/>
          <w:sz w:val="24"/>
          <w:szCs w:val="24"/>
        </w:rPr>
        <w:t>not</w:t>
      </w:r>
      <w:r w:rsidR="00515D50">
        <w:rPr>
          <w:color w:val="000000" w:themeColor="text1"/>
          <w:sz w:val="24"/>
          <w:szCs w:val="24"/>
        </w:rPr>
        <w:t xml:space="preserve"> </w:t>
      </w:r>
      <w:r w:rsidRPr="008406A8">
        <w:rPr>
          <w:color w:val="000000" w:themeColor="text1"/>
          <w:sz w:val="24"/>
          <w:szCs w:val="24"/>
        </w:rPr>
        <w:t>value</w:t>
      </w:r>
      <w:r w:rsidR="00515D50">
        <w:rPr>
          <w:color w:val="000000" w:themeColor="text1"/>
          <w:sz w:val="24"/>
          <w:szCs w:val="24"/>
        </w:rPr>
        <w:t xml:space="preserve"> </w:t>
      </w:r>
      <w:r w:rsidRPr="008406A8">
        <w:rPr>
          <w:color w:val="000000" w:themeColor="text1"/>
          <w:sz w:val="24"/>
          <w:szCs w:val="24"/>
        </w:rPr>
        <w:t>others’</w:t>
      </w:r>
      <w:r w:rsidR="00515D50">
        <w:rPr>
          <w:color w:val="000000" w:themeColor="text1"/>
          <w:sz w:val="24"/>
          <w:szCs w:val="24"/>
        </w:rPr>
        <w:t xml:space="preserve"> </w:t>
      </w:r>
      <w:r w:rsidRPr="008406A8">
        <w:rPr>
          <w:color w:val="000000" w:themeColor="text1"/>
          <w:sz w:val="24"/>
          <w:szCs w:val="24"/>
        </w:rPr>
        <w:t>contributions</w:t>
      </w:r>
      <w:r w:rsidR="00515D50">
        <w:rPr>
          <w:color w:val="000000" w:themeColor="text1"/>
          <w:sz w:val="24"/>
          <w:szCs w:val="24"/>
        </w:rPr>
        <w:t xml:space="preserve"> </w:t>
      </w:r>
      <w:r w:rsidRPr="008406A8">
        <w:rPr>
          <w:color w:val="000000" w:themeColor="text1"/>
          <w:sz w:val="24"/>
          <w:szCs w:val="24"/>
        </w:rPr>
        <w:t>to</w:t>
      </w:r>
      <w:r w:rsidR="00515D50">
        <w:rPr>
          <w:color w:val="000000" w:themeColor="text1"/>
          <w:sz w:val="24"/>
          <w:szCs w:val="24"/>
        </w:rPr>
        <w:t xml:space="preserve"> </w:t>
      </w:r>
      <w:proofErr w:type="gramStart"/>
      <w:r w:rsidRPr="008406A8">
        <w:rPr>
          <w:color w:val="000000" w:themeColor="text1"/>
          <w:sz w:val="24"/>
          <w:szCs w:val="24"/>
        </w:rPr>
        <w:t>team</w:t>
      </w:r>
      <w:proofErr w:type="gramEnd"/>
    </w:p>
    <w:p w14:paraId="4AF4F7D3" w14:textId="5C02A085" w:rsidR="009F65C8" w:rsidRPr="008406A8" w:rsidRDefault="009F65C8" w:rsidP="006C717B">
      <w:pPr>
        <w:numPr>
          <w:ilvl w:val="0"/>
          <w:numId w:val="39"/>
        </w:numPr>
        <w:contextualSpacing/>
        <w:rPr>
          <w:color w:val="000000" w:themeColor="text1"/>
          <w:sz w:val="24"/>
          <w:szCs w:val="24"/>
        </w:rPr>
      </w:pPr>
      <w:r w:rsidRPr="008406A8">
        <w:rPr>
          <w:color w:val="000000" w:themeColor="text1"/>
          <w:sz w:val="24"/>
          <w:szCs w:val="24"/>
        </w:rPr>
        <w:t>Defensive</w:t>
      </w:r>
      <w:r w:rsidR="00515D50">
        <w:rPr>
          <w:color w:val="000000" w:themeColor="text1"/>
          <w:sz w:val="24"/>
          <w:szCs w:val="24"/>
        </w:rPr>
        <w:t xml:space="preserve"> </w:t>
      </w:r>
      <w:r w:rsidRPr="008406A8">
        <w:rPr>
          <w:color w:val="000000" w:themeColor="text1"/>
          <w:sz w:val="24"/>
          <w:szCs w:val="24"/>
        </w:rPr>
        <w:t>or</w:t>
      </w:r>
      <w:r w:rsidR="00515D50">
        <w:rPr>
          <w:color w:val="000000" w:themeColor="text1"/>
          <w:sz w:val="24"/>
          <w:szCs w:val="24"/>
        </w:rPr>
        <w:t xml:space="preserve"> </w:t>
      </w:r>
      <w:r w:rsidRPr="008406A8">
        <w:rPr>
          <w:color w:val="000000" w:themeColor="text1"/>
          <w:sz w:val="24"/>
          <w:szCs w:val="24"/>
        </w:rPr>
        <w:t>lacks</w:t>
      </w:r>
      <w:r w:rsidR="00515D50">
        <w:rPr>
          <w:color w:val="000000" w:themeColor="text1"/>
          <w:sz w:val="24"/>
          <w:szCs w:val="24"/>
        </w:rPr>
        <w:t xml:space="preserve"> </w:t>
      </w:r>
      <w:r w:rsidRPr="008406A8">
        <w:rPr>
          <w:color w:val="000000" w:themeColor="text1"/>
          <w:sz w:val="24"/>
          <w:szCs w:val="24"/>
        </w:rPr>
        <w:t>insight</w:t>
      </w:r>
      <w:r w:rsidR="00515D50">
        <w:rPr>
          <w:color w:val="000000" w:themeColor="text1"/>
          <w:sz w:val="24"/>
          <w:szCs w:val="24"/>
        </w:rPr>
        <w:t xml:space="preserve"> </w:t>
      </w:r>
      <w:r w:rsidRPr="008406A8">
        <w:rPr>
          <w:color w:val="000000" w:themeColor="text1"/>
          <w:sz w:val="24"/>
          <w:szCs w:val="24"/>
        </w:rPr>
        <w:t>when</w:t>
      </w:r>
      <w:r w:rsidR="00515D50">
        <w:rPr>
          <w:color w:val="000000" w:themeColor="text1"/>
          <w:sz w:val="24"/>
          <w:szCs w:val="24"/>
        </w:rPr>
        <w:t xml:space="preserve"> </w:t>
      </w:r>
      <w:r w:rsidRPr="008406A8">
        <w:rPr>
          <w:color w:val="000000" w:themeColor="text1"/>
          <w:sz w:val="24"/>
          <w:szCs w:val="24"/>
        </w:rPr>
        <w:t>discussing</w:t>
      </w:r>
      <w:r w:rsidR="00515D50">
        <w:rPr>
          <w:color w:val="000000" w:themeColor="text1"/>
          <w:sz w:val="24"/>
          <w:szCs w:val="24"/>
        </w:rPr>
        <w:t xml:space="preserve"> </w:t>
      </w:r>
      <w:r w:rsidRPr="008406A8">
        <w:rPr>
          <w:color w:val="000000" w:themeColor="text1"/>
          <w:sz w:val="24"/>
          <w:szCs w:val="24"/>
        </w:rPr>
        <w:t>strengths</w:t>
      </w:r>
      <w:r w:rsidR="00515D50">
        <w:rPr>
          <w:color w:val="000000" w:themeColor="text1"/>
          <w:sz w:val="24"/>
          <w:szCs w:val="24"/>
        </w:rPr>
        <w:t xml:space="preserve"> </w:t>
      </w:r>
      <w:r w:rsidRPr="008406A8">
        <w:rPr>
          <w:color w:val="000000" w:themeColor="text1"/>
          <w:sz w:val="24"/>
          <w:szCs w:val="24"/>
        </w:rPr>
        <w:t>and</w:t>
      </w:r>
      <w:r w:rsidR="00515D50">
        <w:rPr>
          <w:color w:val="000000" w:themeColor="text1"/>
          <w:sz w:val="24"/>
          <w:szCs w:val="24"/>
        </w:rPr>
        <w:t xml:space="preserve"> </w:t>
      </w:r>
      <w:proofErr w:type="gramStart"/>
      <w:r w:rsidRPr="008406A8">
        <w:rPr>
          <w:color w:val="000000" w:themeColor="text1"/>
          <w:sz w:val="24"/>
          <w:szCs w:val="24"/>
        </w:rPr>
        <w:t>weaknesses</w:t>
      </w:r>
      <w:proofErr w:type="gramEnd"/>
    </w:p>
    <w:p w14:paraId="32D43178" w14:textId="77777777" w:rsidR="009F65C8" w:rsidRPr="008406A8" w:rsidRDefault="009F65C8" w:rsidP="006C717B">
      <w:pPr>
        <w:numPr>
          <w:ilvl w:val="0"/>
          <w:numId w:val="39"/>
        </w:numPr>
        <w:contextualSpacing/>
        <w:rPr>
          <w:color w:val="000000" w:themeColor="text1"/>
          <w:sz w:val="24"/>
          <w:szCs w:val="24"/>
        </w:rPr>
      </w:pPr>
      <w:r w:rsidRPr="008406A8">
        <w:rPr>
          <w:color w:val="000000" w:themeColor="text1"/>
          <w:sz w:val="24"/>
          <w:szCs w:val="24"/>
        </w:rPr>
        <w:t>Inflexible</w:t>
      </w:r>
    </w:p>
    <w:p w14:paraId="117A9DF1" w14:textId="613A1F72" w:rsidR="009F65C8" w:rsidRPr="008406A8" w:rsidRDefault="009F65C8" w:rsidP="006C717B">
      <w:pPr>
        <w:numPr>
          <w:ilvl w:val="0"/>
          <w:numId w:val="39"/>
        </w:numPr>
        <w:contextualSpacing/>
        <w:rPr>
          <w:color w:val="000000" w:themeColor="text1"/>
          <w:sz w:val="24"/>
          <w:szCs w:val="24"/>
        </w:rPr>
      </w:pPr>
      <w:r w:rsidRPr="008406A8">
        <w:rPr>
          <w:color w:val="000000" w:themeColor="text1"/>
          <w:sz w:val="24"/>
          <w:szCs w:val="24"/>
        </w:rPr>
        <w:lastRenderedPageBreak/>
        <w:t>Resists</w:t>
      </w:r>
      <w:r w:rsidR="00515D50">
        <w:rPr>
          <w:color w:val="000000" w:themeColor="text1"/>
          <w:sz w:val="24"/>
          <w:szCs w:val="24"/>
        </w:rPr>
        <w:t xml:space="preserve"> </w:t>
      </w:r>
      <w:r w:rsidRPr="008406A8">
        <w:rPr>
          <w:color w:val="000000" w:themeColor="text1"/>
          <w:sz w:val="24"/>
          <w:szCs w:val="24"/>
        </w:rPr>
        <w:t>feedback</w:t>
      </w:r>
    </w:p>
    <w:p w14:paraId="2809D5C2" w14:textId="6708A863" w:rsidR="002E4DBA" w:rsidRPr="008406A8" w:rsidRDefault="002E4DBA" w:rsidP="006C717B">
      <w:pPr>
        <w:numPr>
          <w:ilvl w:val="0"/>
          <w:numId w:val="39"/>
        </w:numPr>
        <w:contextualSpacing/>
        <w:rPr>
          <w:color w:val="000000" w:themeColor="text1"/>
          <w:sz w:val="24"/>
          <w:szCs w:val="24"/>
        </w:rPr>
      </w:pPr>
      <w:r w:rsidRPr="008406A8">
        <w:rPr>
          <w:color w:val="000000" w:themeColor="text1"/>
          <w:sz w:val="24"/>
          <w:szCs w:val="24"/>
        </w:rPr>
        <w:t>Documentation</w:t>
      </w:r>
      <w:r w:rsidR="00515D50">
        <w:rPr>
          <w:color w:val="000000" w:themeColor="text1"/>
          <w:sz w:val="24"/>
          <w:szCs w:val="24"/>
        </w:rPr>
        <w:t xml:space="preserve"> </w:t>
      </w:r>
      <w:r w:rsidRPr="008406A8">
        <w:rPr>
          <w:color w:val="000000" w:themeColor="text1"/>
          <w:sz w:val="24"/>
          <w:szCs w:val="24"/>
        </w:rPr>
        <w:t>is</w:t>
      </w:r>
      <w:r w:rsidR="00515D50">
        <w:rPr>
          <w:color w:val="000000" w:themeColor="text1"/>
          <w:sz w:val="24"/>
          <w:szCs w:val="24"/>
        </w:rPr>
        <w:t xml:space="preserve"> </w:t>
      </w:r>
      <w:r w:rsidRPr="008406A8">
        <w:rPr>
          <w:color w:val="000000" w:themeColor="text1"/>
          <w:sz w:val="24"/>
          <w:szCs w:val="24"/>
        </w:rPr>
        <w:t>disorganized,</w:t>
      </w:r>
      <w:r w:rsidR="00515D50">
        <w:rPr>
          <w:color w:val="000000" w:themeColor="text1"/>
          <w:sz w:val="24"/>
          <w:szCs w:val="24"/>
        </w:rPr>
        <w:t xml:space="preserve"> </w:t>
      </w:r>
      <w:r w:rsidRPr="008406A8">
        <w:rPr>
          <w:color w:val="000000" w:themeColor="text1"/>
          <w:sz w:val="24"/>
          <w:szCs w:val="24"/>
        </w:rPr>
        <w:t>unclear,</w:t>
      </w:r>
      <w:r w:rsidR="00515D50">
        <w:rPr>
          <w:color w:val="000000" w:themeColor="text1"/>
          <w:sz w:val="24"/>
          <w:szCs w:val="24"/>
        </w:rPr>
        <w:t xml:space="preserve"> </w:t>
      </w:r>
      <w:r w:rsidRPr="008406A8">
        <w:rPr>
          <w:color w:val="000000" w:themeColor="text1"/>
          <w:sz w:val="24"/>
          <w:szCs w:val="24"/>
        </w:rPr>
        <w:t>or</w:t>
      </w:r>
      <w:r w:rsidR="00515D50">
        <w:rPr>
          <w:color w:val="000000" w:themeColor="text1"/>
          <w:sz w:val="24"/>
          <w:szCs w:val="24"/>
        </w:rPr>
        <w:t xml:space="preserve"> </w:t>
      </w:r>
      <w:proofErr w:type="gramStart"/>
      <w:r w:rsidRPr="008406A8">
        <w:rPr>
          <w:color w:val="000000" w:themeColor="text1"/>
          <w:sz w:val="24"/>
          <w:szCs w:val="24"/>
        </w:rPr>
        <w:t>late</w:t>
      </w:r>
      <w:proofErr w:type="gramEnd"/>
    </w:p>
    <w:p w14:paraId="1C5A3797" w14:textId="77777777" w:rsidR="002E4DBA" w:rsidRPr="008406A8" w:rsidRDefault="002E4DBA" w:rsidP="006C717B">
      <w:pPr>
        <w:contextualSpacing/>
        <w:rPr>
          <w:color w:val="000000" w:themeColor="text1"/>
          <w:sz w:val="24"/>
          <w:szCs w:val="24"/>
        </w:rPr>
      </w:pPr>
    </w:p>
    <w:p w14:paraId="1C7B1A2F" w14:textId="4A091B0C" w:rsidR="002E4DBA" w:rsidRPr="008406A8" w:rsidRDefault="002E4DBA" w:rsidP="006C717B">
      <w:pPr>
        <w:contextualSpacing/>
        <w:rPr>
          <w:bCs/>
          <w:sz w:val="24"/>
          <w:szCs w:val="24"/>
        </w:rPr>
      </w:pPr>
      <w:r w:rsidRPr="008406A8">
        <w:rPr>
          <w:bCs/>
          <w:sz w:val="24"/>
          <w:szCs w:val="24"/>
          <w:u w:val="single"/>
        </w:rPr>
        <w:t>Research</w:t>
      </w:r>
      <w:r w:rsidR="00515D50">
        <w:rPr>
          <w:bCs/>
          <w:sz w:val="24"/>
          <w:szCs w:val="24"/>
          <w:u w:val="single"/>
        </w:rPr>
        <w:t xml:space="preserve"> </w:t>
      </w:r>
      <w:r w:rsidRPr="008406A8">
        <w:rPr>
          <w:bCs/>
          <w:sz w:val="24"/>
          <w:szCs w:val="24"/>
          <w:u w:val="single"/>
        </w:rPr>
        <w:t>and</w:t>
      </w:r>
      <w:r w:rsidR="00515D50">
        <w:rPr>
          <w:bCs/>
          <w:sz w:val="24"/>
          <w:szCs w:val="24"/>
          <w:u w:val="single"/>
        </w:rPr>
        <w:t xml:space="preserve"> </w:t>
      </w:r>
      <w:r w:rsidRPr="008406A8">
        <w:rPr>
          <w:bCs/>
          <w:sz w:val="24"/>
          <w:szCs w:val="24"/>
          <w:u w:val="single"/>
        </w:rPr>
        <w:t>Evaluation</w:t>
      </w:r>
    </w:p>
    <w:p w14:paraId="1909B85E" w14:textId="63F84EC3" w:rsidR="009F65C8" w:rsidRPr="008406A8" w:rsidRDefault="000606C2" w:rsidP="006C717B">
      <w:pPr>
        <w:autoSpaceDE w:val="0"/>
        <w:autoSpaceDN w:val="0"/>
        <w:adjustRightInd w:val="0"/>
        <w:contextualSpacing/>
        <w:rPr>
          <w:color w:val="000000"/>
          <w:sz w:val="24"/>
          <w:szCs w:val="24"/>
        </w:rPr>
      </w:pPr>
      <w:r>
        <w:rPr>
          <w:rFonts w:eastAsia="Calibri"/>
          <w:sz w:val="24"/>
          <w:szCs w:val="24"/>
        </w:rPr>
        <w:t xml:space="preserve">Fellows </w:t>
      </w:r>
      <w:r w:rsidR="009F65C8" w:rsidRPr="008406A8">
        <w:rPr>
          <w:color w:val="000000"/>
          <w:sz w:val="24"/>
          <w:szCs w:val="24"/>
        </w:rPr>
        <w:t>are</w:t>
      </w:r>
      <w:r w:rsidR="00515D50">
        <w:rPr>
          <w:color w:val="000000"/>
          <w:sz w:val="24"/>
          <w:szCs w:val="24"/>
        </w:rPr>
        <w:t xml:space="preserve"> </w:t>
      </w:r>
      <w:r w:rsidR="009F65C8" w:rsidRPr="008406A8">
        <w:rPr>
          <w:color w:val="000000"/>
          <w:sz w:val="24"/>
          <w:szCs w:val="24"/>
        </w:rPr>
        <w:t>expected</w:t>
      </w:r>
      <w:r w:rsidR="00515D50">
        <w:rPr>
          <w:color w:val="000000"/>
          <w:sz w:val="24"/>
          <w:szCs w:val="24"/>
        </w:rPr>
        <w:t xml:space="preserve"> </w:t>
      </w:r>
      <w:r w:rsidR="009F65C8" w:rsidRPr="008406A8">
        <w:rPr>
          <w:color w:val="000000"/>
          <w:sz w:val="24"/>
          <w:szCs w:val="24"/>
        </w:rPr>
        <w:t>to:</w:t>
      </w:r>
      <w:r w:rsidR="00515D50">
        <w:rPr>
          <w:color w:val="000000"/>
          <w:sz w:val="24"/>
          <w:szCs w:val="24"/>
        </w:rPr>
        <w:t xml:space="preserve"> </w:t>
      </w:r>
    </w:p>
    <w:p w14:paraId="4B035D57" w14:textId="4F22F2C2" w:rsidR="008A3A57" w:rsidRDefault="008A3A57" w:rsidP="006C717B">
      <w:pPr>
        <w:pStyle w:val="ListParagraph"/>
        <w:numPr>
          <w:ilvl w:val="0"/>
          <w:numId w:val="7"/>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c</w:t>
      </w:r>
      <w:r w:rsidRPr="008406A8">
        <w:rPr>
          <w:rFonts w:ascii="Times New Roman" w:hAnsi="Times New Roman" w:cs="Times New Roman"/>
          <w:bCs/>
          <w:sz w:val="24"/>
          <w:szCs w:val="24"/>
        </w:rPr>
        <w:t>ompetently</w:t>
      </w:r>
      <w:r>
        <w:rPr>
          <w:bCs/>
          <w:sz w:val="24"/>
          <w:szCs w:val="24"/>
        </w:rPr>
        <w:t xml:space="preserve"> </w:t>
      </w:r>
      <w:r w:rsidRPr="008406A8">
        <w:rPr>
          <w:rFonts w:ascii="Times New Roman" w:hAnsi="Times New Roman" w:cs="Times New Roman"/>
          <w:bCs/>
          <w:sz w:val="24"/>
          <w:szCs w:val="24"/>
        </w:rPr>
        <w:t>study</w:t>
      </w:r>
      <w:r>
        <w:rPr>
          <w:bCs/>
          <w:sz w:val="24"/>
          <w:szCs w:val="24"/>
        </w:rPr>
        <w:t xml:space="preserve"> </w:t>
      </w:r>
      <w:r w:rsidRPr="008406A8">
        <w:rPr>
          <w:rFonts w:ascii="Times New Roman" w:hAnsi="Times New Roman" w:cs="Times New Roman"/>
          <w:bCs/>
          <w:sz w:val="24"/>
          <w:szCs w:val="24"/>
        </w:rPr>
        <w:t>existing</w:t>
      </w:r>
      <w:r>
        <w:rPr>
          <w:bCs/>
          <w:sz w:val="24"/>
          <w:szCs w:val="24"/>
        </w:rPr>
        <w:t xml:space="preserve"> </w:t>
      </w:r>
      <w:r w:rsidRPr="008406A8">
        <w:rPr>
          <w:rFonts w:ascii="Times New Roman" w:hAnsi="Times New Roman" w:cs="Times New Roman"/>
          <w:bCs/>
          <w:sz w:val="24"/>
          <w:szCs w:val="24"/>
        </w:rPr>
        <w:t>research</w:t>
      </w:r>
      <w:r>
        <w:rPr>
          <w:bCs/>
          <w:sz w:val="24"/>
          <w:szCs w:val="24"/>
        </w:rPr>
        <w:t xml:space="preserve"> </w:t>
      </w:r>
      <w:r w:rsidRPr="008406A8">
        <w:rPr>
          <w:rFonts w:ascii="Times New Roman" w:hAnsi="Times New Roman" w:cs="Times New Roman"/>
          <w:bCs/>
          <w:sz w:val="24"/>
          <w:szCs w:val="24"/>
        </w:rPr>
        <w:t>or</w:t>
      </w:r>
      <w:r>
        <w:rPr>
          <w:bCs/>
          <w:sz w:val="24"/>
          <w:szCs w:val="24"/>
        </w:rPr>
        <w:t xml:space="preserve"> </w:t>
      </w:r>
      <w:r w:rsidRPr="008406A8">
        <w:rPr>
          <w:rFonts w:ascii="Times New Roman" w:hAnsi="Times New Roman" w:cs="Times New Roman"/>
          <w:bCs/>
          <w:sz w:val="24"/>
          <w:szCs w:val="24"/>
        </w:rPr>
        <w:t>conduct</w:t>
      </w:r>
      <w:r>
        <w:rPr>
          <w:bCs/>
          <w:sz w:val="24"/>
          <w:szCs w:val="24"/>
        </w:rPr>
        <w:t xml:space="preserve"> </w:t>
      </w:r>
      <w:r w:rsidRPr="008406A8">
        <w:rPr>
          <w:rFonts w:ascii="Times New Roman" w:hAnsi="Times New Roman" w:cs="Times New Roman"/>
          <w:bCs/>
          <w:sz w:val="24"/>
          <w:szCs w:val="24"/>
        </w:rPr>
        <w:t>original</w:t>
      </w:r>
      <w:r>
        <w:rPr>
          <w:bCs/>
          <w:sz w:val="24"/>
          <w:szCs w:val="24"/>
        </w:rPr>
        <w:t xml:space="preserve"> </w:t>
      </w:r>
      <w:r w:rsidRPr="008406A8">
        <w:rPr>
          <w:rFonts w:ascii="Times New Roman" w:hAnsi="Times New Roman" w:cs="Times New Roman"/>
          <w:bCs/>
          <w:sz w:val="24"/>
          <w:szCs w:val="24"/>
        </w:rPr>
        <w:t>research</w:t>
      </w:r>
      <w:r>
        <w:rPr>
          <w:bCs/>
          <w:sz w:val="24"/>
          <w:szCs w:val="24"/>
        </w:rPr>
        <w:t xml:space="preserve"> </w:t>
      </w:r>
      <w:r w:rsidRPr="008406A8">
        <w:rPr>
          <w:rFonts w:ascii="Times New Roman" w:hAnsi="Times New Roman" w:cs="Times New Roman"/>
          <w:bCs/>
          <w:sz w:val="24"/>
          <w:szCs w:val="24"/>
        </w:rPr>
        <w:t>related</w:t>
      </w:r>
      <w:r>
        <w:rPr>
          <w:bCs/>
          <w:sz w:val="24"/>
          <w:szCs w:val="24"/>
        </w:rPr>
        <w:t xml:space="preserve"> </w:t>
      </w:r>
      <w:r w:rsidRPr="008406A8">
        <w:rPr>
          <w:rFonts w:ascii="Times New Roman" w:hAnsi="Times New Roman" w:cs="Times New Roman"/>
          <w:bCs/>
          <w:sz w:val="24"/>
          <w:szCs w:val="24"/>
        </w:rPr>
        <w:t>to</w:t>
      </w:r>
      <w:r>
        <w:rPr>
          <w:bCs/>
          <w:sz w:val="24"/>
          <w:szCs w:val="24"/>
        </w:rPr>
        <w:t xml:space="preserve"> </w:t>
      </w:r>
      <w:r w:rsidRPr="008406A8">
        <w:rPr>
          <w:rFonts w:ascii="Times New Roman" w:hAnsi="Times New Roman" w:cs="Times New Roman"/>
          <w:bCs/>
          <w:sz w:val="24"/>
          <w:szCs w:val="24"/>
        </w:rPr>
        <w:t>their</w:t>
      </w:r>
      <w:r>
        <w:rPr>
          <w:bCs/>
          <w:sz w:val="24"/>
          <w:szCs w:val="24"/>
        </w:rPr>
        <w:t xml:space="preserve"> </w:t>
      </w:r>
      <w:r w:rsidRPr="008406A8">
        <w:rPr>
          <w:rFonts w:ascii="Times New Roman" w:hAnsi="Times New Roman" w:cs="Times New Roman"/>
          <w:bCs/>
          <w:sz w:val="24"/>
          <w:szCs w:val="24"/>
        </w:rPr>
        <w:t>area</w:t>
      </w:r>
      <w:r>
        <w:rPr>
          <w:bCs/>
          <w:sz w:val="24"/>
          <w:szCs w:val="24"/>
        </w:rPr>
        <w:t xml:space="preserve"> </w:t>
      </w:r>
      <w:r w:rsidRPr="008406A8">
        <w:rPr>
          <w:rFonts w:ascii="Times New Roman" w:hAnsi="Times New Roman" w:cs="Times New Roman"/>
          <w:bCs/>
          <w:sz w:val="24"/>
          <w:szCs w:val="24"/>
        </w:rPr>
        <w:t>of</w:t>
      </w:r>
      <w:r>
        <w:rPr>
          <w:bCs/>
          <w:sz w:val="24"/>
          <w:szCs w:val="24"/>
        </w:rPr>
        <w:t xml:space="preserve"> </w:t>
      </w:r>
      <w:proofErr w:type="gramStart"/>
      <w:r w:rsidRPr="008406A8">
        <w:rPr>
          <w:rFonts w:ascii="Times New Roman" w:hAnsi="Times New Roman" w:cs="Times New Roman"/>
          <w:bCs/>
          <w:sz w:val="24"/>
          <w:szCs w:val="24"/>
        </w:rPr>
        <w:t>specialization</w:t>
      </w:r>
      <w:proofErr w:type="gramEnd"/>
    </w:p>
    <w:p w14:paraId="24F2A05A" w14:textId="715AFF5C" w:rsidR="009F65C8" w:rsidRPr="008406A8" w:rsidRDefault="009F65C8" w:rsidP="006C717B">
      <w:pPr>
        <w:pStyle w:val="ListParagraph"/>
        <w:numPr>
          <w:ilvl w:val="0"/>
          <w:numId w:val="7"/>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locate,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appraise,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assimilate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evidence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from</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scientific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studies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related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health</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problems</w:t>
      </w:r>
      <w:proofErr w:type="gramEnd"/>
      <w:r w:rsidR="00515D50">
        <w:rPr>
          <w:rFonts w:ascii="Times New Roman" w:hAnsi="Times New Roman" w:cs="Times New Roman"/>
          <w:color w:val="000000"/>
          <w:sz w:val="24"/>
          <w:szCs w:val="24"/>
        </w:rPr>
        <w:t xml:space="preserve"> </w:t>
      </w:r>
    </w:p>
    <w:p w14:paraId="0AFE6B00" w14:textId="698FC4A3" w:rsidR="009F65C8" w:rsidRPr="008406A8" w:rsidRDefault="009F65C8" w:rsidP="006C717B">
      <w:pPr>
        <w:pStyle w:val="ListParagraph"/>
        <w:numPr>
          <w:ilvl w:val="0"/>
          <w:numId w:val="7"/>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obtain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use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about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their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own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population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of</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larger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population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from</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which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their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are</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drawn</w:t>
      </w:r>
      <w:proofErr w:type="gramEnd"/>
      <w:r w:rsidR="00515D50">
        <w:rPr>
          <w:rFonts w:ascii="Times New Roman" w:hAnsi="Times New Roman" w:cs="Times New Roman"/>
          <w:color w:val="000000"/>
          <w:sz w:val="24"/>
          <w:szCs w:val="24"/>
        </w:rPr>
        <w:t xml:space="preserve"> </w:t>
      </w:r>
    </w:p>
    <w:p w14:paraId="5D5B8B5B" w14:textId="37616DD0" w:rsidR="009F65C8" w:rsidRPr="008406A8" w:rsidRDefault="009F65C8" w:rsidP="006C717B">
      <w:pPr>
        <w:pStyle w:val="ListParagraph"/>
        <w:numPr>
          <w:ilvl w:val="0"/>
          <w:numId w:val="7"/>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apply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knowledge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of</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study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design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statistical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methods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appraisal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of</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clinical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studies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other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diagnostic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therapeutic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effectiveness</w:t>
      </w:r>
      <w:r w:rsidR="00515D50">
        <w:rPr>
          <w:rFonts w:ascii="Times New Roman" w:hAnsi="Times New Roman" w:cs="Times New Roman"/>
          <w:color w:val="000000"/>
          <w:sz w:val="24"/>
          <w:szCs w:val="24"/>
        </w:rPr>
        <w:t xml:space="preserve"> </w:t>
      </w:r>
    </w:p>
    <w:p w14:paraId="7CC3550C" w14:textId="77777777" w:rsidR="009F65C8" w:rsidRPr="008406A8" w:rsidRDefault="009F65C8" w:rsidP="006C717B">
      <w:pPr>
        <w:contextualSpacing/>
        <w:rPr>
          <w:bCs/>
          <w:sz w:val="24"/>
          <w:szCs w:val="24"/>
        </w:rPr>
      </w:pPr>
    </w:p>
    <w:p w14:paraId="6CA2A4B8" w14:textId="18E3FC34" w:rsidR="009F65C8" w:rsidRPr="008406A8" w:rsidRDefault="009F65C8" w:rsidP="006C717B">
      <w:pPr>
        <w:contextualSpacing/>
        <w:rPr>
          <w:bCs/>
          <w:sz w:val="24"/>
          <w:szCs w:val="24"/>
          <w:u w:val="single"/>
        </w:rPr>
      </w:pPr>
      <w:r w:rsidRPr="008406A8">
        <w:rPr>
          <w:bCs/>
          <w:sz w:val="24"/>
          <w:szCs w:val="24"/>
          <w:u w:val="single"/>
        </w:rPr>
        <w:t>Supervision</w:t>
      </w:r>
      <w:r w:rsidR="00515D50">
        <w:rPr>
          <w:bCs/>
          <w:sz w:val="24"/>
          <w:szCs w:val="24"/>
          <w:u w:val="single"/>
        </w:rPr>
        <w:t xml:space="preserve"> </w:t>
      </w:r>
      <w:r w:rsidRPr="008406A8">
        <w:rPr>
          <w:bCs/>
          <w:sz w:val="24"/>
          <w:szCs w:val="24"/>
          <w:u w:val="single"/>
        </w:rPr>
        <w:t>and</w:t>
      </w:r>
      <w:r w:rsidR="00515D50">
        <w:rPr>
          <w:bCs/>
          <w:sz w:val="24"/>
          <w:szCs w:val="24"/>
          <w:u w:val="single"/>
        </w:rPr>
        <w:t xml:space="preserve"> </w:t>
      </w:r>
      <w:r w:rsidRPr="008406A8">
        <w:rPr>
          <w:bCs/>
          <w:sz w:val="24"/>
          <w:szCs w:val="24"/>
          <w:u w:val="single"/>
        </w:rPr>
        <w:t>Teaching</w:t>
      </w:r>
    </w:p>
    <w:p w14:paraId="507EF48C" w14:textId="694D563C" w:rsidR="008A3A57" w:rsidRPr="008A3A57" w:rsidRDefault="000606C2" w:rsidP="006C717B">
      <w:pPr>
        <w:autoSpaceDE w:val="0"/>
        <w:autoSpaceDN w:val="0"/>
        <w:adjustRightInd w:val="0"/>
        <w:contextualSpacing/>
        <w:rPr>
          <w:bCs/>
          <w:sz w:val="24"/>
          <w:szCs w:val="24"/>
        </w:rPr>
      </w:pPr>
      <w:r>
        <w:rPr>
          <w:rFonts w:eastAsia="Calibri"/>
          <w:sz w:val="24"/>
          <w:szCs w:val="24"/>
        </w:rPr>
        <w:t xml:space="preserve">Fellows </w:t>
      </w:r>
      <w:r w:rsidR="009F65C8" w:rsidRPr="008A3A57">
        <w:rPr>
          <w:color w:val="000000"/>
          <w:sz w:val="24"/>
          <w:szCs w:val="24"/>
        </w:rPr>
        <w:t>are</w:t>
      </w:r>
      <w:r w:rsidR="00515D50" w:rsidRPr="008A3A57">
        <w:rPr>
          <w:color w:val="000000"/>
          <w:sz w:val="24"/>
          <w:szCs w:val="24"/>
        </w:rPr>
        <w:t xml:space="preserve"> </w:t>
      </w:r>
      <w:r w:rsidR="009F65C8" w:rsidRPr="008A3A57">
        <w:rPr>
          <w:color w:val="000000"/>
          <w:sz w:val="24"/>
          <w:szCs w:val="24"/>
        </w:rPr>
        <w:t>expected</w:t>
      </w:r>
      <w:r w:rsidR="00515D50" w:rsidRPr="008A3A57">
        <w:rPr>
          <w:color w:val="000000"/>
          <w:sz w:val="24"/>
          <w:szCs w:val="24"/>
        </w:rPr>
        <w:t xml:space="preserve"> </w:t>
      </w:r>
      <w:r w:rsidR="009F65C8" w:rsidRPr="008A3A57">
        <w:rPr>
          <w:color w:val="000000"/>
          <w:sz w:val="24"/>
          <w:szCs w:val="24"/>
        </w:rPr>
        <w:t>to</w:t>
      </w:r>
      <w:r w:rsidR="00515D50" w:rsidRPr="008A3A57">
        <w:rPr>
          <w:color w:val="000000"/>
          <w:sz w:val="24"/>
          <w:szCs w:val="24"/>
        </w:rPr>
        <w:t xml:space="preserve"> </w:t>
      </w:r>
      <w:r w:rsidR="009F65C8" w:rsidRPr="008A3A57">
        <w:rPr>
          <w:color w:val="000000"/>
          <w:sz w:val="24"/>
          <w:szCs w:val="24"/>
        </w:rPr>
        <w:t>be</w:t>
      </w:r>
      <w:r w:rsidR="00515D50" w:rsidRPr="008A3A57">
        <w:rPr>
          <w:color w:val="000000"/>
          <w:sz w:val="24"/>
          <w:szCs w:val="24"/>
        </w:rPr>
        <w:t xml:space="preserve"> </w:t>
      </w:r>
      <w:r w:rsidR="009F65C8" w:rsidRPr="008A3A57">
        <w:rPr>
          <w:color w:val="000000"/>
          <w:sz w:val="24"/>
          <w:szCs w:val="24"/>
        </w:rPr>
        <w:t>familiar</w:t>
      </w:r>
      <w:r w:rsidR="00515D50" w:rsidRPr="008A3A57">
        <w:rPr>
          <w:color w:val="000000"/>
          <w:sz w:val="24"/>
          <w:szCs w:val="24"/>
        </w:rPr>
        <w:t xml:space="preserve"> </w:t>
      </w:r>
      <w:r w:rsidR="009F65C8" w:rsidRPr="008A3A57">
        <w:rPr>
          <w:color w:val="000000"/>
          <w:sz w:val="24"/>
          <w:szCs w:val="24"/>
        </w:rPr>
        <w:t>with</w:t>
      </w:r>
      <w:r w:rsidR="00515D50" w:rsidRPr="008A3A57">
        <w:rPr>
          <w:color w:val="000000"/>
          <w:sz w:val="24"/>
          <w:szCs w:val="24"/>
        </w:rPr>
        <w:t xml:space="preserve"> </w:t>
      </w:r>
      <w:r w:rsidR="009F65C8" w:rsidRPr="008A3A57">
        <w:rPr>
          <w:color w:val="000000"/>
          <w:sz w:val="24"/>
          <w:szCs w:val="24"/>
        </w:rPr>
        <w:t>factors</w:t>
      </w:r>
      <w:r w:rsidR="00515D50" w:rsidRPr="008A3A57">
        <w:rPr>
          <w:color w:val="000000"/>
          <w:sz w:val="24"/>
          <w:szCs w:val="24"/>
        </w:rPr>
        <w:t xml:space="preserve"> </w:t>
      </w:r>
      <w:r w:rsidR="009F65C8" w:rsidRPr="008A3A57">
        <w:rPr>
          <w:color w:val="000000"/>
          <w:sz w:val="24"/>
          <w:szCs w:val="24"/>
        </w:rPr>
        <w:t>related</w:t>
      </w:r>
      <w:r w:rsidR="00515D50" w:rsidRPr="008A3A57">
        <w:rPr>
          <w:color w:val="000000"/>
          <w:sz w:val="24"/>
          <w:szCs w:val="24"/>
        </w:rPr>
        <w:t xml:space="preserve"> </w:t>
      </w:r>
      <w:r w:rsidR="009F65C8" w:rsidRPr="008A3A57">
        <w:rPr>
          <w:color w:val="000000"/>
          <w:sz w:val="24"/>
          <w:szCs w:val="24"/>
        </w:rPr>
        <w:t>to</w:t>
      </w:r>
      <w:r w:rsidR="00515D50" w:rsidRPr="008A3A57">
        <w:rPr>
          <w:color w:val="000000"/>
          <w:sz w:val="24"/>
          <w:szCs w:val="24"/>
        </w:rPr>
        <w:t xml:space="preserve"> </w:t>
      </w:r>
      <w:r w:rsidR="009F65C8" w:rsidRPr="008A3A57">
        <w:rPr>
          <w:color w:val="000000"/>
          <w:sz w:val="24"/>
          <w:szCs w:val="24"/>
        </w:rPr>
        <w:t>c</w:t>
      </w:r>
      <w:r w:rsidR="009F65C8" w:rsidRPr="008A3A57">
        <w:rPr>
          <w:bCs/>
          <w:sz w:val="24"/>
          <w:szCs w:val="24"/>
        </w:rPr>
        <w:t>ompetently</w:t>
      </w:r>
      <w:r w:rsidR="00515D50" w:rsidRPr="008A3A57">
        <w:rPr>
          <w:bCs/>
          <w:sz w:val="24"/>
          <w:szCs w:val="24"/>
        </w:rPr>
        <w:t xml:space="preserve"> </w:t>
      </w:r>
      <w:r w:rsidR="009F65C8" w:rsidRPr="008A3A57">
        <w:rPr>
          <w:bCs/>
          <w:sz w:val="24"/>
          <w:szCs w:val="24"/>
        </w:rPr>
        <w:t>supervising:</w:t>
      </w:r>
    </w:p>
    <w:p w14:paraId="4F088482" w14:textId="77777777" w:rsidR="008A3A57" w:rsidRPr="008A3A57" w:rsidRDefault="009F65C8" w:rsidP="006C717B">
      <w:pPr>
        <w:pStyle w:val="ListParagraph"/>
        <w:numPr>
          <w:ilvl w:val="0"/>
          <w:numId w:val="77"/>
        </w:numPr>
        <w:autoSpaceDE w:val="0"/>
        <w:autoSpaceDN w:val="0"/>
        <w:adjustRightInd w:val="0"/>
        <w:rPr>
          <w:rFonts w:ascii="Times New Roman" w:eastAsia="Times New Roman" w:hAnsi="Times New Roman" w:cs="Times New Roman"/>
          <w:bCs/>
          <w:sz w:val="24"/>
          <w:szCs w:val="24"/>
        </w:rPr>
      </w:pPr>
      <w:r w:rsidRPr="008A3A57">
        <w:rPr>
          <w:rFonts w:ascii="Times New Roman" w:eastAsia="Calibri" w:hAnsi="Times New Roman" w:cs="Times New Roman"/>
          <w:sz w:val="24"/>
          <w:szCs w:val="24"/>
        </w:rPr>
        <w:t>interns</w:t>
      </w:r>
    </w:p>
    <w:p w14:paraId="100433FE" w14:textId="76FA47A4" w:rsidR="008A3A57" w:rsidRPr="008A3A57" w:rsidRDefault="009F65C8" w:rsidP="006C717B">
      <w:pPr>
        <w:pStyle w:val="ListParagraph"/>
        <w:numPr>
          <w:ilvl w:val="0"/>
          <w:numId w:val="77"/>
        </w:numPr>
        <w:autoSpaceDE w:val="0"/>
        <w:autoSpaceDN w:val="0"/>
        <w:adjustRightInd w:val="0"/>
        <w:rPr>
          <w:rFonts w:ascii="Times New Roman" w:eastAsia="Times New Roman" w:hAnsi="Times New Roman" w:cs="Times New Roman"/>
          <w:bCs/>
          <w:sz w:val="24"/>
          <w:szCs w:val="24"/>
        </w:rPr>
      </w:pPr>
      <w:r w:rsidRPr="008A3A57">
        <w:rPr>
          <w:rFonts w:ascii="Times New Roman" w:eastAsia="Calibri" w:hAnsi="Times New Roman" w:cs="Times New Roman"/>
          <w:sz w:val="24"/>
          <w:szCs w:val="24"/>
        </w:rPr>
        <w:t>postdoctoral</w:t>
      </w:r>
      <w:r w:rsidR="00515D50" w:rsidRPr="008A3A57">
        <w:rPr>
          <w:rFonts w:ascii="Times New Roman" w:eastAsia="Calibri" w:hAnsi="Times New Roman" w:cs="Times New Roman"/>
          <w:sz w:val="24"/>
          <w:szCs w:val="24"/>
        </w:rPr>
        <w:t xml:space="preserve"> </w:t>
      </w:r>
      <w:r w:rsidR="004447BE">
        <w:rPr>
          <w:rFonts w:ascii="Times New Roman" w:eastAsia="Calibri" w:hAnsi="Times New Roman" w:cs="Times New Roman"/>
          <w:sz w:val="24"/>
          <w:szCs w:val="24"/>
        </w:rPr>
        <w:t>fellows</w:t>
      </w:r>
    </w:p>
    <w:p w14:paraId="7D8AC409" w14:textId="77777777" w:rsidR="008A3A57" w:rsidRPr="008A3A57" w:rsidRDefault="009F65C8" w:rsidP="006C717B">
      <w:pPr>
        <w:pStyle w:val="ListParagraph"/>
        <w:numPr>
          <w:ilvl w:val="0"/>
          <w:numId w:val="77"/>
        </w:numPr>
        <w:autoSpaceDE w:val="0"/>
        <w:autoSpaceDN w:val="0"/>
        <w:adjustRightInd w:val="0"/>
        <w:rPr>
          <w:rFonts w:ascii="Times New Roman" w:eastAsia="Times New Roman" w:hAnsi="Times New Roman" w:cs="Times New Roman"/>
          <w:bCs/>
          <w:sz w:val="24"/>
          <w:szCs w:val="24"/>
        </w:rPr>
      </w:pPr>
      <w:r w:rsidRPr="008A3A57">
        <w:rPr>
          <w:rFonts w:ascii="Times New Roman" w:hAnsi="Times New Roman" w:cs="Times New Roman"/>
          <w:sz w:val="24"/>
          <w:szCs w:val="24"/>
        </w:rPr>
        <w:t>students</w:t>
      </w:r>
    </w:p>
    <w:p w14:paraId="5304A444" w14:textId="77777777" w:rsidR="008A3A57" w:rsidRPr="008A3A57" w:rsidRDefault="009F65C8" w:rsidP="006C717B">
      <w:pPr>
        <w:pStyle w:val="ListParagraph"/>
        <w:numPr>
          <w:ilvl w:val="0"/>
          <w:numId w:val="77"/>
        </w:numPr>
        <w:autoSpaceDE w:val="0"/>
        <w:autoSpaceDN w:val="0"/>
        <w:adjustRightInd w:val="0"/>
        <w:rPr>
          <w:rFonts w:ascii="Times New Roman" w:eastAsia="Times New Roman" w:hAnsi="Times New Roman" w:cs="Times New Roman"/>
          <w:bCs/>
          <w:sz w:val="24"/>
          <w:szCs w:val="24"/>
        </w:rPr>
      </w:pPr>
      <w:r w:rsidRPr="008A3A57">
        <w:rPr>
          <w:rFonts w:ascii="Times New Roman" w:hAnsi="Times New Roman" w:cs="Times New Roman"/>
          <w:sz w:val="24"/>
          <w:szCs w:val="24"/>
        </w:rPr>
        <w:t>psychologists</w:t>
      </w:r>
    </w:p>
    <w:p w14:paraId="3FE87A22" w14:textId="77777777" w:rsidR="008A3A57" w:rsidRPr="008A3A57" w:rsidRDefault="009F65C8" w:rsidP="006C717B">
      <w:pPr>
        <w:pStyle w:val="ListParagraph"/>
        <w:numPr>
          <w:ilvl w:val="0"/>
          <w:numId w:val="77"/>
        </w:numPr>
        <w:autoSpaceDE w:val="0"/>
        <w:autoSpaceDN w:val="0"/>
        <w:adjustRightInd w:val="0"/>
        <w:rPr>
          <w:rFonts w:ascii="Times New Roman" w:eastAsia="Times New Roman" w:hAnsi="Times New Roman" w:cs="Times New Roman"/>
          <w:bCs/>
          <w:sz w:val="24"/>
          <w:szCs w:val="24"/>
        </w:rPr>
      </w:pPr>
      <w:r w:rsidRPr="008A3A57">
        <w:rPr>
          <w:rFonts w:ascii="Times New Roman" w:eastAsia="Calibri" w:hAnsi="Times New Roman" w:cs="Times New Roman"/>
          <w:sz w:val="24"/>
          <w:szCs w:val="24"/>
        </w:rPr>
        <w:t>other</w:t>
      </w:r>
      <w:r w:rsidR="00515D50" w:rsidRPr="008A3A57">
        <w:rPr>
          <w:rFonts w:ascii="Times New Roman" w:eastAsia="Calibri" w:hAnsi="Times New Roman" w:cs="Times New Roman"/>
          <w:sz w:val="24"/>
          <w:szCs w:val="24"/>
        </w:rPr>
        <w:t xml:space="preserve"> </w:t>
      </w:r>
      <w:r w:rsidRPr="008A3A57">
        <w:rPr>
          <w:rFonts w:ascii="Times New Roman" w:eastAsia="Calibri" w:hAnsi="Times New Roman" w:cs="Times New Roman"/>
          <w:sz w:val="24"/>
          <w:szCs w:val="24"/>
        </w:rPr>
        <w:t>professionals</w:t>
      </w:r>
      <w:r w:rsidR="00515D50" w:rsidRPr="008A3A57">
        <w:rPr>
          <w:rFonts w:ascii="Times New Roman" w:eastAsia="Calibri" w:hAnsi="Times New Roman" w:cs="Times New Roman"/>
          <w:sz w:val="24"/>
          <w:szCs w:val="24"/>
        </w:rPr>
        <w:t xml:space="preserve"> </w:t>
      </w:r>
      <w:r w:rsidRPr="008A3A57">
        <w:rPr>
          <w:rFonts w:ascii="Times New Roman" w:eastAsia="Calibri" w:hAnsi="Times New Roman" w:cs="Times New Roman"/>
          <w:sz w:val="24"/>
          <w:szCs w:val="24"/>
        </w:rPr>
        <w:t>as</w:t>
      </w:r>
      <w:r w:rsidR="00515D50" w:rsidRPr="008A3A57">
        <w:rPr>
          <w:rFonts w:ascii="Times New Roman" w:eastAsia="Calibri" w:hAnsi="Times New Roman" w:cs="Times New Roman"/>
          <w:sz w:val="24"/>
          <w:szCs w:val="24"/>
        </w:rPr>
        <w:t xml:space="preserve"> </w:t>
      </w:r>
      <w:r w:rsidRPr="008A3A57">
        <w:rPr>
          <w:rFonts w:ascii="Times New Roman" w:eastAsia="Calibri" w:hAnsi="Times New Roman" w:cs="Times New Roman"/>
          <w:sz w:val="24"/>
          <w:szCs w:val="24"/>
        </w:rPr>
        <w:t>appropriate</w:t>
      </w:r>
    </w:p>
    <w:p w14:paraId="552DECEB" w14:textId="05D4630C" w:rsidR="009F65C8" w:rsidRPr="008A3A57" w:rsidRDefault="009F65C8" w:rsidP="006C717B">
      <w:pPr>
        <w:pStyle w:val="ListParagraph"/>
        <w:numPr>
          <w:ilvl w:val="0"/>
          <w:numId w:val="77"/>
        </w:numPr>
        <w:autoSpaceDE w:val="0"/>
        <w:autoSpaceDN w:val="0"/>
        <w:adjustRightInd w:val="0"/>
        <w:rPr>
          <w:rFonts w:ascii="Times New Roman" w:eastAsia="Times New Roman" w:hAnsi="Times New Roman" w:cs="Times New Roman"/>
          <w:bCs/>
          <w:sz w:val="24"/>
          <w:szCs w:val="24"/>
        </w:rPr>
      </w:pPr>
      <w:r w:rsidRPr="008A3A57">
        <w:rPr>
          <w:rFonts w:ascii="Times New Roman" w:eastAsia="Calibri" w:hAnsi="Times New Roman" w:cs="Times New Roman"/>
          <w:sz w:val="24"/>
          <w:szCs w:val="24"/>
        </w:rPr>
        <w:t>programs</w:t>
      </w:r>
    </w:p>
    <w:p w14:paraId="7E2CB651" w14:textId="1655318A" w:rsidR="009F65C8" w:rsidRPr="008406A8" w:rsidRDefault="000606C2" w:rsidP="006C717B">
      <w:pPr>
        <w:autoSpaceDE w:val="0"/>
        <w:autoSpaceDN w:val="0"/>
        <w:adjustRightInd w:val="0"/>
        <w:contextualSpacing/>
        <w:rPr>
          <w:color w:val="000000"/>
          <w:sz w:val="24"/>
          <w:szCs w:val="24"/>
        </w:rPr>
      </w:pPr>
      <w:r>
        <w:rPr>
          <w:rFonts w:eastAsia="Calibri"/>
          <w:sz w:val="24"/>
          <w:szCs w:val="24"/>
        </w:rPr>
        <w:t xml:space="preserve">Fellows </w:t>
      </w:r>
      <w:r w:rsidR="009F65C8" w:rsidRPr="008406A8">
        <w:rPr>
          <w:color w:val="000000"/>
          <w:sz w:val="24"/>
          <w:szCs w:val="24"/>
        </w:rPr>
        <w:t>are</w:t>
      </w:r>
      <w:r w:rsidR="00515D50">
        <w:rPr>
          <w:color w:val="000000"/>
          <w:sz w:val="24"/>
          <w:szCs w:val="24"/>
        </w:rPr>
        <w:t xml:space="preserve"> </w:t>
      </w:r>
      <w:r w:rsidR="009F65C8" w:rsidRPr="008406A8">
        <w:rPr>
          <w:color w:val="000000"/>
          <w:sz w:val="24"/>
          <w:szCs w:val="24"/>
        </w:rPr>
        <w:t>expected</w:t>
      </w:r>
      <w:r w:rsidR="00515D50">
        <w:rPr>
          <w:color w:val="000000"/>
          <w:sz w:val="24"/>
          <w:szCs w:val="24"/>
        </w:rPr>
        <w:t xml:space="preserve"> </w:t>
      </w:r>
      <w:r w:rsidR="009F65C8" w:rsidRPr="008406A8">
        <w:rPr>
          <w:color w:val="000000"/>
          <w:sz w:val="24"/>
          <w:szCs w:val="24"/>
        </w:rPr>
        <w:t>to:</w:t>
      </w:r>
      <w:r w:rsidR="00515D50">
        <w:rPr>
          <w:color w:val="000000"/>
          <w:sz w:val="24"/>
          <w:szCs w:val="24"/>
        </w:rPr>
        <w:t xml:space="preserve"> </w:t>
      </w:r>
    </w:p>
    <w:p w14:paraId="145B2D1A" w14:textId="67ABE107" w:rsidR="009F65C8" w:rsidRPr="008406A8" w:rsidRDefault="009F65C8" w:rsidP="006C717B">
      <w:pPr>
        <w:pStyle w:val="ListParagraph"/>
        <w:widowControl w:val="0"/>
        <w:numPr>
          <w:ilvl w:val="0"/>
          <w:numId w:val="7"/>
        </w:numPr>
        <w:tabs>
          <w:tab w:val="left" w:pos="360"/>
        </w:tabs>
        <w:autoSpaceDE w:val="0"/>
        <w:autoSpaceDN w:val="0"/>
        <w:adjustRightInd w:val="0"/>
        <w:ind w:right="-540"/>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appropriately</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initiate,</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participate,</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use</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supervision</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mentoring</w:t>
      </w:r>
      <w:r w:rsidR="00515D50">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with</w:t>
      </w:r>
      <w:r w:rsidR="00515D50">
        <w:rPr>
          <w:rFonts w:ascii="Times New Roman" w:hAnsi="Times New Roman" w:cs="Times New Roman"/>
          <w:snapToGrid w:val="0"/>
          <w:color w:val="000000"/>
          <w:sz w:val="24"/>
          <w:szCs w:val="24"/>
        </w:rPr>
        <w:t xml:space="preserve"> </w:t>
      </w:r>
      <w:proofErr w:type="gramStart"/>
      <w:r w:rsidRPr="008406A8">
        <w:rPr>
          <w:rFonts w:ascii="Times New Roman" w:hAnsi="Times New Roman" w:cs="Times New Roman"/>
          <w:snapToGrid w:val="0"/>
          <w:color w:val="000000"/>
          <w:sz w:val="24"/>
          <w:szCs w:val="24"/>
        </w:rPr>
        <w:t>faculty</w:t>
      </w:r>
      <w:proofErr w:type="gramEnd"/>
    </w:p>
    <w:p w14:paraId="08DDF2AD" w14:textId="57237E72" w:rsidR="009F65C8" w:rsidRPr="008406A8" w:rsidRDefault="009F65C8" w:rsidP="006C717B">
      <w:pPr>
        <w:pStyle w:val="ListParagraph"/>
        <w:numPr>
          <w:ilvl w:val="0"/>
          <w:numId w:val="7"/>
        </w:numPr>
        <w:autoSpaceDE w:val="0"/>
        <w:autoSpaceDN w:val="0"/>
        <w:adjustRightInd w:val="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p</w:t>
      </w:r>
      <w:r w:rsidRPr="008406A8">
        <w:rPr>
          <w:rFonts w:ascii="Times New Roman" w:hAnsi="Times New Roman" w:cs="Times New Roman"/>
          <w:snapToGrid w:val="0"/>
          <w:color w:val="000000"/>
          <w:sz w:val="24"/>
          <w:szCs w:val="24"/>
        </w:rPr>
        <w:t>rovide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supervision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to</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more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junior</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trainees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which</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emphasizes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skill</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building</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within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supportive</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relationship</w:t>
      </w:r>
      <w:proofErr w:type="gramEnd"/>
    </w:p>
    <w:p w14:paraId="45B37B1D" w14:textId="4FDE42A8" w:rsidR="009F65C8" w:rsidRPr="008406A8" w:rsidRDefault="009F65C8" w:rsidP="006C717B">
      <w:pPr>
        <w:pStyle w:val="ListParagraph"/>
        <w:numPr>
          <w:ilvl w:val="4"/>
          <w:numId w:val="12"/>
        </w:numPr>
        <w:autoSpaceDE w:val="0"/>
        <w:autoSpaceDN w:val="0"/>
        <w:adjustRightInd w:val="0"/>
        <w:ind w:left="1080"/>
        <w:rPr>
          <w:rFonts w:ascii="Times New Roman" w:hAnsi="Times New Roman" w:cs="Times New Roman"/>
          <w:snapToGrid w:val="0"/>
          <w:color w:val="000000"/>
          <w:sz w:val="24"/>
          <w:szCs w:val="24"/>
        </w:rPr>
      </w:pPr>
      <w:r w:rsidRPr="008406A8">
        <w:rPr>
          <w:rFonts w:ascii="Times New Roman" w:hAnsi="Times New Roman" w:cs="Times New Roman"/>
          <w:color w:val="000000" w:themeColor="text1"/>
          <w:sz w:val="24"/>
          <w:szCs w:val="24"/>
        </w:rPr>
        <w:t>explain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clinical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reasoning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procedures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junior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colleagues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students</w:t>
      </w:r>
      <w:proofErr w:type="gramEnd"/>
    </w:p>
    <w:p w14:paraId="1186DE15" w14:textId="424737C2" w:rsidR="009F65C8" w:rsidRPr="008406A8" w:rsidRDefault="009F65C8" w:rsidP="006C717B">
      <w:pPr>
        <w:pStyle w:val="ListParagraph"/>
        <w:numPr>
          <w:ilvl w:val="4"/>
          <w:numId w:val="12"/>
        </w:numPr>
        <w:autoSpaceDE w:val="0"/>
        <w:autoSpaceDN w:val="0"/>
        <w:adjustRightInd w:val="0"/>
        <w:ind w:left="1080"/>
        <w:rPr>
          <w:rFonts w:ascii="Times New Roman" w:hAnsi="Times New Roman" w:cs="Times New Roman"/>
          <w:snapToGrid w:val="0"/>
          <w:color w:val="000000"/>
          <w:sz w:val="24"/>
          <w:szCs w:val="24"/>
        </w:rPr>
      </w:pPr>
      <w:r w:rsidRPr="008406A8">
        <w:rPr>
          <w:rFonts w:ascii="Times New Roman" w:hAnsi="Times New Roman" w:cs="Times New Roman"/>
          <w:color w:val="000000" w:themeColor="text1"/>
          <w:sz w:val="24"/>
          <w:szCs w:val="24"/>
        </w:rPr>
        <w:t>supervise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junior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colleagues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students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patient-care</w:t>
      </w:r>
      <w:proofErr w:type="gramEnd"/>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activities</w:t>
      </w:r>
    </w:p>
    <w:p w14:paraId="7E02773C" w14:textId="0EB27361" w:rsidR="009F65C8" w:rsidRPr="008406A8" w:rsidRDefault="009F65C8" w:rsidP="006C717B">
      <w:pPr>
        <w:pStyle w:val="ListParagraph"/>
        <w:numPr>
          <w:ilvl w:val="4"/>
          <w:numId w:val="12"/>
        </w:numPr>
        <w:autoSpaceDE w:val="0"/>
        <w:autoSpaceDN w:val="0"/>
        <w:adjustRightInd w:val="0"/>
        <w:ind w:left="1080"/>
        <w:rPr>
          <w:rFonts w:ascii="Times New Roman" w:hAnsi="Times New Roman" w:cs="Times New Roman"/>
          <w:snapToGrid w:val="0"/>
          <w:color w:val="000000"/>
          <w:sz w:val="24"/>
          <w:szCs w:val="24"/>
        </w:rPr>
      </w:pPr>
      <w:r w:rsidRPr="008406A8">
        <w:rPr>
          <w:rFonts w:ascii="Times New Roman" w:hAnsi="Times New Roman" w:cs="Times New Roman"/>
          <w:color w:val="000000" w:themeColor="text1"/>
          <w:sz w:val="24"/>
          <w:szCs w:val="24"/>
        </w:rPr>
        <w:t>give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feedback</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about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trainees’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performance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with</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the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intention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help</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educate</w:t>
      </w:r>
      <w:proofErr w:type="gramEnd"/>
    </w:p>
    <w:p w14:paraId="3FA52E0F" w14:textId="02482FAE" w:rsidR="009F65C8" w:rsidRPr="008406A8" w:rsidRDefault="009F65C8" w:rsidP="006C717B">
      <w:pPr>
        <w:pStyle w:val="ListParagraph"/>
        <w:numPr>
          <w:ilvl w:val="0"/>
          <w:numId w:val="7"/>
        </w:numPr>
        <w:autoSpaceDE w:val="0"/>
        <w:autoSpaceDN w:val="0"/>
        <w:adjustRightInd w:val="0"/>
        <w:rPr>
          <w:rFonts w:ascii="Times New Roman" w:hAnsi="Times New Roman" w:cs="Times New Roman"/>
          <w:snapToGrid w:val="0"/>
          <w:color w:val="000000"/>
          <w:sz w:val="24"/>
          <w:szCs w:val="24"/>
        </w:rPr>
      </w:pPr>
      <w:r w:rsidRPr="008406A8">
        <w:rPr>
          <w:rFonts w:ascii="Times New Roman" w:hAnsi="Times New Roman" w:cs="Times New Roman"/>
          <w:color w:val="000000" w:themeColor="text1"/>
          <w:sz w:val="24"/>
          <w:szCs w:val="24"/>
        </w:rPr>
        <w:t>act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positive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role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model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mentor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trainees</w:t>
      </w:r>
    </w:p>
    <w:p w14:paraId="3EE4D9A1" w14:textId="2D08E7D0" w:rsidR="009F65C8" w:rsidRPr="008406A8" w:rsidRDefault="009F65C8" w:rsidP="006C717B">
      <w:pPr>
        <w:pStyle w:val="ListParagraph"/>
        <w:numPr>
          <w:ilvl w:val="0"/>
          <w:numId w:val="7"/>
        </w:numPr>
        <w:autoSpaceDE w:val="0"/>
        <w:autoSpaceDN w:val="0"/>
        <w:adjustRightInd w:val="0"/>
        <w:rPr>
          <w:rFonts w:ascii="Times New Roman" w:hAnsi="Times New Roman" w:cs="Times New Roman"/>
          <w:snapToGrid w:val="0"/>
          <w:color w:val="000000"/>
          <w:sz w:val="24"/>
          <w:szCs w:val="24"/>
        </w:rPr>
      </w:pPr>
      <w:r w:rsidRPr="008406A8">
        <w:rPr>
          <w:rFonts w:ascii="Times New Roman" w:eastAsia="Calibri" w:hAnsi="Times New Roman" w:cs="Times New Roman"/>
          <w:snapToGrid w:val="0"/>
          <w:color w:val="000000"/>
          <w:sz w:val="24"/>
          <w:szCs w:val="24"/>
        </w:rPr>
        <w:t>p</w:t>
      </w:r>
      <w:r w:rsidRPr="008406A8">
        <w:rPr>
          <w:rFonts w:ascii="Times New Roman" w:hAnsi="Times New Roman" w:cs="Times New Roman"/>
          <w:snapToGrid w:val="0"/>
          <w:color w:val="000000"/>
          <w:sz w:val="24"/>
          <w:szCs w:val="24"/>
        </w:rPr>
        <w:t>rovide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effectively</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teaching</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information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dissemination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within</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areas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of</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expertise</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to</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other</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professionals</w:t>
      </w:r>
      <w:r w:rsidR="00515D50">
        <w:rPr>
          <w:rFonts w:ascii="Times New Roman" w:eastAsia="Calibri" w:hAnsi="Times New Roman" w:cs="Times New Roman"/>
          <w:snapToGrid w:val="0"/>
          <w:color w:val="000000"/>
          <w:sz w:val="24"/>
          <w:szCs w:val="24"/>
        </w:rPr>
        <w:t xml:space="preserve"> </w:t>
      </w:r>
      <w:r w:rsidRPr="008406A8">
        <w:rPr>
          <w:rFonts w:ascii="Times New Roman" w:eastAsia="Calibri" w:hAnsi="Times New Roman" w:cs="Times New Roman"/>
          <w:snapToGrid w:val="0"/>
          <w:color w:val="000000"/>
          <w:sz w:val="24"/>
          <w:szCs w:val="24"/>
        </w:rPr>
        <w:t>and</w:t>
      </w:r>
      <w:r w:rsidR="00515D50">
        <w:rPr>
          <w:rFonts w:ascii="Times New Roman" w:eastAsia="Calibri" w:hAnsi="Times New Roman" w:cs="Times New Roman"/>
          <w:snapToGrid w:val="0"/>
          <w:color w:val="000000"/>
          <w:sz w:val="24"/>
          <w:szCs w:val="24"/>
        </w:rPr>
        <w:t xml:space="preserve"> </w:t>
      </w:r>
      <w:proofErr w:type="gramStart"/>
      <w:r w:rsidRPr="008406A8">
        <w:rPr>
          <w:rFonts w:ascii="Times New Roman" w:eastAsia="Calibri" w:hAnsi="Times New Roman" w:cs="Times New Roman"/>
          <w:snapToGrid w:val="0"/>
          <w:color w:val="000000"/>
          <w:sz w:val="24"/>
          <w:szCs w:val="24"/>
        </w:rPr>
        <w:t>trainees</w:t>
      </w:r>
      <w:proofErr w:type="gramEnd"/>
    </w:p>
    <w:p w14:paraId="30B004E3" w14:textId="4A0FF4B6" w:rsidR="009F65C8" w:rsidRPr="008406A8" w:rsidRDefault="009F65C8" w:rsidP="006C717B">
      <w:pPr>
        <w:contextualSpacing/>
        <w:rPr>
          <w:color w:val="000000" w:themeColor="text1"/>
          <w:sz w:val="24"/>
          <w:szCs w:val="24"/>
        </w:rPr>
      </w:pPr>
      <w:r w:rsidRPr="008406A8">
        <w:rPr>
          <w:color w:val="000000" w:themeColor="text1"/>
          <w:sz w:val="24"/>
          <w:szCs w:val="24"/>
        </w:rPr>
        <w:t>Negative</w:t>
      </w:r>
      <w:r w:rsidR="00515D50">
        <w:rPr>
          <w:color w:val="000000" w:themeColor="text1"/>
          <w:sz w:val="24"/>
          <w:szCs w:val="24"/>
        </w:rPr>
        <w:t xml:space="preserve"> </w:t>
      </w:r>
      <w:r w:rsidRPr="008406A8">
        <w:rPr>
          <w:color w:val="000000" w:themeColor="text1"/>
          <w:sz w:val="24"/>
          <w:szCs w:val="24"/>
        </w:rPr>
        <w:t>examples</w:t>
      </w:r>
      <w:r w:rsidR="009C43F7" w:rsidRPr="008406A8">
        <w:rPr>
          <w:color w:val="000000" w:themeColor="text1"/>
          <w:sz w:val="24"/>
          <w:szCs w:val="24"/>
        </w:rPr>
        <w:t>:</w:t>
      </w:r>
    </w:p>
    <w:p w14:paraId="6BB8541A" w14:textId="52CC92FD" w:rsidR="009F65C8" w:rsidRPr="008406A8" w:rsidRDefault="008A3A57" w:rsidP="006C717B">
      <w:pPr>
        <w:numPr>
          <w:ilvl w:val="0"/>
          <w:numId w:val="40"/>
        </w:numPr>
        <w:contextualSpacing/>
        <w:rPr>
          <w:color w:val="000000" w:themeColor="text1"/>
          <w:sz w:val="24"/>
          <w:szCs w:val="24"/>
        </w:rPr>
      </w:pPr>
      <w:r>
        <w:rPr>
          <w:color w:val="000000" w:themeColor="text1"/>
          <w:sz w:val="24"/>
          <w:szCs w:val="24"/>
        </w:rPr>
        <w:t>w</w:t>
      </w:r>
      <w:r w:rsidR="009F65C8" w:rsidRPr="008406A8">
        <w:rPr>
          <w:color w:val="000000" w:themeColor="text1"/>
          <w:sz w:val="24"/>
          <w:szCs w:val="24"/>
        </w:rPr>
        <w:t>ithdrawn</w:t>
      </w:r>
    </w:p>
    <w:p w14:paraId="197F48E8" w14:textId="46ED8292" w:rsidR="009F65C8" w:rsidRPr="008406A8" w:rsidRDefault="008A3A57" w:rsidP="006C717B">
      <w:pPr>
        <w:numPr>
          <w:ilvl w:val="0"/>
          <w:numId w:val="40"/>
        </w:numPr>
        <w:contextualSpacing/>
        <w:rPr>
          <w:color w:val="000000" w:themeColor="text1"/>
          <w:sz w:val="24"/>
          <w:szCs w:val="24"/>
        </w:rPr>
      </w:pPr>
      <w:r>
        <w:rPr>
          <w:color w:val="000000" w:themeColor="text1"/>
          <w:sz w:val="24"/>
          <w:szCs w:val="24"/>
        </w:rPr>
        <w:t>h</w:t>
      </w:r>
      <w:r w:rsidR="009F65C8" w:rsidRPr="008406A8">
        <w:rPr>
          <w:color w:val="000000" w:themeColor="text1"/>
          <w:sz w:val="24"/>
          <w:szCs w:val="24"/>
        </w:rPr>
        <w:t>ostile</w:t>
      </w:r>
    </w:p>
    <w:p w14:paraId="431CAFA4" w14:textId="056B7067" w:rsidR="009F65C8" w:rsidRPr="008406A8" w:rsidRDefault="008A3A57" w:rsidP="006C717B">
      <w:pPr>
        <w:numPr>
          <w:ilvl w:val="0"/>
          <w:numId w:val="40"/>
        </w:numPr>
        <w:contextualSpacing/>
        <w:rPr>
          <w:color w:val="000000" w:themeColor="text1"/>
          <w:sz w:val="24"/>
          <w:szCs w:val="24"/>
        </w:rPr>
      </w:pPr>
      <w:r>
        <w:rPr>
          <w:color w:val="000000" w:themeColor="text1"/>
          <w:sz w:val="24"/>
          <w:szCs w:val="24"/>
        </w:rPr>
        <w:t>i</w:t>
      </w:r>
      <w:r w:rsidR="009F65C8" w:rsidRPr="008406A8">
        <w:rPr>
          <w:color w:val="000000" w:themeColor="text1"/>
          <w:sz w:val="24"/>
          <w:szCs w:val="24"/>
        </w:rPr>
        <w:t>nflexible</w:t>
      </w:r>
    </w:p>
    <w:p w14:paraId="3E8B0BBB" w14:textId="469DB46C" w:rsidR="009F65C8" w:rsidRPr="008406A8" w:rsidRDefault="008A3A57" w:rsidP="006C717B">
      <w:pPr>
        <w:numPr>
          <w:ilvl w:val="0"/>
          <w:numId w:val="40"/>
        </w:numPr>
        <w:contextualSpacing/>
        <w:rPr>
          <w:bCs/>
          <w:sz w:val="24"/>
          <w:szCs w:val="24"/>
        </w:rPr>
      </w:pPr>
      <w:r>
        <w:rPr>
          <w:bCs/>
          <w:sz w:val="24"/>
          <w:szCs w:val="24"/>
        </w:rPr>
        <w:t>d</w:t>
      </w:r>
      <w:r w:rsidR="009F65C8" w:rsidRPr="008406A8">
        <w:rPr>
          <w:bCs/>
          <w:sz w:val="24"/>
          <w:szCs w:val="24"/>
        </w:rPr>
        <w:t>ifficulty</w:t>
      </w:r>
      <w:r w:rsidR="00515D50">
        <w:rPr>
          <w:bCs/>
          <w:sz w:val="24"/>
          <w:szCs w:val="24"/>
        </w:rPr>
        <w:t xml:space="preserve"> </w:t>
      </w:r>
      <w:r w:rsidR="009F65C8" w:rsidRPr="008406A8">
        <w:rPr>
          <w:bCs/>
          <w:sz w:val="24"/>
          <w:szCs w:val="24"/>
        </w:rPr>
        <w:t>participating</w:t>
      </w:r>
      <w:r w:rsidR="00515D50">
        <w:rPr>
          <w:bCs/>
          <w:sz w:val="24"/>
          <w:szCs w:val="24"/>
        </w:rPr>
        <w:t xml:space="preserve"> </w:t>
      </w:r>
      <w:r w:rsidR="009F65C8" w:rsidRPr="008406A8">
        <w:rPr>
          <w:bCs/>
          <w:sz w:val="24"/>
          <w:szCs w:val="24"/>
        </w:rPr>
        <w:t>in</w:t>
      </w:r>
      <w:r w:rsidR="00515D50">
        <w:rPr>
          <w:bCs/>
          <w:sz w:val="24"/>
          <w:szCs w:val="24"/>
        </w:rPr>
        <w:t xml:space="preserve"> </w:t>
      </w:r>
      <w:r w:rsidR="009F65C8" w:rsidRPr="008406A8">
        <w:rPr>
          <w:bCs/>
          <w:sz w:val="24"/>
          <w:szCs w:val="24"/>
        </w:rPr>
        <w:t>and</w:t>
      </w:r>
      <w:r w:rsidR="00515D50">
        <w:rPr>
          <w:bCs/>
          <w:sz w:val="24"/>
          <w:szCs w:val="24"/>
        </w:rPr>
        <w:t xml:space="preserve"> </w:t>
      </w:r>
      <w:r w:rsidR="009F65C8" w:rsidRPr="008406A8">
        <w:rPr>
          <w:bCs/>
          <w:sz w:val="24"/>
          <w:szCs w:val="24"/>
        </w:rPr>
        <w:t>using</w:t>
      </w:r>
      <w:r w:rsidR="00515D50">
        <w:rPr>
          <w:bCs/>
          <w:sz w:val="24"/>
          <w:szCs w:val="24"/>
        </w:rPr>
        <w:t xml:space="preserve"> </w:t>
      </w:r>
      <w:proofErr w:type="gramStart"/>
      <w:r w:rsidR="009F65C8" w:rsidRPr="008406A8">
        <w:rPr>
          <w:bCs/>
          <w:sz w:val="24"/>
          <w:szCs w:val="24"/>
        </w:rPr>
        <w:t>supervision</w:t>
      </w:r>
      <w:proofErr w:type="gramEnd"/>
    </w:p>
    <w:p w14:paraId="774DE703" w14:textId="6DD97865" w:rsidR="009F65C8" w:rsidRPr="008406A8" w:rsidRDefault="008A3A57" w:rsidP="006C717B">
      <w:pPr>
        <w:numPr>
          <w:ilvl w:val="0"/>
          <w:numId w:val="40"/>
        </w:numPr>
        <w:contextualSpacing/>
        <w:rPr>
          <w:color w:val="000000" w:themeColor="text1"/>
          <w:sz w:val="24"/>
          <w:szCs w:val="24"/>
        </w:rPr>
      </w:pPr>
      <w:r>
        <w:rPr>
          <w:color w:val="000000" w:themeColor="text1"/>
          <w:sz w:val="24"/>
          <w:szCs w:val="24"/>
        </w:rPr>
        <w:t>d</w:t>
      </w:r>
      <w:r w:rsidR="009F65C8" w:rsidRPr="008406A8">
        <w:rPr>
          <w:color w:val="000000" w:themeColor="text1"/>
          <w:sz w:val="24"/>
          <w:szCs w:val="24"/>
        </w:rPr>
        <w:t>ifficulty</w:t>
      </w:r>
      <w:r w:rsidR="00515D50">
        <w:rPr>
          <w:color w:val="000000" w:themeColor="text1"/>
          <w:sz w:val="24"/>
          <w:szCs w:val="24"/>
        </w:rPr>
        <w:t xml:space="preserve"> </w:t>
      </w:r>
      <w:r w:rsidR="009F65C8" w:rsidRPr="008406A8">
        <w:rPr>
          <w:color w:val="000000" w:themeColor="text1"/>
          <w:sz w:val="24"/>
          <w:szCs w:val="24"/>
        </w:rPr>
        <w:t>assessing</w:t>
      </w:r>
      <w:r w:rsidR="00515D50">
        <w:rPr>
          <w:color w:val="000000" w:themeColor="text1"/>
          <w:sz w:val="24"/>
          <w:szCs w:val="24"/>
        </w:rPr>
        <w:t xml:space="preserve"> </w:t>
      </w:r>
      <w:r w:rsidR="009F65C8" w:rsidRPr="008406A8">
        <w:rPr>
          <w:color w:val="000000" w:themeColor="text1"/>
          <w:sz w:val="24"/>
          <w:szCs w:val="24"/>
        </w:rPr>
        <w:t>own</w:t>
      </w:r>
      <w:r w:rsidR="00515D50">
        <w:rPr>
          <w:color w:val="000000" w:themeColor="text1"/>
          <w:sz w:val="24"/>
          <w:szCs w:val="24"/>
        </w:rPr>
        <w:t xml:space="preserve"> </w:t>
      </w:r>
      <w:r w:rsidR="009F65C8" w:rsidRPr="008406A8">
        <w:rPr>
          <w:color w:val="000000" w:themeColor="text1"/>
          <w:sz w:val="24"/>
          <w:szCs w:val="24"/>
        </w:rPr>
        <w:t>strengths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proofErr w:type="gramStart"/>
      <w:r w:rsidR="009F65C8" w:rsidRPr="008406A8">
        <w:rPr>
          <w:color w:val="000000" w:themeColor="text1"/>
          <w:sz w:val="24"/>
          <w:szCs w:val="24"/>
        </w:rPr>
        <w:t>limitations</w:t>
      </w:r>
      <w:proofErr w:type="gramEnd"/>
    </w:p>
    <w:p w14:paraId="02A45561" w14:textId="72ABC453" w:rsidR="009F65C8" w:rsidRPr="008406A8" w:rsidRDefault="008A3A57" w:rsidP="006C717B">
      <w:pPr>
        <w:numPr>
          <w:ilvl w:val="0"/>
          <w:numId w:val="40"/>
        </w:numPr>
        <w:contextualSpacing/>
        <w:rPr>
          <w:color w:val="000000" w:themeColor="text1"/>
          <w:sz w:val="24"/>
          <w:szCs w:val="24"/>
        </w:rPr>
      </w:pPr>
      <w:r>
        <w:rPr>
          <w:color w:val="000000" w:themeColor="text1"/>
          <w:sz w:val="24"/>
          <w:szCs w:val="24"/>
        </w:rPr>
        <w:t>i</w:t>
      </w:r>
      <w:r w:rsidR="009F65C8" w:rsidRPr="008406A8">
        <w:rPr>
          <w:color w:val="000000" w:themeColor="text1"/>
          <w:sz w:val="24"/>
          <w:szCs w:val="24"/>
        </w:rPr>
        <w:t>ndifferent</w:t>
      </w:r>
      <w:r w:rsidR="00515D50">
        <w:rPr>
          <w:color w:val="000000" w:themeColor="text1"/>
          <w:sz w:val="24"/>
          <w:szCs w:val="24"/>
        </w:rPr>
        <w:t xml:space="preserve"> </w:t>
      </w:r>
      <w:r w:rsidR="009F65C8" w:rsidRPr="008406A8">
        <w:rPr>
          <w:color w:val="000000" w:themeColor="text1"/>
          <w:sz w:val="24"/>
          <w:szCs w:val="24"/>
        </w:rPr>
        <w:t>to,</w:t>
      </w:r>
      <w:r w:rsidR="00515D50">
        <w:rPr>
          <w:color w:val="000000" w:themeColor="text1"/>
          <w:sz w:val="24"/>
          <w:szCs w:val="24"/>
        </w:rPr>
        <w:t xml:space="preserve"> </w:t>
      </w:r>
      <w:r w:rsidR="009F65C8" w:rsidRPr="008406A8">
        <w:rPr>
          <w:color w:val="000000" w:themeColor="text1"/>
          <w:sz w:val="24"/>
          <w:szCs w:val="24"/>
        </w:rPr>
        <w:t>or</w:t>
      </w:r>
      <w:r w:rsidR="00515D50">
        <w:rPr>
          <w:color w:val="000000" w:themeColor="text1"/>
          <w:sz w:val="24"/>
          <w:szCs w:val="24"/>
        </w:rPr>
        <w:t xml:space="preserve"> </w:t>
      </w:r>
      <w:r w:rsidR="009F65C8" w:rsidRPr="008406A8">
        <w:rPr>
          <w:color w:val="000000" w:themeColor="text1"/>
          <w:sz w:val="24"/>
          <w:szCs w:val="24"/>
        </w:rPr>
        <w:t>defensive</w:t>
      </w:r>
      <w:r w:rsidR="00515D50">
        <w:rPr>
          <w:color w:val="000000" w:themeColor="text1"/>
          <w:sz w:val="24"/>
          <w:szCs w:val="24"/>
        </w:rPr>
        <w:t xml:space="preserve"> </w:t>
      </w:r>
      <w:r w:rsidR="009F65C8" w:rsidRPr="008406A8">
        <w:rPr>
          <w:color w:val="000000" w:themeColor="text1"/>
          <w:sz w:val="24"/>
          <w:szCs w:val="24"/>
        </w:rPr>
        <w:t>of,</w:t>
      </w:r>
      <w:r w:rsidR="00515D50">
        <w:rPr>
          <w:color w:val="000000" w:themeColor="text1"/>
          <w:sz w:val="24"/>
          <w:szCs w:val="24"/>
        </w:rPr>
        <w:t xml:space="preserve"> </w:t>
      </w:r>
      <w:r w:rsidR="009F65C8" w:rsidRPr="008406A8">
        <w:rPr>
          <w:color w:val="000000" w:themeColor="text1"/>
          <w:sz w:val="24"/>
          <w:szCs w:val="24"/>
        </w:rPr>
        <w:t>supervisor</w:t>
      </w:r>
      <w:r w:rsidR="00515D50">
        <w:rPr>
          <w:color w:val="000000" w:themeColor="text1"/>
          <w:sz w:val="24"/>
          <w:szCs w:val="24"/>
        </w:rPr>
        <w:t xml:space="preserve"> </w:t>
      </w:r>
      <w:r w:rsidR="009F65C8" w:rsidRPr="008406A8">
        <w:rPr>
          <w:color w:val="000000" w:themeColor="text1"/>
          <w:sz w:val="24"/>
          <w:szCs w:val="24"/>
        </w:rPr>
        <w:t>observations</w:t>
      </w:r>
      <w:r w:rsidR="00515D50">
        <w:rPr>
          <w:color w:val="000000" w:themeColor="text1"/>
          <w:sz w:val="24"/>
          <w:szCs w:val="24"/>
        </w:rPr>
        <w:t xml:space="preserve"> </w:t>
      </w:r>
      <w:r w:rsidR="009F65C8" w:rsidRPr="008406A8">
        <w:rPr>
          <w:color w:val="000000" w:themeColor="text1"/>
          <w:sz w:val="24"/>
          <w:szCs w:val="24"/>
        </w:rPr>
        <w:t>and</w:t>
      </w:r>
      <w:r w:rsidR="00515D50">
        <w:rPr>
          <w:color w:val="000000" w:themeColor="text1"/>
          <w:sz w:val="24"/>
          <w:szCs w:val="24"/>
        </w:rPr>
        <w:t xml:space="preserve"> </w:t>
      </w:r>
      <w:r w:rsidR="009F65C8" w:rsidRPr="008406A8">
        <w:rPr>
          <w:color w:val="000000" w:themeColor="text1"/>
          <w:sz w:val="24"/>
          <w:szCs w:val="24"/>
        </w:rPr>
        <w:t>feedback</w:t>
      </w:r>
    </w:p>
    <w:p w14:paraId="756C244E" w14:textId="445F625A" w:rsidR="002E4DBA" w:rsidRPr="008406A8" w:rsidRDefault="008A3A57" w:rsidP="006C717B">
      <w:pPr>
        <w:numPr>
          <w:ilvl w:val="0"/>
          <w:numId w:val="40"/>
        </w:numPr>
        <w:contextualSpacing/>
        <w:rPr>
          <w:color w:val="000000" w:themeColor="text1"/>
          <w:sz w:val="24"/>
          <w:szCs w:val="24"/>
        </w:rPr>
      </w:pPr>
      <w:r>
        <w:rPr>
          <w:color w:val="000000" w:themeColor="text1"/>
          <w:sz w:val="24"/>
          <w:szCs w:val="24"/>
        </w:rPr>
        <w:t>c</w:t>
      </w:r>
      <w:r w:rsidR="002E4DBA" w:rsidRPr="008406A8">
        <w:rPr>
          <w:color w:val="000000" w:themeColor="text1"/>
          <w:sz w:val="24"/>
          <w:szCs w:val="24"/>
        </w:rPr>
        <w:t>onfrontational/critical</w:t>
      </w:r>
      <w:r w:rsidR="00515D50">
        <w:rPr>
          <w:color w:val="000000" w:themeColor="text1"/>
          <w:sz w:val="24"/>
          <w:szCs w:val="24"/>
        </w:rPr>
        <w:t xml:space="preserve"> </w:t>
      </w:r>
      <w:r w:rsidR="002E4DBA" w:rsidRPr="008406A8">
        <w:rPr>
          <w:color w:val="000000" w:themeColor="text1"/>
          <w:sz w:val="24"/>
          <w:szCs w:val="24"/>
        </w:rPr>
        <w:t>with</w:t>
      </w:r>
      <w:r w:rsidR="00515D50">
        <w:rPr>
          <w:color w:val="000000" w:themeColor="text1"/>
          <w:sz w:val="24"/>
          <w:szCs w:val="24"/>
        </w:rPr>
        <w:t xml:space="preserve"> </w:t>
      </w:r>
      <w:r w:rsidR="002E4DBA" w:rsidRPr="008406A8">
        <w:rPr>
          <w:color w:val="000000" w:themeColor="text1"/>
          <w:sz w:val="24"/>
          <w:szCs w:val="24"/>
        </w:rPr>
        <w:t>more</w:t>
      </w:r>
      <w:r w:rsidR="00515D50">
        <w:rPr>
          <w:color w:val="000000" w:themeColor="text1"/>
          <w:sz w:val="24"/>
          <w:szCs w:val="24"/>
        </w:rPr>
        <w:t xml:space="preserve"> </w:t>
      </w:r>
      <w:r w:rsidR="002E4DBA" w:rsidRPr="008406A8">
        <w:rPr>
          <w:color w:val="000000" w:themeColor="text1"/>
          <w:sz w:val="24"/>
          <w:szCs w:val="24"/>
        </w:rPr>
        <w:t>junior</w:t>
      </w:r>
      <w:r w:rsidR="00515D50">
        <w:rPr>
          <w:color w:val="000000" w:themeColor="text1"/>
          <w:sz w:val="24"/>
          <w:szCs w:val="24"/>
        </w:rPr>
        <w:t xml:space="preserve"> </w:t>
      </w:r>
      <w:r w:rsidR="002E4DBA" w:rsidRPr="008406A8">
        <w:rPr>
          <w:color w:val="000000" w:themeColor="text1"/>
          <w:sz w:val="24"/>
          <w:szCs w:val="24"/>
        </w:rPr>
        <w:t>trainees</w:t>
      </w:r>
    </w:p>
    <w:p w14:paraId="50B9BBC6" w14:textId="77777777" w:rsidR="002E4DBA" w:rsidRPr="008406A8" w:rsidRDefault="002E4DBA" w:rsidP="006C717B">
      <w:pPr>
        <w:contextualSpacing/>
        <w:rPr>
          <w:color w:val="000000" w:themeColor="text1"/>
          <w:sz w:val="24"/>
          <w:szCs w:val="24"/>
        </w:rPr>
      </w:pPr>
    </w:p>
    <w:p w14:paraId="5006B22F" w14:textId="72683434" w:rsidR="002E4DBA" w:rsidRPr="008406A8" w:rsidRDefault="002E4DBA" w:rsidP="006C717B">
      <w:pPr>
        <w:contextualSpacing/>
        <w:rPr>
          <w:sz w:val="24"/>
          <w:szCs w:val="24"/>
        </w:rPr>
      </w:pPr>
      <w:r w:rsidRPr="008406A8">
        <w:rPr>
          <w:bCs/>
          <w:sz w:val="24"/>
          <w:szCs w:val="24"/>
          <w:u w:val="single"/>
        </w:rPr>
        <w:t>Management</w:t>
      </w:r>
      <w:r w:rsidR="00515D50">
        <w:rPr>
          <w:bCs/>
          <w:sz w:val="24"/>
          <w:szCs w:val="24"/>
          <w:u w:val="single"/>
        </w:rPr>
        <w:t xml:space="preserve"> </w:t>
      </w:r>
      <w:r w:rsidRPr="008406A8">
        <w:rPr>
          <w:bCs/>
          <w:sz w:val="24"/>
          <w:szCs w:val="24"/>
          <w:u w:val="single"/>
        </w:rPr>
        <w:t>and</w:t>
      </w:r>
      <w:r w:rsidR="00515D50">
        <w:rPr>
          <w:bCs/>
          <w:sz w:val="24"/>
          <w:szCs w:val="24"/>
          <w:u w:val="single"/>
        </w:rPr>
        <w:t xml:space="preserve"> </w:t>
      </w:r>
      <w:r w:rsidRPr="008406A8">
        <w:rPr>
          <w:bCs/>
          <w:sz w:val="24"/>
          <w:szCs w:val="24"/>
          <w:u w:val="single"/>
        </w:rPr>
        <w:t>Administration</w:t>
      </w:r>
    </w:p>
    <w:p w14:paraId="7C9F6806" w14:textId="401794BC" w:rsidR="009F65C8" w:rsidRPr="008406A8" w:rsidRDefault="000606C2" w:rsidP="006C717B">
      <w:pPr>
        <w:autoSpaceDE w:val="0"/>
        <w:autoSpaceDN w:val="0"/>
        <w:adjustRightInd w:val="0"/>
        <w:contextualSpacing/>
        <w:rPr>
          <w:color w:val="000000"/>
          <w:sz w:val="24"/>
          <w:szCs w:val="24"/>
        </w:rPr>
      </w:pPr>
      <w:r>
        <w:rPr>
          <w:rFonts w:eastAsia="Calibri"/>
          <w:sz w:val="24"/>
          <w:szCs w:val="24"/>
        </w:rPr>
        <w:t xml:space="preserve">Fellows </w:t>
      </w:r>
      <w:r w:rsidR="009F65C8" w:rsidRPr="008406A8">
        <w:rPr>
          <w:color w:val="000000"/>
          <w:sz w:val="24"/>
          <w:szCs w:val="24"/>
        </w:rPr>
        <w:t>are</w:t>
      </w:r>
      <w:r w:rsidR="00515D50">
        <w:rPr>
          <w:color w:val="000000"/>
          <w:sz w:val="24"/>
          <w:szCs w:val="24"/>
        </w:rPr>
        <w:t xml:space="preserve"> </w:t>
      </w:r>
      <w:r w:rsidR="009F65C8" w:rsidRPr="008406A8">
        <w:rPr>
          <w:color w:val="000000"/>
          <w:sz w:val="24"/>
          <w:szCs w:val="24"/>
        </w:rPr>
        <w:t>expected</w:t>
      </w:r>
      <w:r w:rsidR="00515D50">
        <w:rPr>
          <w:color w:val="000000"/>
          <w:sz w:val="24"/>
          <w:szCs w:val="24"/>
        </w:rPr>
        <w:t xml:space="preserve"> </w:t>
      </w:r>
      <w:r w:rsidR="009F65C8" w:rsidRPr="008406A8">
        <w:rPr>
          <w:color w:val="000000"/>
          <w:sz w:val="24"/>
          <w:szCs w:val="24"/>
        </w:rPr>
        <w:t>to:</w:t>
      </w:r>
      <w:r w:rsidR="00515D50">
        <w:rPr>
          <w:color w:val="000000"/>
          <w:sz w:val="24"/>
          <w:szCs w:val="24"/>
        </w:rPr>
        <w:t xml:space="preserve"> </w:t>
      </w:r>
    </w:p>
    <w:p w14:paraId="0A66B188" w14:textId="4521617C" w:rsidR="009F65C8" w:rsidRPr="008406A8" w:rsidRDefault="009F65C8" w:rsidP="006C717B">
      <w:pPr>
        <w:pStyle w:val="ListParagraph"/>
        <w:numPr>
          <w:ilvl w:val="0"/>
          <w:numId w:val="8"/>
        </w:numPr>
        <w:rPr>
          <w:rFonts w:ascii="Times New Roman" w:hAnsi="Times New Roman" w:cs="Times New Roman"/>
          <w:color w:val="000000" w:themeColor="text1"/>
          <w:sz w:val="24"/>
          <w:szCs w:val="24"/>
        </w:rPr>
      </w:pPr>
      <w:r w:rsidRPr="008406A8">
        <w:rPr>
          <w:rFonts w:ascii="Times New Roman" w:hAnsi="Times New Roman" w:cs="Times New Roman"/>
          <w:color w:val="000000"/>
          <w:sz w:val="24"/>
          <w:szCs w:val="24"/>
        </w:rPr>
        <w:t>use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appropriate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diagnosis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procedure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billing</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codes</w:t>
      </w:r>
      <w:proofErr w:type="gramEnd"/>
    </w:p>
    <w:p w14:paraId="6BE01118" w14:textId="61C96786" w:rsidR="009F65C8" w:rsidRPr="00742082" w:rsidRDefault="009F65C8" w:rsidP="006C717B">
      <w:pPr>
        <w:pStyle w:val="ListParagraph"/>
        <w:numPr>
          <w:ilvl w:val="0"/>
          <w:numId w:val="9"/>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make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referrals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follow-up</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ensure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appropriate</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care</w:t>
      </w:r>
      <w:proofErr w:type="gramEnd"/>
    </w:p>
    <w:p w14:paraId="0DFCC5ED" w14:textId="24DBC2A9" w:rsidR="009F65C8" w:rsidRPr="008406A8" w:rsidRDefault="009F65C8" w:rsidP="006C717B">
      <w:pPr>
        <w:pStyle w:val="ListParagraph"/>
        <w:numPr>
          <w:ilvl w:val="0"/>
          <w:numId w:val="7"/>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reflect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critical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incidents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identify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strengths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weaknesses</w:t>
      </w:r>
      <w:proofErr w:type="gramEnd"/>
    </w:p>
    <w:p w14:paraId="3541C07B" w14:textId="1DDD8C14" w:rsidR="009F65C8" w:rsidRPr="008406A8" w:rsidRDefault="009F65C8" w:rsidP="006C717B">
      <w:pPr>
        <w:pStyle w:val="ListParagraph"/>
        <w:numPr>
          <w:ilvl w:val="0"/>
          <w:numId w:val="7"/>
        </w:numPr>
        <w:rPr>
          <w:rFonts w:ascii="Times New Roman" w:hAnsi="Times New Roman" w:cs="Times New Roman"/>
          <w:color w:val="000000" w:themeColor="text1"/>
          <w:sz w:val="24"/>
          <w:szCs w:val="24"/>
        </w:rPr>
      </w:pPr>
      <w:r w:rsidRPr="008406A8">
        <w:rPr>
          <w:rFonts w:ascii="Times New Roman" w:hAnsi="Times New Roman" w:cs="Times New Roman"/>
          <w:color w:val="000000" w:themeColor="text1"/>
          <w:sz w:val="24"/>
          <w:szCs w:val="24"/>
        </w:rPr>
        <w:t>compare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own</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outcomes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accepted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guidelines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national</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peer</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data</w:t>
      </w:r>
      <w:proofErr w:type="gramEnd"/>
    </w:p>
    <w:p w14:paraId="36820F0B" w14:textId="2CC122A2" w:rsidR="009F65C8" w:rsidRPr="008406A8" w:rsidRDefault="009F65C8" w:rsidP="006C717B">
      <w:pPr>
        <w:pStyle w:val="ListParagraph"/>
        <w:numPr>
          <w:ilvl w:val="0"/>
          <w:numId w:val="7"/>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lastRenderedPageBreak/>
        <w:t>analyze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practice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experience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perform</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practice-based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improvement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activities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using</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systematic</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methodology</w:t>
      </w:r>
      <w:proofErr w:type="gramEnd"/>
      <w:r w:rsidR="00515D50">
        <w:rPr>
          <w:rFonts w:ascii="Times New Roman" w:hAnsi="Times New Roman" w:cs="Times New Roman"/>
          <w:color w:val="000000"/>
          <w:sz w:val="24"/>
          <w:szCs w:val="24"/>
        </w:rPr>
        <w:t xml:space="preserve"> </w:t>
      </w:r>
    </w:p>
    <w:p w14:paraId="3687E31A" w14:textId="4DFEA82F" w:rsidR="009F65C8" w:rsidRPr="008406A8" w:rsidRDefault="009F65C8" w:rsidP="006C717B">
      <w:pPr>
        <w:pStyle w:val="ListParagraph"/>
        <w:numPr>
          <w:ilvl w:val="0"/>
          <w:numId w:val="7"/>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locate,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appraise,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assimilate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evidence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from</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scientific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studies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diagnostic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therapeutic</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effectiveness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related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health</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problems</w:t>
      </w:r>
      <w:proofErr w:type="gramEnd"/>
    </w:p>
    <w:p w14:paraId="16202893" w14:textId="20882CC2" w:rsidR="009F65C8" w:rsidRPr="008406A8" w:rsidRDefault="009F65C8" w:rsidP="006C717B">
      <w:pPr>
        <w:pStyle w:val="ListParagraph"/>
        <w:numPr>
          <w:ilvl w:val="0"/>
          <w:numId w:val="7"/>
        </w:numPr>
        <w:autoSpaceDE w:val="0"/>
        <w:autoSpaceDN w:val="0"/>
        <w:adjustRightInd w:val="0"/>
        <w:rPr>
          <w:rFonts w:ascii="Times New Roman" w:hAnsi="Times New Roman" w:cs="Times New Roman"/>
          <w:color w:val="000000"/>
          <w:sz w:val="24"/>
          <w:szCs w:val="24"/>
        </w:rPr>
      </w:pPr>
      <w:r w:rsidRPr="008406A8">
        <w:rPr>
          <w:rFonts w:ascii="Times New Roman" w:hAnsi="Times New Roman" w:cs="Times New Roman"/>
          <w:color w:val="000000"/>
          <w:sz w:val="24"/>
          <w:szCs w:val="24"/>
        </w:rPr>
        <w:t>use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technology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manage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access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information,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support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own</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education</w:t>
      </w:r>
      <w:proofErr w:type="gramEnd"/>
      <w:r w:rsidR="00515D50">
        <w:rPr>
          <w:rFonts w:ascii="Times New Roman" w:hAnsi="Times New Roman" w:cs="Times New Roman"/>
          <w:color w:val="000000"/>
          <w:sz w:val="24"/>
          <w:szCs w:val="24"/>
        </w:rPr>
        <w:t xml:space="preserve"> </w:t>
      </w:r>
    </w:p>
    <w:p w14:paraId="16545F34" w14:textId="44B8CFF4" w:rsidR="009F65C8" w:rsidRPr="008406A8" w:rsidRDefault="009F65C8" w:rsidP="006C717B">
      <w:pPr>
        <w:pStyle w:val="ListParagraph"/>
        <w:numPr>
          <w:ilvl w:val="0"/>
          <w:numId w:val="7"/>
        </w:numPr>
        <w:autoSpaceDE w:val="0"/>
        <w:autoSpaceDN w:val="0"/>
        <w:adjustRightInd w:val="0"/>
        <w:rPr>
          <w:rFonts w:ascii="Times New Roman" w:hAnsi="Times New Roman" w:cs="Times New Roman"/>
          <w:color w:val="000000" w:themeColor="text1"/>
          <w:sz w:val="24"/>
          <w:szCs w:val="24"/>
        </w:rPr>
      </w:pPr>
      <w:r w:rsidRPr="008406A8">
        <w:rPr>
          <w:rFonts w:ascii="Times New Roman" w:hAnsi="Times New Roman" w:cs="Times New Roman"/>
          <w:color w:val="000000"/>
          <w:sz w:val="24"/>
          <w:szCs w:val="24"/>
        </w:rPr>
        <w:t>practice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cost-effective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health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resource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allocation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that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does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not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compromise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quality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of</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themeColor="text1"/>
          <w:sz w:val="24"/>
          <w:szCs w:val="24"/>
        </w:rPr>
        <w:t>consider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costs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benefits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of</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tests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treatments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do</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not</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perform</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unnecessary</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tests</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or</w:t>
      </w:r>
      <w:r w:rsidR="00515D50">
        <w:rPr>
          <w:rFonts w:ascii="Times New Roman" w:hAnsi="Times New Roman" w:cs="Times New Roman"/>
          <w:color w:val="000000" w:themeColor="text1"/>
          <w:sz w:val="24"/>
          <w:szCs w:val="24"/>
        </w:rPr>
        <w:t xml:space="preserve"> </w:t>
      </w:r>
      <w:proofErr w:type="gramStart"/>
      <w:r w:rsidRPr="008406A8">
        <w:rPr>
          <w:rFonts w:ascii="Times New Roman" w:hAnsi="Times New Roman" w:cs="Times New Roman"/>
          <w:color w:val="000000" w:themeColor="text1"/>
          <w:sz w:val="24"/>
          <w:szCs w:val="24"/>
        </w:rPr>
        <w:t>procedures</w:t>
      </w:r>
      <w:proofErr w:type="gramEnd"/>
    </w:p>
    <w:p w14:paraId="2F1E0AC5" w14:textId="491D89DC" w:rsidR="009F65C8" w:rsidRPr="008406A8" w:rsidRDefault="009F65C8" w:rsidP="006C717B">
      <w:pPr>
        <w:pStyle w:val="ListParagraph"/>
        <w:numPr>
          <w:ilvl w:val="0"/>
          <w:numId w:val="7"/>
        </w:numPr>
        <w:rPr>
          <w:rFonts w:ascii="Times New Roman" w:hAnsi="Times New Roman" w:cs="Times New Roman"/>
          <w:color w:val="000000" w:themeColor="text1"/>
          <w:sz w:val="24"/>
          <w:szCs w:val="24"/>
        </w:rPr>
      </w:pPr>
      <w:r w:rsidRPr="008406A8">
        <w:rPr>
          <w:rFonts w:ascii="Times New Roman" w:hAnsi="Times New Roman" w:cs="Times New Roman"/>
          <w:color w:val="000000"/>
          <w:sz w:val="24"/>
          <w:szCs w:val="24"/>
        </w:rPr>
        <w:t>understand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how</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their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professional</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practices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affect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other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health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professionals,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health</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care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organization,</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larger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society,</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how</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these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elements</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of</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system</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affect</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their</w:t>
      </w:r>
      <w:r w:rsidR="00515D50">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own</w:t>
      </w:r>
      <w:r w:rsidR="00515D50">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practice</w:t>
      </w:r>
      <w:proofErr w:type="gramEnd"/>
    </w:p>
    <w:p w14:paraId="0524A5D8" w14:textId="4E30592D" w:rsidR="00F616D7" w:rsidRDefault="00F616D7" w:rsidP="006C717B">
      <w:pPr>
        <w:contextualSpacing/>
        <w:rPr>
          <w:sz w:val="24"/>
          <w:szCs w:val="24"/>
        </w:rPr>
      </w:pPr>
    </w:p>
    <w:p w14:paraId="2FD9FDAC" w14:textId="77777777" w:rsidR="00742082" w:rsidRPr="008406A8" w:rsidRDefault="00742082" w:rsidP="006C717B">
      <w:pPr>
        <w:contextualSpacing/>
        <w:rPr>
          <w:sz w:val="24"/>
          <w:szCs w:val="24"/>
        </w:rPr>
      </w:pPr>
    </w:p>
    <w:p w14:paraId="69FB11B4" w14:textId="7F040CB6" w:rsidR="00476AC9" w:rsidRPr="008406A8" w:rsidRDefault="00A50BFC" w:rsidP="006C717B">
      <w:pPr>
        <w:pStyle w:val="Heading1"/>
        <w:pBdr>
          <w:top w:val="single" w:sz="12" w:space="1" w:color="auto"/>
          <w:bottom w:val="single" w:sz="12" w:space="1" w:color="auto"/>
        </w:pBdr>
        <w:contextualSpacing/>
        <w:rPr>
          <w:sz w:val="24"/>
          <w:szCs w:val="24"/>
          <w:u w:val="none"/>
        </w:rPr>
      </w:pPr>
      <w:bookmarkStart w:id="30" w:name="_Toc143867497"/>
      <w:r w:rsidRPr="008406A8">
        <w:rPr>
          <w:color w:val="000000"/>
          <w:sz w:val="24"/>
          <w:szCs w:val="24"/>
          <w:u w:val="none"/>
        </w:rPr>
        <w:t>Performance</w:t>
      </w:r>
      <w:r w:rsidR="00515D50">
        <w:rPr>
          <w:color w:val="000000"/>
          <w:sz w:val="24"/>
          <w:szCs w:val="24"/>
          <w:u w:val="none"/>
        </w:rPr>
        <w:t xml:space="preserve"> </w:t>
      </w:r>
      <w:r w:rsidRPr="008406A8">
        <w:rPr>
          <w:color w:val="000000"/>
          <w:sz w:val="24"/>
          <w:szCs w:val="24"/>
          <w:u w:val="none"/>
        </w:rPr>
        <w:t>Evaluation,</w:t>
      </w:r>
      <w:r w:rsidR="00515D50">
        <w:rPr>
          <w:color w:val="000000"/>
          <w:sz w:val="24"/>
          <w:szCs w:val="24"/>
          <w:u w:val="none"/>
        </w:rPr>
        <w:t xml:space="preserve"> </w:t>
      </w:r>
      <w:r w:rsidRPr="008406A8">
        <w:rPr>
          <w:color w:val="000000"/>
          <w:sz w:val="24"/>
          <w:szCs w:val="24"/>
          <w:u w:val="none"/>
        </w:rPr>
        <w:t>Feedback,</w:t>
      </w:r>
      <w:r w:rsidR="00515D50">
        <w:rPr>
          <w:color w:val="000000"/>
          <w:sz w:val="24"/>
          <w:szCs w:val="24"/>
          <w:u w:val="none"/>
        </w:rPr>
        <w:t xml:space="preserve"> </w:t>
      </w:r>
      <w:r w:rsidRPr="008406A8">
        <w:rPr>
          <w:color w:val="000000"/>
          <w:sz w:val="24"/>
          <w:szCs w:val="24"/>
          <w:u w:val="none"/>
        </w:rPr>
        <w:t>and</w:t>
      </w:r>
      <w:r w:rsidR="00515D50">
        <w:rPr>
          <w:color w:val="000000"/>
          <w:sz w:val="24"/>
          <w:szCs w:val="24"/>
          <w:u w:val="none"/>
        </w:rPr>
        <w:t xml:space="preserve"> </w:t>
      </w:r>
      <w:r w:rsidRPr="008406A8">
        <w:rPr>
          <w:color w:val="000000"/>
          <w:sz w:val="24"/>
          <w:szCs w:val="24"/>
          <w:u w:val="none"/>
        </w:rPr>
        <w:t>Advisement</w:t>
      </w:r>
      <w:bookmarkEnd w:id="30"/>
    </w:p>
    <w:p w14:paraId="5FE3161B" w14:textId="77777777" w:rsidR="00476AC9" w:rsidRPr="008406A8" w:rsidRDefault="00476AC9" w:rsidP="006C717B">
      <w:pPr>
        <w:contextualSpacing/>
        <w:rPr>
          <w:sz w:val="24"/>
          <w:szCs w:val="24"/>
        </w:rPr>
      </w:pPr>
    </w:p>
    <w:p w14:paraId="25D40358" w14:textId="1516F9F7" w:rsidR="004B5CF7" w:rsidRPr="008406A8" w:rsidRDefault="00E11128" w:rsidP="006C717B">
      <w:pPr>
        <w:contextualSpacing/>
        <w:rPr>
          <w:sz w:val="24"/>
          <w:szCs w:val="24"/>
        </w:rPr>
      </w:pPr>
      <w:r>
        <w:rPr>
          <w:sz w:val="24"/>
          <w:szCs w:val="24"/>
        </w:rPr>
        <w:t>P</w:t>
      </w:r>
      <w:r w:rsidR="00830E14" w:rsidRPr="008406A8">
        <w:rPr>
          <w:sz w:val="24"/>
          <w:szCs w:val="24"/>
        </w:rPr>
        <w:t>erformance</w:t>
      </w:r>
      <w:r w:rsidR="00515D50">
        <w:rPr>
          <w:sz w:val="24"/>
          <w:szCs w:val="24"/>
        </w:rPr>
        <w:t xml:space="preserve"> </w:t>
      </w:r>
      <w:r w:rsidR="00830E14" w:rsidRPr="008406A8">
        <w:rPr>
          <w:sz w:val="24"/>
          <w:szCs w:val="24"/>
        </w:rPr>
        <w:t>evaluation</w:t>
      </w:r>
      <w:r w:rsidR="00515D50">
        <w:rPr>
          <w:sz w:val="24"/>
          <w:szCs w:val="24"/>
        </w:rPr>
        <w:t xml:space="preserve"> </w:t>
      </w:r>
      <w:r w:rsidR="00830E14" w:rsidRPr="008406A8">
        <w:rPr>
          <w:sz w:val="24"/>
          <w:szCs w:val="24"/>
        </w:rPr>
        <w:t>and</w:t>
      </w:r>
      <w:r w:rsidR="00515D50">
        <w:rPr>
          <w:sz w:val="24"/>
          <w:szCs w:val="24"/>
        </w:rPr>
        <w:t xml:space="preserve"> </w:t>
      </w:r>
      <w:r w:rsidR="00830E14" w:rsidRPr="008406A8">
        <w:rPr>
          <w:sz w:val="24"/>
          <w:szCs w:val="24"/>
        </w:rPr>
        <w:t>feedback</w:t>
      </w:r>
      <w:r w:rsidR="00515D50">
        <w:rPr>
          <w:sz w:val="24"/>
          <w:szCs w:val="24"/>
        </w:rPr>
        <w:t xml:space="preserve"> </w:t>
      </w:r>
      <w:r>
        <w:rPr>
          <w:sz w:val="24"/>
          <w:szCs w:val="24"/>
        </w:rPr>
        <w:t xml:space="preserve">for trainees and supervisors </w:t>
      </w:r>
      <w:r w:rsidR="00830E14" w:rsidRPr="008406A8">
        <w:rPr>
          <w:sz w:val="24"/>
          <w:szCs w:val="24"/>
        </w:rPr>
        <w:t>occur</w:t>
      </w:r>
      <w:r w:rsidR="00515D50">
        <w:rPr>
          <w:sz w:val="24"/>
          <w:szCs w:val="24"/>
        </w:rPr>
        <w:t xml:space="preserve"> </w:t>
      </w:r>
      <w:r w:rsidR="00830E14" w:rsidRPr="008406A8">
        <w:rPr>
          <w:sz w:val="24"/>
          <w:szCs w:val="24"/>
        </w:rPr>
        <w:t>continuously:</w:t>
      </w:r>
    </w:p>
    <w:p w14:paraId="51911245" w14:textId="6C576B8F" w:rsidR="004B5CF7" w:rsidRPr="008406A8" w:rsidRDefault="00830E14" w:rsidP="006C717B">
      <w:pPr>
        <w:ind w:left="720" w:hanging="360"/>
        <w:contextualSpacing/>
        <w:rPr>
          <w:color w:val="000000"/>
          <w:sz w:val="24"/>
          <w:szCs w:val="24"/>
        </w:rPr>
      </w:pPr>
      <w:r w:rsidRPr="008406A8">
        <w:rPr>
          <w:color w:val="000000"/>
          <w:sz w:val="24"/>
          <w:szCs w:val="24"/>
        </w:rPr>
        <w:t>Daily</w:t>
      </w:r>
      <w:r w:rsidR="00742082">
        <w:rPr>
          <w:color w:val="000000"/>
          <w:sz w:val="24"/>
          <w:szCs w:val="24"/>
        </w:rPr>
        <w:t>/Weekly</w:t>
      </w:r>
    </w:p>
    <w:p w14:paraId="4576CFF6" w14:textId="33EC190D" w:rsidR="004B5CF7" w:rsidRPr="008406A8" w:rsidRDefault="004B5CF7" w:rsidP="006C717B">
      <w:pPr>
        <w:numPr>
          <w:ilvl w:val="0"/>
          <w:numId w:val="23"/>
        </w:numPr>
        <w:tabs>
          <w:tab w:val="clear" w:pos="720"/>
        </w:tabs>
        <w:ind w:left="1080"/>
        <w:contextualSpacing/>
        <w:rPr>
          <w:color w:val="000000"/>
          <w:sz w:val="24"/>
          <w:szCs w:val="24"/>
        </w:rPr>
      </w:pPr>
      <w:r w:rsidRPr="008406A8">
        <w:rPr>
          <w:color w:val="000000"/>
          <w:sz w:val="24"/>
          <w:szCs w:val="24"/>
        </w:rPr>
        <w:t>Informal</w:t>
      </w:r>
      <w:r w:rsidR="00515D50">
        <w:rPr>
          <w:color w:val="000000"/>
          <w:sz w:val="24"/>
          <w:szCs w:val="24"/>
        </w:rPr>
        <w:t xml:space="preserve"> </w:t>
      </w:r>
      <w:r w:rsidRPr="008406A8">
        <w:rPr>
          <w:color w:val="000000"/>
          <w:sz w:val="24"/>
          <w:szCs w:val="24"/>
        </w:rPr>
        <w:t>feedback</w:t>
      </w:r>
      <w:r w:rsidR="00515D50">
        <w:rPr>
          <w:color w:val="000000"/>
          <w:sz w:val="24"/>
          <w:szCs w:val="24"/>
        </w:rPr>
        <w:t xml:space="preserve"> </w:t>
      </w:r>
      <w:r w:rsidR="00956DF9" w:rsidRPr="008406A8">
        <w:rPr>
          <w:color w:val="000000"/>
          <w:sz w:val="24"/>
          <w:szCs w:val="24"/>
        </w:rPr>
        <w:t>on</w:t>
      </w:r>
      <w:r w:rsidR="00515D50">
        <w:rPr>
          <w:color w:val="000000"/>
          <w:sz w:val="24"/>
          <w:szCs w:val="24"/>
        </w:rPr>
        <w:t xml:space="preserve"> </w:t>
      </w:r>
      <w:r w:rsidR="00956DF9" w:rsidRPr="008406A8">
        <w:rPr>
          <w:color w:val="000000"/>
          <w:sz w:val="24"/>
          <w:szCs w:val="24"/>
        </w:rPr>
        <w:t>performance</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given</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r w:rsidR="00830E14" w:rsidRPr="008406A8">
        <w:rPr>
          <w:color w:val="000000"/>
          <w:sz w:val="24"/>
          <w:szCs w:val="24"/>
        </w:rPr>
        <w:t>the</w:t>
      </w:r>
      <w:r w:rsidR="00515D50">
        <w:rPr>
          <w:color w:val="000000"/>
          <w:sz w:val="24"/>
          <w:szCs w:val="24"/>
        </w:rPr>
        <w:t xml:space="preserve"> </w:t>
      </w:r>
      <w:r w:rsidRPr="008406A8">
        <w:rPr>
          <w:color w:val="000000"/>
          <w:sz w:val="24"/>
          <w:szCs w:val="24"/>
        </w:rPr>
        <w:t>trainee</w:t>
      </w:r>
      <w:r w:rsidR="00515D50">
        <w:rPr>
          <w:color w:val="000000"/>
          <w:sz w:val="24"/>
          <w:szCs w:val="24"/>
        </w:rPr>
        <w:t xml:space="preserve"> </w:t>
      </w:r>
      <w:proofErr w:type="gramStart"/>
      <w:r w:rsidRPr="008406A8">
        <w:rPr>
          <w:color w:val="000000"/>
          <w:sz w:val="24"/>
          <w:szCs w:val="24"/>
        </w:rPr>
        <w:t>on</w:t>
      </w:r>
      <w:r w:rsidR="00515D50">
        <w:rPr>
          <w:color w:val="000000"/>
          <w:sz w:val="24"/>
          <w:szCs w:val="24"/>
        </w:rPr>
        <w:t xml:space="preserve"> </w:t>
      </w:r>
      <w:r w:rsidR="00830E14" w:rsidRPr="008406A8">
        <w:rPr>
          <w:color w:val="000000"/>
          <w:sz w:val="24"/>
          <w:szCs w:val="24"/>
        </w:rPr>
        <w:t>a</w:t>
      </w:r>
      <w:r w:rsidR="00515D50">
        <w:rPr>
          <w:color w:val="000000"/>
          <w:sz w:val="24"/>
          <w:szCs w:val="24"/>
        </w:rPr>
        <w:t xml:space="preserve"> </w:t>
      </w:r>
      <w:r w:rsidR="00830E14" w:rsidRPr="008406A8">
        <w:rPr>
          <w:color w:val="000000"/>
          <w:sz w:val="24"/>
          <w:szCs w:val="24"/>
        </w:rPr>
        <w:t>daily</w:t>
      </w:r>
      <w:r w:rsidR="00515D50">
        <w:rPr>
          <w:color w:val="000000"/>
          <w:sz w:val="24"/>
          <w:szCs w:val="24"/>
        </w:rPr>
        <w:t xml:space="preserve"> </w:t>
      </w:r>
      <w:r w:rsidRPr="008406A8">
        <w:rPr>
          <w:color w:val="000000"/>
          <w:sz w:val="24"/>
          <w:szCs w:val="24"/>
        </w:rPr>
        <w:t>basis</w:t>
      </w:r>
      <w:proofErr w:type="gramEnd"/>
      <w:r w:rsidR="00515D50">
        <w:rPr>
          <w:color w:val="000000"/>
          <w:sz w:val="24"/>
          <w:szCs w:val="24"/>
        </w:rPr>
        <w:t xml:space="preserve"> </w:t>
      </w:r>
      <w:r w:rsidRPr="008406A8">
        <w:rPr>
          <w:color w:val="000000"/>
          <w:sz w:val="24"/>
          <w:szCs w:val="24"/>
        </w:rPr>
        <w:t>by</w:t>
      </w:r>
      <w:r w:rsidR="00515D50">
        <w:rPr>
          <w:color w:val="000000"/>
          <w:sz w:val="24"/>
          <w:szCs w:val="24"/>
        </w:rPr>
        <w:t xml:space="preserve"> </w:t>
      </w:r>
      <w:r w:rsidRPr="008406A8">
        <w:rPr>
          <w:color w:val="000000"/>
          <w:sz w:val="24"/>
          <w:szCs w:val="24"/>
        </w:rPr>
        <w:t>supervisor(s)</w:t>
      </w:r>
      <w:r w:rsidR="00515D50">
        <w:rPr>
          <w:color w:val="000000"/>
          <w:sz w:val="24"/>
          <w:szCs w:val="24"/>
        </w:rPr>
        <w:t xml:space="preserve"> </w:t>
      </w:r>
      <w:r w:rsidRPr="008406A8">
        <w:rPr>
          <w:color w:val="000000"/>
          <w:sz w:val="24"/>
          <w:szCs w:val="24"/>
        </w:rPr>
        <w:t>as</w:t>
      </w:r>
      <w:r w:rsidR="00515D50">
        <w:rPr>
          <w:color w:val="000000"/>
          <w:sz w:val="24"/>
          <w:szCs w:val="24"/>
        </w:rPr>
        <w:t xml:space="preserve"> </w:t>
      </w:r>
      <w:r w:rsidRPr="008406A8">
        <w:rPr>
          <w:color w:val="000000"/>
          <w:sz w:val="24"/>
          <w:szCs w:val="24"/>
        </w:rPr>
        <w:t>part</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face-to-face</w:t>
      </w:r>
      <w:r w:rsidR="00515D50">
        <w:rPr>
          <w:color w:val="000000"/>
          <w:sz w:val="24"/>
          <w:szCs w:val="24"/>
        </w:rPr>
        <w:t xml:space="preserve"> </w:t>
      </w:r>
      <w:r w:rsidRPr="008406A8">
        <w:rPr>
          <w:color w:val="000000"/>
          <w:sz w:val="24"/>
          <w:szCs w:val="24"/>
        </w:rPr>
        <w:t>supervision</w:t>
      </w:r>
      <w:r w:rsidR="00515D50">
        <w:rPr>
          <w:color w:val="000000"/>
          <w:sz w:val="24"/>
          <w:szCs w:val="24"/>
        </w:rPr>
        <w:t xml:space="preserve"> </w:t>
      </w:r>
      <w:r w:rsidRPr="008406A8">
        <w:rPr>
          <w:color w:val="000000"/>
          <w:sz w:val="24"/>
          <w:szCs w:val="24"/>
        </w:rPr>
        <w:t>sessions.</w:t>
      </w:r>
    </w:p>
    <w:p w14:paraId="7A14E39C" w14:textId="77777777" w:rsidR="004B5CF7" w:rsidRPr="008406A8" w:rsidRDefault="004B5CF7" w:rsidP="006C717B">
      <w:pPr>
        <w:ind w:left="720" w:hanging="360"/>
        <w:contextualSpacing/>
        <w:rPr>
          <w:color w:val="000000"/>
          <w:sz w:val="24"/>
          <w:szCs w:val="24"/>
        </w:rPr>
      </w:pPr>
      <w:r w:rsidRPr="008406A8">
        <w:rPr>
          <w:color w:val="000000"/>
          <w:sz w:val="24"/>
          <w:szCs w:val="24"/>
        </w:rPr>
        <w:t>Monthly</w:t>
      </w:r>
    </w:p>
    <w:p w14:paraId="0E6CD04F" w14:textId="79D6F50A" w:rsidR="004B5CF7" w:rsidRPr="008406A8" w:rsidRDefault="00956DF9" w:rsidP="006C717B">
      <w:pPr>
        <w:numPr>
          <w:ilvl w:val="0"/>
          <w:numId w:val="25"/>
        </w:numPr>
        <w:tabs>
          <w:tab w:val="clear" w:pos="720"/>
        </w:tabs>
        <w:ind w:left="1080"/>
        <w:contextualSpacing/>
        <w:rPr>
          <w:color w:val="000000"/>
          <w:sz w:val="24"/>
          <w:szCs w:val="24"/>
        </w:rPr>
      </w:pPr>
      <w:r w:rsidRPr="008406A8">
        <w:rPr>
          <w:color w:val="000000"/>
          <w:sz w:val="24"/>
          <w:szCs w:val="24"/>
        </w:rPr>
        <w:t>Feedback</w:t>
      </w:r>
      <w:r w:rsidR="00515D50">
        <w:rPr>
          <w:color w:val="000000"/>
          <w:sz w:val="24"/>
          <w:szCs w:val="24"/>
        </w:rPr>
        <w:t xml:space="preserve"> </w:t>
      </w:r>
      <w:r w:rsidRPr="008406A8">
        <w:rPr>
          <w:color w:val="000000"/>
          <w:sz w:val="24"/>
          <w:szCs w:val="24"/>
        </w:rPr>
        <w:t>on</w:t>
      </w:r>
      <w:r w:rsidR="00515D50">
        <w:rPr>
          <w:color w:val="000000"/>
          <w:sz w:val="24"/>
          <w:szCs w:val="24"/>
        </w:rPr>
        <w:t xml:space="preserve"> </w:t>
      </w:r>
      <w:r w:rsidRPr="008406A8">
        <w:rPr>
          <w:color w:val="000000"/>
          <w:sz w:val="24"/>
          <w:szCs w:val="24"/>
        </w:rPr>
        <w:t>program</w:t>
      </w:r>
      <w:r w:rsidR="00515D50">
        <w:rPr>
          <w:color w:val="000000"/>
          <w:sz w:val="24"/>
          <w:szCs w:val="24"/>
        </w:rPr>
        <w:t xml:space="preserve"> </w:t>
      </w:r>
      <w:r w:rsidRPr="008406A8">
        <w:rPr>
          <w:color w:val="000000"/>
          <w:sz w:val="24"/>
          <w:szCs w:val="24"/>
        </w:rPr>
        <w:t>progress</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professional</w:t>
      </w:r>
      <w:r w:rsidR="00515D50">
        <w:rPr>
          <w:color w:val="000000"/>
          <w:sz w:val="24"/>
          <w:szCs w:val="24"/>
        </w:rPr>
        <w:t xml:space="preserve"> </w:t>
      </w:r>
      <w:r w:rsidRPr="008406A8">
        <w:rPr>
          <w:color w:val="000000"/>
          <w:sz w:val="24"/>
          <w:szCs w:val="24"/>
        </w:rPr>
        <w:t>development</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given</w:t>
      </w:r>
      <w:r w:rsidR="00515D50">
        <w:rPr>
          <w:color w:val="000000"/>
          <w:sz w:val="24"/>
          <w:szCs w:val="24"/>
        </w:rPr>
        <w:t xml:space="preserve"> </w:t>
      </w:r>
      <w:r w:rsidRPr="008406A8">
        <w:rPr>
          <w:color w:val="000000"/>
          <w:sz w:val="24"/>
          <w:szCs w:val="24"/>
        </w:rPr>
        <w:t>in</w:t>
      </w:r>
      <w:r w:rsidR="00515D50">
        <w:rPr>
          <w:color w:val="000000"/>
          <w:sz w:val="24"/>
          <w:szCs w:val="24"/>
        </w:rPr>
        <w:t xml:space="preserve"> </w:t>
      </w:r>
      <w:r w:rsidRPr="008406A8">
        <w:rPr>
          <w:color w:val="000000"/>
          <w:sz w:val="24"/>
          <w:szCs w:val="24"/>
        </w:rPr>
        <w:t>i</w:t>
      </w:r>
      <w:r w:rsidR="004B5CF7" w:rsidRPr="008406A8">
        <w:rPr>
          <w:color w:val="000000"/>
          <w:sz w:val="24"/>
          <w:szCs w:val="24"/>
        </w:rPr>
        <w:t>ndividual</w:t>
      </w:r>
      <w:r w:rsidR="00515D50">
        <w:rPr>
          <w:color w:val="000000"/>
          <w:sz w:val="24"/>
          <w:szCs w:val="24"/>
        </w:rPr>
        <w:t xml:space="preserve"> </w:t>
      </w:r>
      <w:r w:rsidR="004B5CF7" w:rsidRPr="008406A8">
        <w:rPr>
          <w:color w:val="000000"/>
          <w:sz w:val="24"/>
          <w:szCs w:val="24"/>
        </w:rPr>
        <w:t>meeting</w:t>
      </w:r>
      <w:r w:rsidRPr="008406A8">
        <w:rPr>
          <w:color w:val="000000"/>
          <w:sz w:val="24"/>
          <w:szCs w:val="24"/>
        </w:rPr>
        <w:t>s</w:t>
      </w:r>
      <w:r w:rsidR="00515D50">
        <w:rPr>
          <w:color w:val="000000"/>
          <w:sz w:val="24"/>
          <w:szCs w:val="24"/>
        </w:rPr>
        <w:t xml:space="preserve"> </w:t>
      </w:r>
      <w:r w:rsidR="004B5CF7" w:rsidRPr="008406A8">
        <w:rPr>
          <w:color w:val="000000"/>
          <w:sz w:val="24"/>
          <w:szCs w:val="24"/>
        </w:rPr>
        <w:t>with</w:t>
      </w:r>
      <w:r w:rsidR="00515D50">
        <w:rPr>
          <w:color w:val="000000"/>
          <w:sz w:val="24"/>
          <w:szCs w:val="24"/>
        </w:rPr>
        <w:t xml:space="preserve"> </w:t>
      </w:r>
      <w:r w:rsidR="004B5CF7" w:rsidRPr="008406A8">
        <w:rPr>
          <w:color w:val="000000"/>
          <w:sz w:val="24"/>
          <w:szCs w:val="24"/>
        </w:rPr>
        <w:t>assigned</w:t>
      </w:r>
      <w:r w:rsidR="00515D50">
        <w:rPr>
          <w:color w:val="000000"/>
          <w:sz w:val="24"/>
          <w:szCs w:val="24"/>
        </w:rPr>
        <w:t xml:space="preserve"> </w:t>
      </w:r>
      <w:proofErr w:type="gramStart"/>
      <w:r w:rsidR="004B5CF7" w:rsidRPr="008406A8">
        <w:rPr>
          <w:color w:val="000000"/>
          <w:sz w:val="24"/>
          <w:szCs w:val="24"/>
        </w:rPr>
        <w:t>mentor</w:t>
      </w:r>
      <w:proofErr w:type="gramEnd"/>
    </w:p>
    <w:p w14:paraId="7F802B41" w14:textId="6262595C" w:rsidR="004B5CF7" w:rsidRPr="008406A8" w:rsidRDefault="00956DF9" w:rsidP="006C717B">
      <w:pPr>
        <w:numPr>
          <w:ilvl w:val="0"/>
          <w:numId w:val="25"/>
        </w:numPr>
        <w:tabs>
          <w:tab w:val="clear" w:pos="720"/>
        </w:tabs>
        <w:ind w:left="1080"/>
        <w:contextualSpacing/>
        <w:rPr>
          <w:color w:val="000000"/>
          <w:sz w:val="24"/>
          <w:szCs w:val="24"/>
        </w:rPr>
      </w:pPr>
      <w:r w:rsidRPr="008406A8">
        <w:rPr>
          <w:color w:val="000000"/>
          <w:sz w:val="24"/>
          <w:szCs w:val="24"/>
        </w:rPr>
        <w:t>Feedback</w:t>
      </w:r>
      <w:r w:rsidR="00515D50">
        <w:rPr>
          <w:color w:val="000000"/>
          <w:sz w:val="24"/>
          <w:szCs w:val="24"/>
        </w:rPr>
        <w:t xml:space="preserve"> </w:t>
      </w:r>
      <w:r w:rsidRPr="008406A8">
        <w:rPr>
          <w:color w:val="000000"/>
          <w:sz w:val="24"/>
          <w:szCs w:val="24"/>
        </w:rPr>
        <w:t>on</w:t>
      </w:r>
      <w:r w:rsidR="00515D50">
        <w:rPr>
          <w:color w:val="000000"/>
          <w:sz w:val="24"/>
          <w:szCs w:val="24"/>
        </w:rPr>
        <w:t xml:space="preserve"> </w:t>
      </w:r>
      <w:r w:rsidRPr="008406A8">
        <w:rPr>
          <w:color w:val="000000"/>
          <w:sz w:val="24"/>
          <w:szCs w:val="24"/>
        </w:rPr>
        <w:t>program</w:t>
      </w:r>
      <w:r w:rsidR="00515D50">
        <w:rPr>
          <w:color w:val="000000"/>
          <w:sz w:val="24"/>
          <w:szCs w:val="24"/>
        </w:rPr>
        <w:t xml:space="preserve"> </w:t>
      </w:r>
      <w:r w:rsidRPr="008406A8">
        <w:rPr>
          <w:color w:val="000000"/>
          <w:sz w:val="24"/>
          <w:szCs w:val="24"/>
        </w:rPr>
        <w:t>progress</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professional</w:t>
      </w:r>
      <w:r w:rsidR="00515D50">
        <w:rPr>
          <w:color w:val="000000"/>
          <w:sz w:val="24"/>
          <w:szCs w:val="24"/>
        </w:rPr>
        <w:t xml:space="preserve"> </w:t>
      </w:r>
      <w:r w:rsidRPr="008406A8">
        <w:rPr>
          <w:color w:val="000000"/>
          <w:sz w:val="24"/>
          <w:szCs w:val="24"/>
        </w:rPr>
        <w:t>development</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given</w:t>
      </w:r>
      <w:r w:rsidR="00515D50">
        <w:rPr>
          <w:color w:val="000000"/>
          <w:sz w:val="24"/>
          <w:szCs w:val="24"/>
        </w:rPr>
        <w:t xml:space="preserve"> </w:t>
      </w:r>
      <w:r w:rsidRPr="008406A8">
        <w:rPr>
          <w:color w:val="000000"/>
          <w:sz w:val="24"/>
          <w:szCs w:val="24"/>
        </w:rPr>
        <w:t>in</w:t>
      </w:r>
      <w:r w:rsidR="00515D50">
        <w:rPr>
          <w:color w:val="000000"/>
          <w:sz w:val="24"/>
          <w:szCs w:val="24"/>
        </w:rPr>
        <w:t xml:space="preserve"> </w:t>
      </w:r>
      <w:r w:rsidRPr="008406A8">
        <w:rPr>
          <w:color w:val="000000"/>
          <w:sz w:val="24"/>
          <w:szCs w:val="24"/>
        </w:rPr>
        <w:t>g</w:t>
      </w:r>
      <w:r w:rsidR="004B5CF7" w:rsidRPr="008406A8">
        <w:rPr>
          <w:color w:val="000000"/>
          <w:sz w:val="24"/>
          <w:szCs w:val="24"/>
        </w:rPr>
        <w:t>roup</w:t>
      </w:r>
      <w:r w:rsidR="00515D50">
        <w:rPr>
          <w:color w:val="000000"/>
          <w:sz w:val="24"/>
          <w:szCs w:val="24"/>
        </w:rPr>
        <w:t xml:space="preserve"> </w:t>
      </w:r>
      <w:r w:rsidR="004B5CF7" w:rsidRPr="008406A8">
        <w:rPr>
          <w:color w:val="000000"/>
          <w:sz w:val="24"/>
          <w:szCs w:val="24"/>
        </w:rPr>
        <w:t>meeting</w:t>
      </w:r>
      <w:r w:rsidRPr="008406A8">
        <w:rPr>
          <w:color w:val="000000"/>
          <w:sz w:val="24"/>
          <w:szCs w:val="24"/>
        </w:rPr>
        <w:t>s</w:t>
      </w:r>
      <w:r w:rsidR="00515D50">
        <w:rPr>
          <w:color w:val="000000"/>
          <w:sz w:val="24"/>
          <w:szCs w:val="24"/>
        </w:rPr>
        <w:t xml:space="preserve"> </w:t>
      </w:r>
      <w:r w:rsidR="004B5CF7" w:rsidRPr="008406A8">
        <w:rPr>
          <w:color w:val="000000"/>
          <w:sz w:val="24"/>
          <w:szCs w:val="24"/>
        </w:rPr>
        <w:t>with</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Director</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T</w:t>
      </w:r>
      <w:r w:rsidR="004B5CF7" w:rsidRPr="008406A8">
        <w:rPr>
          <w:color w:val="000000"/>
          <w:sz w:val="24"/>
          <w:szCs w:val="24"/>
        </w:rPr>
        <w:t>raining</w:t>
      </w:r>
    </w:p>
    <w:p w14:paraId="73086488" w14:textId="1AAC5F0E" w:rsidR="004B5CF7" w:rsidRPr="008406A8" w:rsidRDefault="00742082" w:rsidP="006C717B">
      <w:pPr>
        <w:ind w:left="720" w:hanging="360"/>
        <w:contextualSpacing/>
        <w:rPr>
          <w:color w:val="000000"/>
          <w:sz w:val="24"/>
          <w:szCs w:val="24"/>
        </w:rPr>
      </w:pPr>
      <w:r>
        <w:rPr>
          <w:color w:val="000000"/>
          <w:sz w:val="24"/>
          <w:szCs w:val="24"/>
        </w:rPr>
        <w:t>Half-Way Through Rotation (e.g., 2 months for 4-mo rotations, 3 months for 6-mo rotations)</w:t>
      </w:r>
    </w:p>
    <w:p w14:paraId="5E3E2043" w14:textId="77777777" w:rsidR="00742082" w:rsidRDefault="00BD4E32" w:rsidP="006C717B">
      <w:pPr>
        <w:numPr>
          <w:ilvl w:val="0"/>
          <w:numId w:val="24"/>
        </w:numPr>
        <w:tabs>
          <w:tab w:val="clear" w:pos="720"/>
        </w:tabs>
        <w:ind w:left="1080"/>
        <w:contextualSpacing/>
        <w:rPr>
          <w:color w:val="000000"/>
          <w:sz w:val="24"/>
          <w:szCs w:val="24"/>
        </w:rPr>
      </w:pPr>
      <w:r w:rsidRPr="008406A8">
        <w:rPr>
          <w:color w:val="000000"/>
          <w:sz w:val="24"/>
          <w:szCs w:val="24"/>
        </w:rPr>
        <w:t>V</w:t>
      </w:r>
      <w:r w:rsidR="00830E14" w:rsidRPr="008406A8">
        <w:rPr>
          <w:color w:val="000000"/>
          <w:sz w:val="24"/>
          <w:szCs w:val="24"/>
        </w:rPr>
        <w:t>erbal</w:t>
      </w:r>
      <w:r w:rsidR="00515D50">
        <w:rPr>
          <w:color w:val="000000"/>
          <w:sz w:val="24"/>
          <w:szCs w:val="24"/>
        </w:rPr>
        <w:t xml:space="preserve"> </w:t>
      </w:r>
      <w:r w:rsidR="00830E14" w:rsidRPr="008406A8">
        <w:rPr>
          <w:color w:val="000000"/>
          <w:sz w:val="24"/>
          <w:szCs w:val="24"/>
        </w:rPr>
        <w:t>evaluation</w:t>
      </w:r>
      <w:r w:rsidR="00515D50">
        <w:rPr>
          <w:color w:val="000000"/>
          <w:sz w:val="24"/>
          <w:szCs w:val="24"/>
        </w:rPr>
        <w:t xml:space="preserve"> </w:t>
      </w:r>
      <w:r w:rsidR="00956DF9" w:rsidRPr="008406A8">
        <w:rPr>
          <w:color w:val="000000"/>
          <w:sz w:val="24"/>
          <w:szCs w:val="24"/>
        </w:rPr>
        <w:t>is</w:t>
      </w:r>
      <w:r w:rsidR="00515D50">
        <w:rPr>
          <w:color w:val="000000"/>
          <w:sz w:val="24"/>
          <w:szCs w:val="24"/>
        </w:rPr>
        <w:t xml:space="preserve"> </w:t>
      </w:r>
      <w:r w:rsidR="00956DF9" w:rsidRPr="008406A8">
        <w:rPr>
          <w:color w:val="000000"/>
          <w:sz w:val="24"/>
          <w:szCs w:val="24"/>
        </w:rPr>
        <w:t>given</w:t>
      </w:r>
      <w:r w:rsidR="00515D50">
        <w:rPr>
          <w:color w:val="000000"/>
          <w:sz w:val="24"/>
          <w:szCs w:val="24"/>
        </w:rPr>
        <w:t xml:space="preserve"> </w:t>
      </w:r>
      <w:r w:rsidR="00956DF9" w:rsidRPr="008406A8">
        <w:rPr>
          <w:color w:val="000000"/>
          <w:sz w:val="24"/>
          <w:szCs w:val="24"/>
        </w:rPr>
        <w:t>by</w:t>
      </w:r>
      <w:r w:rsidR="00515D50">
        <w:rPr>
          <w:color w:val="000000"/>
          <w:sz w:val="24"/>
          <w:szCs w:val="24"/>
        </w:rPr>
        <w:t xml:space="preserve"> </w:t>
      </w:r>
      <w:r w:rsidR="00956DF9" w:rsidRPr="008406A8">
        <w:rPr>
          <w:color w:val="000000"/>
          <w:sz w:val="24"/>
          <w:szCs w:val="24"/>
        </w:rPr>
        <w:t>the</w:t>
      </w:r>
      <w:r w:rsidR="00515D50">
        <w:rPr>
          <w:color w:val="000000"/>
          <w:sz w:val="24"/>
          <w:szCs w:val="24"/>
        </w:rPr>
        <w:t xml:space="preserve"> </w:t>
      </w:r>
      <w:r w:rsidR="00956DF9" w:rsidRPr="008406A8">
        <w:rPr>
          <w:color w:val="000000"/>
          <w:sz w:val="24"/>
          <w:szCs w:val="24"/>
        </w:rPr>
        <w:t>r</w:t>
      </w:r>
      <w:r w:rsidR="004B5CF7" w:rsidRPr="008406A8">
        <w:rPr>
          <w:color w:val="000000"/>
          <w:sz w:val="24"/>
          <w:szCs w:val="24"/>
        </w:rPr>
        <w:t>otation</w:t>
      </w:r>
      <w:r w:rsidR="00515D50">
        <w:rPr>
          <w:color w:val="000000"/>
          <w:sz w:val="24"/>
          <w:szCs w:val="24"/>
        </w:rPr>
        <w:t xml:space="preserve"> </w:t>
      </w:r>
      <w:r w:rsidR="004B5CF7" w:rsidRPr="008406A8">
        <w:rPr>
          <w:color w:val="000000"/>
          <w:sz w:val="24"/>
          <w:szCs w:val="24"/>
        </w:rPr>
        <w:t>supervisor</w:t>
      </w:r>
      <w:r w:rsidR="00515D50">
        <w:rPr>
          <w:color w:val="000000"/>
          <w:sz w:val="24"/>
          <w:szCs w:val="24"/>
        </w:rPr>
        <w:t xml:space="preserve"> </w:t>
      </w:r>
      <w:r w:rsidR="004B5CF7" w:rsidRPr="008406A8">
        <w:rPr>
          <w:color w:val="000000"/>
          <w:sz w:val="24"/>
          <w:szCs w:val="24"/>
        </w:rPr>
        <w:t>(guided</w:t>
      </w:r>
      <w:r w:rsidR="00515D50">
        <w:rPr>
          <w:color w:val="000000"/>
          <w:sz w:val="24"/>
          <w:szCs w:val="24"/>
        </w:rPr>
        <w:t xml:space="preserve"> </w:t>
      </w:r>
      <w:r w:rsidR="004B5CF7" w:rsidRPr="008406A8">
        <w:rPr>
          <w:color w:val="000000"/>
          <w:sz w:val="24"/>
          <w:szCs w:val="24"/>
        </w:rPr>
        <w:t>by</w:t>
      </w:r>
      <w:r w:rsidR="00515D50">
        <w:rPr>
          <w:color w:val="000000"/>
          <w:sz w:val="24"/>
          <w:szCs w:val="24"/>
        </w:rPr>
        <w:t xml:space="preserve"> </w:t>
      </w:r>
      <w:r w:rsidR="004B5CF7" w:rsidRPr="008406A8">
        <w:rPr>
          <w:color w:val="000000"/>
          <w:sz w:val="24"/>
          <w:szCs w:val="24"/>
        </w:rPr>
        <w:t>competency</w:t>
      </w:r>
      <w:r w:rsidR="00515D50">
        <w:rPr>
          <w:color w:val="000000"/>
          <w:sz w:val="24"/>
          <w:szCs w:val="24"/>
        </w:rPr>
        <w:t xml:space="preserve"> </w:t>
      </w:r>
      <w:r w:rsidR="004B5CF7" w:rsidRPr="008406A8">
        <w:rPr>
          <w:color w:val="000000"/>
          <w:sz w:val="24"/>
          <w:szCs w:val="24"/>
        </w:rPr>
        <w:t>rating</w:t>
      </w:r>
      <w:r w:rsidR="00515D50">
        <w:rPr>
          <w:color w:val="000000"/>
          <w:sz w:val="24"/>
          <w:szCs w:val="24"/>
        </w:rPr>
        <w:t xml:space="preserve"> </w:t>
      </w:r>
      <w:r w:rsidR="004B5CF7" w:rsidRPr="008406A8">
        <w:rPr>
          <w:color w:val="000000"/>
          <w:sz w:val="24"/>
          <w:szCs w:val="24"/>
        </w:rPr>
        <w:t>form</w:t>
      </w:r>
      <w:r w:rsidR="00515D50">
        <w:rPr>
          <w:color w:val="000000"/>
          <w:sz w:val="24"/>
          <w:szCs w:val="24"/>
        </w:rPr>
        <w:t xml:space="preserve"> </w:t>
      </w:r>
      <w:r w:rsidR="004B5CF7" w:rsidRPr="008406A8">
        <w:rPr>
          <w:color w:val="000000"/>
          <w:sz w:val="24"/>
          <w:szCs w:val="24"/>
        </w:rPr>
        <w:t>criteria)</w:t>
      </w:r>
      <w:r w:rsidR="00515D50">
        <w:rPr>
          <w:color w:val="000000"/>
          <w:sz w:val="24"/>
          <w:szCs w:val="24"/>
        </w:rPr>
        <w:t xml:space="preserve"> </w:t>
      </w:r>
      <w:r w:rsidR="00956DF9" w:rsidRPr="008406A8">
        <w:rPr>
          <w:color w:val="000000"/>
          <w:sz w:val="24"/>
          <w:szCs w:val="24"/>
        </w:rPr>
        <w:t>at</w:t>
      </w:r>
      <w:r w:rsidR="00515D50">
        <w:rPr>
          <w:color w:val="000000"/>
          <w:sz w:val="24"/>
          <w:szCs w:val="24"/>
        </w:rPr>
        <w:t xml:space="preserve"> </w:t>
      </w:r>
      <w:r w:rsidR="00956DF9" w:rsidRPr="008406A8">
        <w:rPr>
          <w:color w:val="000000"/>
          <w:sz w:val="24"/>
          <w:szCs w:val="24"/>
        </w:rPr>
        <w:t>this</w:t>
      </w:r>
      <w:r w:rsidR="00515D50">
        <w:rPr>
          <w:color w:val="000000"/>
          <w:sz w:val="24"/>
          <w:szCs w:val="24"/>
        </w:rPr>
        <w:t xml:space="preserve"> </w:t>
      </w:r>
      <w:r w:rsidR="004B5CF7" w:rsidRPr="008406A8">
        <w:rPr>
          <w:color w:val="000000"/>
          <w:sz w:val="24"/>
          <w:szCs w:val="24"/>
        </w:rPr>
        <w:t>half-way</w:t>
      </w:r>
      <w:r w:rsidR="00515D50">
        <w:rPr>
          <w:color w:val="000000"/>
          <w:sz w:val="24"/>
          <w:szCs w:val="24"/>
        </w:rPr>
        <w:t xml:space="preserve"> </w:t>
      </w:r>
      <w:r w:rsidR="00956DF9" w:rsidRPr="008406A8">
        <w:rPr>
          <w:color w:val="000000"/>
          <w:sz w:val="24"/>
          <w:szCs w:val="24"/>
        </w:rPr>
        <w:t>milestone</w:t>
      </w:r>
      <w:r w:rsidR="00515D50">
        <w:rPr>
          <w:color w:val="000000"/>
          <w:sz w:val="24"/>
          <w:szCs w:val="24"/>
        </w:rPr>
        <w:t xml:space="preserve"> </w:t>
      </w:r>
      <w:r w:rsidR="00956DF9" w:rsidRPr="008406A8">
        <w:rPr>
          <w:color w:val="000000"/>
          <w:sz w:val="24"/>
          <w:szCs w:val="24"/>
        </w:rPr>
        <w:t>of</w:t>
      </w:r>
      <w:r w:rsidR="00515D50">
        <w:rPr>
          <w:color w:val="000000"/>
          <w:sz w:val="24"/>
          <w:szCs w:val="24"/>
        </w:rPr>
        <w:t xml:space="preserve"> </w:t>
      </w:r>
      <w:r w:rsidR="00956DF9" w:rsidRPr="008406A8">
        <w:rPr>
          <w:color w:val="000000"/>
          <w:sz w:val="24"/>
          <w:szCs w:val="24"/>
        </w:rPr>
        <w:t>the</w:t>
      </w:r>
      <w:r w:rsidR="00515D50">
        <w:rPr>
          <w:color w:val="000000"/>
          <w:sz w:val="24"/>
          <w:szCs w:val="24"/>
        </w:rPr>
        <w:t xml:space="preserve"> </w:t>
      </w:r>
      <w:r w:rsidR="004B5CF7" w:rsidRPr="008406A8">
        <w:rPr>
          <w:color w:val="000000"/>
          <w:sz w:val="24"/>
          <w:szCs w:val="24"/>
        </w:rPr>
        <w:t>rotation</w:t>
      </w:r>
      <w:r w:rsidR="00515D50">
        <w:rPr>
          <w:color w:val="000000"/>
          <w:sz w:val="24"/>
          <w:szCs w:val="24"/>
        </w:rPr>
        <w:t xml:space="preserve"> </w:t>
      </w:r>
      <w:r w:rsidR="004B5CF7" w:rsidRPr="008406A8">
        <w:rPr>
          <w:color w:val="000000"/>
          <w:sz w:val="24"/>
          <w:szCs w:val="24"/>
        </w:rPr>
        <w:t>with</w:t>
      </w:r>
      <w:r w:rsidR="00515D50">
        <w:rPr>
          <w:color w:val="000000"/>
          <w:sz w:val="24"/>
          <w:szCs w:val="24"/>
        </w:rPr>
        <w:t xml:space="preserve"> </w:t>
      </w:r>
      <w:r w:rsidR="004B5CF7" w:rsidRPr="008406A8">
        <w:rPr>
          <w:color w:val="000000"/>
          <w:sz w:val="24"/>
          <w:szCs w:val="24"/>
        </w:rPr>
        <w:t>plan</w:t>
      </w:r>
      <w:r w:rsidR="00956DF9" w:rsidRPr="008406A8">
        <w:rPr>
          <w:color w:val="000000"/>
          <w:sz w:val="24"/>
          <w:szCs w:val="24"/>
        </w:rPr>
        <w:t>s</w:t>
      </w:r>
      <w:r w:rsidR="00515D50">
        <w:rPr>
          <w:color w:val="000000"/>
          <w:sz w:val="24"/>
          <w:szCs w:val="24"/>
        </w:rPr>
        <w:t xml:space="preserve"> </w:t>
      </w:r>
      <w:r w:rsidR="004B5CF7" w:rsidRPr="008406A8">
        <w:rPr>
          <w:color w:val="000000"/>
          <w:sz w:val="24"/>
          <w:szCs w:val="24"/>
        </w:rPr>
        <w:t>t</w:t>
      </w:r>
      <w:r w:rsidRPr="008406A8">
        <w:rPr>
          <w:color w:val="000000"/>
          <w:sz w:val="24"/>
          <w:szCs w:val="24"/>
        </w:rPr>
        <w:t>o</w:t>
      </w:r>
      <w:r w:rsidR="00515D50">
        <w:rPr>
          <w:color w:val="000000"/>
          <w:sz w:val="24"/>
          <w:szCs w:val="24"/>
        </w:rPr>
        <w:t xml:space="preserve"> </w:t>
      </w:r>
      <w:r w:rsidRPr="008406A8">
        <w:rPr>
          <w:color w:val="000000"/>
          <w:sz w:val="24"/>
          <w:szCs w:val="24"/>
        </w:rPr>
        <w:t>address</w:t>
      </w:r>
      <w:r w:rsidR="00515D50">
        <w:rPr>
          <w:color w:val="000000"/>
          <w:sz w:val="24"/>
          <w:szCs w:val="24"/>
        </w:rPr>
        <w:t xml:space="preserve"> </w:t>
      </w:r>
      <w:r w:rsidRPr="008406A8">
        <w:rPr>
          <w:color w:val="000000"/>
          <w:sz w:val="24"/>
          <w:szCs w:val="24"/>
        </w:rPr>
        <w:t>areas</w:t>
      </w:r>
      <w:r w:rsidR="00515D50">
        <w:rPr>
          <w:color w:val="000000"/>
          <w:sz w:val="24"/>
          <w:szCs w:val="24"/>
        </w:rPr>
        <w:t xml:space="preserve"> </w:t>
      </w:r>
      <w:r w:rsidRPr="008406A8">
        <w:rPr>
          <w:color w:val="000000"/>
          <w:sz w:val="24"/>
          <w:szCs w:val="24"/>
        </w:rPr>
        <w:t>for</w:t>
      </w:r>
      <w:r w:rsidR="00515D50">
        <w:rPr>
          <w:color w:val="000000"/>
          <w:sz w:val="24"/>
          <w:szCs w:val="24"/>
        </w:rPr>
        <w:t xml:space="preserve"> </w:t>
      </w:r>
      <w:r w:rsidRPr="008406A8">
        <w:rPr>
          <w:color w:val="000000"/>
          <w:sz w:val="24"/>
          <w:szCs w:val="24"/>
        </w:rPr>
        <w:t>improvement.</w:t>
      </w:r>
    </w:p>
    <w:p w14:paraId="2405A26E" w14:textId="2E85CE0A" w:rsidR="004B5CF7" w:rsidRPr="008406A8" w:rsidRDefault="00BD4E32" w:rsidP="006C717B">
      <w:pPr>
        <w:numPr>
          <w:ilvl w:val="0"/>
          <w:numId w:val="24"/>
        </w:numPr>
        <w:tabs>
          <w:tab w:val="clear" w:pos="720"/>
        </w:tabs>
        <w:ind w:left="1080"/>
        <w:contextualSpacing/>
        <w:rPr>
          <w:color w:val="000000"/>
          <w:sz w:val="24"/>
          <w:szCs w:val="24"/>
        </w:rPr>
      </w:pPr>
      <w:r w:rsidRPr="008406A8">
        <w:rPr>
          <w:color w:val="000000"/>
          <w:sz w:val="24"/>
          <w:szCs w:val="24"/>
        </w:rPr>
        <w:t>A</w:t>
      </w:r>
      <w:r w:rsidR="00515D50">
        <w:rPr>
          <w:color w:val="000000"/>
          <w:sz w:val="24"/>
          <w:szCs w:val="24"/>
        </w:rPr>
        <w:t xml:space="preserve"> </w:t>
      </w:r>
      <w:r w:rsidRPr="008406A8">
        <w:rPr>
          <w:color w:val="000000"/>
          <w:sz w:val="24"/>
          <w:szCs w:val="24"/>
        </w:rPr>
        <w:t>written</w:t>
      </w:r>
      <w:r w:rsidR="00515D50">
        <w:rPr>
          <w:color w:val="000000"/>
          <w:sz w:val="24"/>
          <w:szCs w:val="24"/>
        </w:rPr>
        <w:t xml:space="preserve"> </w:t>
      </w:r>
      <w:r w:rsidRPr="008406A8">
        <w:rPr>
          <w:color w:val="000000"/>
          <w:sz w:val="24"/>
          <w:szCs w:val="24"/>
        </w:rPr>
        <w:t>evaluation</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completed</w:t>
      </w:r>
      <w:r w:rsidR="00515D50">
        <w:rPr>
          <w:color w:val="000000"/>
          <w:sz w:val="24"/>
          <w:szCs w:val="24"/>
        </w:rPr>
        <w:t xml:space="preserve"> </w:t>
      </w:r>
      <w:r w:rsidRPr="008406A8">
        <w:rPr>
          <w:color w:val="000000"/>
          <w:sz w:val="24"/>
          <w:szCs w:val="24"/>
        </w:rPr>
        <w:t>if</w:t>
      </w:r>
      <w:r w:rsidR="00515D50">
        <w:rPr>
          <w:color w:val="000000"/>
          <w:sz w:val="24"/>
          <w:szCs w:val="24"/>
        </w:rPr>
        <w:t xml:space="preserve"> </w:t>
      </w:r>
      <w:r w:rsidRPr="008406A8">
        <w:rPr>
          <w:color w:val="000000"/>
          <w:sz w:val="24"/>
          <w:szCs w:val="24"/>
        </w:rPr>
        <w:t>there</w:t>
      </w:r>
      <w:r w:rsidR="00515D50">
        <w:rPr>
          <w:color w:val="000000"/>
          <w:sz w:val="24"/>
          <w:szCs w:val="24"/>
        </w:rPr>
        <w:t xml:space="preserve"> </w:t>
      </w:r>
      <w:r w:rsidRPr="008406A8">
        <w:rPr>
          <w:color w:val="000000"/>
          <w:sz w:val="24"/>
          <w:szCs w:val="24"/>
        </w:rPr>
        <w:t>are</w:t>
      </w:r>
      <w:r w:rsidR="00515D50">
        <w:rPr>
          <w:color w:val="000000"/>
          <w:sz w:val="24"/>
          <w:szCs w:val="24"/>
        </w:rPr>
        <w:t xml:space="preserve"> </w:t>
      </w:r>
      <w:r w:rsidRPr="008406A8">
        <w:rPr>
          <w:color w:val="000000"/>
          <w:sz w:val="24"/>
          <w:szCs w:val="24"/>
        </w:rPr>
        <w:t>any</w:t>
      </w:r>
      <w:r w:rsidR="00515D50">
        <w:rPr>
          <w:color w:val="000000"/>
          <w:sz w:val="24"/>
          <w:szCs w:val="24"/>
        </w:rPr>
        <w:t xml:space="preserve"> </w:t>
      </w:r>
      <w:r w:rsidRPr="008406A8">
        <w:rPr>
          <w:color w:val="000000"/>
          <w:sz w:val="24"/>
          <w:szCs w:val="24"/>
        </w:rPr>
        <w:t>areas</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unacceptable</w:t>
      </w:r>
      <w:r w:rsidR="00515D50">
        <w:rPr>
          <w:color w:val="000000"/>
          <w:sz w:val="24"/>
          <w:szCs w:val="24"/>
        </w:rPr>
        <w:t xml:space="preserve"> </w:t>
      </w:r>
      <w:r w:rsidRPr="008406A8">
        <w:rPr>
          <w:color w:val="000000"/>
          <w:sz w:val="24"/>
          <w:szCs w:val="24"/>
        </w:rPr>
        <w:t>performance.</w:t>
      </w:r>
    </w:p>
    <w:p w14:paraId="07351488" w14:textId="662FFEC8" w:rsidR="004B5CF7" w:rsidRPr="008406A8" w:rsidRDefault="00742082" w:rsidP="006C717B">
      <w:pPr>
        <w:ind w:left="720" w:hanging="360"/>
        <w:contextualSpacing/>
        <w:rPr>
          <w:color w:val="000000"/>
          <w:sz w:val="24"/>
          <w:szCs w:val="24"/>
        </w:rPr>
      </w:pPr>
      <w:r>
        <w:rPr>
          <w:color w:val="000000"/>
          <w:sz w:val="24"/>
          <w:szCs w:val="24"/>
        </w:rPr>
        <w:t>End-of-Rotation (e.g., 4 months for 4-mo rotation, 6 months for 6-mo rotation)</w:t>
      </w:r>
    </w:p>
    <w:p w14:paraId="1A614C39" w14:textId="1DFB1646" w:rsidR="004B5CF7" w:rsidRDefault="00956DF9" w:rsidP="006C717B">
      <w:pPr>
        <w:numPr>
          <w:ilvl w:val="0"/>
          <w:numId w:val="24"/>
        </w:numPr>
        <w:tabs>
          <w:tab w:val="clear" w:pos="720"/>
        </w:tabs>
        <w:ind w:left="1080"/>
        <w:contextualSpacing/>
        <w:rPr>
          <w:color w:val="000000"/>
          <w:sz w:val="24"/>
          <w:szCs w:val="24"/>
        </w:rPr>
      </w:pPr>
      <w:r w:rsidRPr="008406A8">
        <w:rPr>
          <w:color w:val="000000"/>
          <w:sz w:val="24"/>
          <w:szCs w:val="24"/>
        </w:rPr>
        <w:t>Written</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verbal</w:t>
      </w:r>
      <w:r w:rsidR="00515D50">
        <w:rPr>
          <w:color w:val="000000"/>
          <w:sz w:val="24"/>
          <w:szCs w:val="24"/>
        </w:rPr>
        <w:t xml:space="preserve"> </w:t>
      </w:r>
      <w:r w:rsidRPr="008406A8">
        <w:rPr>
          <w:color w:val="000000"/>
          <w:sz w:val="24"/>
          <w:szCs w:val="24"/>
        </w:rPr>
        <w:t>evaluation</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given</w:t>
      </w:r>
      <w:r w:rsidR="00515D50">
        <w:rPr>
          <w:color w:val="000000"/>
          <w:sz w:val="24"/>
          <w:szCs w:val="24"/>
        </w:rPr>
        <w:t xml:space="preserve"> </w:t>
      </w:r>
      <w:r w:rsidRPr="008406A8">
        <w:rPr>
          <w:color w:val="000000"/>
          <w:sz w:val="24"/>
          <w:szCs w:val="24"/>
        </w:rPr>
        <w:t>by</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rotation</w:t>
      </w:r>
      <w:r w:rsidR="00515D50">
        <w:rPr>
          <w:color w:val="000000"/>
          <w:sz w:val="24"/>
          <w:szCs w:val="24"/>
        </w:rPr>
        <w:t xml:space="preserve"> </w:t>
      </w:r>
      <w:r w:rsidRPr="008406A8">
        <w:rPr>
          <w:color w:val="000000"/>
          <w:sz w:val="24"/>
          <w:szCs w:val="24"/>
        </w:rPr>
        <w:t>supervisor</w:t>
      </w:r>
      <w:r w:rsidR="00515D50">
        <w:rPr>
          <w:color w:val="000000"/>
          <w:sz w:val="24"/>
          <w:szCs w:val="24"/>
        </w:rPr>
        <w:t xml:space="preserve"> </w:t>
      </w:r>
      <w:r w:rsidRPr="008406A8">
        <w:rPr>
          <w:color w:val="000000"/>
          <w:sz w:val="24"/>
          <w:szCs w:val="24"/>
        </w:rPr>
        <w:t>(guided</w:t>
      </w:r>
      <w:r w:rsidR="00515D50">
        <w:rPr>
          <w:color w:val="000000"/>
          <w:sz w:val="24"/>
          <w:szCs w:val="24"/>
        </w:rPr>
        <w:t xml:space="preserve"> </w:t>
      </w:r>
      <w:r w:rsidRPr="008406A8">
        <w:rPr>
          <w:color w:val="000000"/>
          <w:sz w:val="24"/>
          <w:szCs w:val="24"/>
        </w:rPr>
        <w:t>by</w:t>
      </w:r>
      <w:r w:rsidR="00515D50">
        <w:rPr>
          <w:color w:val="000000"/>
          <w:sz w:val="24"/>
          <w:szCs w:val="24"/>
        </w:rPr>
        <w:t xml:space="preserve"> </w:t>
      </w:r>
      <w:r w:rsidRPr="008406A8">
        <w:rPr>
          <w:color w:val="000000"/>
          <w:sz w:val="24"/>
          <w:szCs w:val="24"/>
        </w:rPr>
        <w:t>competency</w:t>
      </w:r>
      <w:r w:rsidR="00515D50">
        <w:rPr>
          <w:color w:val="000000"/>
          <w:sz w:val="24"/>
          <w:szCs w:val="24"/>
        </w:rPr>
        <w:t xml:space="preserve"> </w:t>
      </w:r>
      <w:r w:rsidRPr="008406A8">
        <w:rPr>
          <w:color w:val="000000"/>
          <w:sz w:val="24"/>
          <w:szCs w:val="24"/>
        </w:rPr>
        <w:t>rating</w:t>
      </w:r>
      <w:r w:rsidR="00515D50">
        <w:rPr>
          <w:color w:val="000000"/>
          <w:sz w:val="24"/>
          <w:szCs w:val="24"/>
        </w:rPr>
        <w:t xml:space="preserve"> </w:t>
      </w:r>
      <w:r w:rsidRPr="008406A8">
        <w:rPr>
          <w:color w:val="000000"/>
          <w:sz w:val="24"/>
          <w:szCs w:val="24"/>
        </w:rPr>
        <w:t>form</w:t>
      </w:r>
      <w:r w:rsidR="00515D50">
        <w:rPr>
          <w:color w:val="000000"/>
          <w:sz w:val="24"/>
          <w:szCs w:val="24"/>
        </w:rPr>
        <w:t xml:space="preserve"> </w:t>
      </w:r>
      <w:r w:rsidRPr="008406A8">
        <w:rPr>
          <w:color w:val="000000"/>
          <w:sz w:val="24"/>
          <w:szCs w:val="24"/>
        </w:rPr>
        <w:t>criteria)</w:t>
      </w:r>
      <w:r w:rsidR="00515D50">
        <w:rPr>
          <w:color w:val="000000"/>
          <w:sz w:val="24"/>
          <w:szCs w:val="24"/>
        </w:rPr>
        <w:t xml:space="preserve"> </w:t>
      </w:r>
      <w:r w:rsidRPr="008406A8">
        <w:rPr>
          <w:color w:val="000000"/>
          <w:sz w:val="24"/>
          <w:szCs w:val="24"/>
        </w:rPr>
        <w:t>at</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end</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rotation</w:t>
      </w:r>
      <w:r w:rsidR="00515D50">
        <w:rPr>
          <w:color w:val="000000"/>
          <w:sz w:val="24"/>
          <w:szCs w:val="24"/>
        </w:rPr>
        <w:t xml:space="preserve"> </w:t>
      </w:r>
      <w:r w:rsidRPr="008406A8">
        <w:rPr>
          <w:color w:val="000000"/>
          <w:sz w:val="24"/>
          <w:szCs w:val="24"/>
        </w:rPr>
        <w:t>with</w:t>
      </w:r>
      <w:r w:rsidR="00515D50">
        <w:rPr>
          <w:color w:val="000000"/>
          <w:sz w:val="24"/>
          <w:szCs w:val="24"/>
        </w:rPr>
        <w:t xml:space="preserve"> </w:t>
      </w:r>
      <w:r w:rsidRPr="008406A8">
        <w:rPr>
          <w:color w:val="000000"/>
          <w:sz w:val="24"/>
          <w:szCs w:val="24"/>
        </w:rPr>
        <w:t>plans</w:t>
      </w:r>
      <w:r w:rsidR="00515D50">
        <w:rPr>
          <w:color w:val="000000"/>
          <w:sz w:val="24"/>
          <w:szCs w:val="24"/>
        </w:rPr>
        <w:t xml:space="preserve"> </w:t>
      </w:r>
      <w:r w:rsidRPr="008406A8">
        <w:rPr>
          <w:color w:val="000000"/>
          <w:sz w:val="24"/>
          <w:szCs w:val="24"/>
        </w:rPr>
        <w:t>for</w:t>
      </w:r>
      <w:r w:rsidR="00515D50">
        <w:rPr>
          <w:color w:val="000000"/>
          <w:sz w:val="24"/>
          <w:szCs w:val="24"/>
        </w:rPr>
        <w:t xml:space="preserve"> </w:t>
      </w:r>
      <w:r w:rsidRPr="008406A8">
        <w:rPr>
          <w:color w:val="000000"/>
          <w:sz w:val="24"/>
          <w:szCs w:val="24"/>
        </w:rPr>
        <w:t>future</w:t>
      </w:r>
      <w:r w:rsidR="00515D50">
        <w:rPr>
          <w:color w:val="000000"/>
          <w:sz w:val="24"/>
          <w:szCs w:val="24"/>
        </w:rPr>
        <w:t xml:space="preserve"> </w:t>
      </w:r>
      <w:r w:rsidRPr="008406A8">
        <w:rPr>
          <w:color w:val="000000"/>
          <w:sz w:val="24"/>
          <w:szCs w:val="24"/>
        </w:rPr>
        <w:t>development.</w:t>
      </w:r>
      <w:r w:rsidR="00515D50">
        <w:rPr>
          <w:color w:val="000000"/>
          <w:sz w:val="24"/>
          <w:szCs w:val="24"/>
        </w:rPr>
        <w:t xml:space="preserve"> </w:t>
      </w:r>
      <w:r w:rsidRPr="008406A8">
        <w:rPr>
          <w:color w:val="000000"/>
          <w:sz w:val="24"/>
          <w:szCs w:val="24"/>
        </w:rPr>
        <w:t>A</w:t>
      </w:r>
      <w:r w:rsidR="00515D50">
        <w:rPr>
          <w:color w:val="000000"/>
          <w:sz w:val="24"/>
          <w:szCs w:val="24"/>
        </w:rPr>
        <w:t xml:space="preserve"> </w:t>
      </w:r>
      <w:r w:rsidRPr="008406A8">
        <w:rPr>
          <w:color w:val="000000"/>
          <w:sz w:val="24"/>
          <w:szCs w:val="24"/>
        </w:rPr>
        <w:t>competency</w:t>
      </w:r>
      <w:r w:rsidR="00515D50">
        <w:rPr>
          <w:color w:val="000000"/>
          <w:sz w:val="24"/>
          <w:szCs w:val="24"/>
        </w:rPr>
        <w:t xml:space="preserve"> </w:t>
      </w:r>
      <w:r w:rsidR="004B5CF7" w:rsidRPr="008406A8">
        <w:rPr>
          <w:color w:val="000000"/>
          <w:sz w:val="24"/>
          <w:szCs w:val="24"/>
        </w:rPr>
        <w:t>rating</w:t>
      </w:r>
      <w:r w:rsidR="00515D50">
        <w:rPr>
          <w:color w:val="000000"/>
          <w:sz w:val="24"/>
          <w:szCs w:val="24"/>
        </w:rPr>
        <w:t xml:space="preserve"> </w:t>
      </w:r>
      <w:r w:rsidR="004B5CF7" w:rsidRPr="008406A8">
        <w:rPr>
          <w:color w:val="000000"/>
          <w:sz w:val="24"/>
          <w:szCs w:val="24"/>
        </w:rPr>
        <w:t>form</w:t>
      </w:r>
      <w:r w:rsidR="00515D50">
        <w:rPr>
          <w:color w:val="000000"/>
          <w:sz w:val="24"/>
          <w:szCs w:val="24"/>
        </w:rPr>
        <w:t xml:space="preserve"> </w:t>
      </w:r>
      <w:r w:rsidRPr="008406A8">
        <w:rPr>
          <w:color w:val="000000"/>
          <w:sz w:val="24"/>
          <w:szCs w:val="24"/>
        </w:rPr>
        <w:t>is</w:t>
      </w:r>
      <w:r w:rsidR="00515D50">
        <w:rPr>
          <w:color w:val="000000"/>
          <w:sz w:val="24"/>
          <w:szCs w:val="24"/>
        </w:rPr>
        <w:t xml:space="preserve"> </w:t>
      </w:r>
      <w:r w:rsidRPr="008406A8">
        <w:rPr>
          <w:color w:val="000000"/>
          <w:sz w:val="24"/>
          <w:szCs w:val="24"/>
        </w:rPr>
        <w:t>completed</w:t>
      </w:r>
      <w:r w:rsidR="00515D50">
        <w:rPr>
          <w:color w:val="000000"/>
          <w:sz w:val="24"/>
          <w:szCs w:val="24"/>
        </w:rPr>
        <w:t xml:space="preserve"> </w:t>
      </w:r>
      <w:r w:rsidRPr="008406A8">
        <w:rPr>
          <w:color w:val="000000"/>
          <w:sz w:val="24"/>
          <w:szCs w:val="24"/>
        </w:rPr>
        <w:t>by</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rotation</w:t>
      </w:r>
      <w:r w:rsidR="00515D50">
        <w:rPr>
          <w:color w:val="000000"/>
          <w:sz w:val="24"/>
          <w:szCs w:val="24"/>
        </w:rPr>
        <w:t xml:space="preserve"> </w:t>
      </w:r>
      <w:r w:rsidRPr="008406A8">
        <w:rPr>
          <w:color w:val="000000"/>
          <w:sz w:val="24"/>
          <w:szCs w:val="24"/>
        </w:rPr>
        <w:t>supervisor</w:t>
      </w:r>
      <w:r w:rsidR="00515D50">
        <w:rPr>
          <w:color w:val="000000"/>
          <w:sz w:val="24"/>
          <w:szCs w:val="24"/>
        </w:rPr>
        <w:t xml:space="preserve"> </w:t>
      </w:r>
      <w:r w:rsidRPr="008406A8">
        <w:rPr>
          <w:color w:val="000000"/>
          <w:sz w:val="24"/>
          <w:szCs w:val="24"/>
        </w:rPr>
        <w:t>and</w:t>
      </w:r>
      <w:r w:rsidR="00515D50">
        <w:rPr>
          <w:color w:val="000000"/>
          <w:sz w:val="24"/>
          <w:szCs w:val="24"/>
        </w:rPr>
        <w:t xml:space="preserve"> </w:t>
      </w:r>
      <w:r w:rsidRPr="008406A8">
        <w:rPr>
          <w:color w:val="000000"/>
          <w:sz w:val="24"/>
          <w:szCs w:val="24"/>
        </w:rPr>
        <w:t>turned</w:t>
      </w:r>
      <w:r w:rsidR="00515D50">
        <w:rPr>
          <w:color w:val="000000"/>
          <w:sz w:val="24"/>
          <w:szCs w:val="24"/>
        </w:rPr>
        <w:t xml:space="preserve"> </w:t>
      </w:r>
      <w:r w:rsidRPr="008406A8">
        <w:rPr>
          <w:color w:val="000000"/>
          <w:sz w:val="24"/>
          <w:szCs w:val="24"/>
        </w:rPr>
        <w:t>in</w:t>
      </w:r>
      <w:r w:rsidR="00515D50">
        <w:rPr>
          <w:color w:val="000000"/>
          <w:sz w:val="24"/>
          <w:szCs w:val="24"/>
        </w:rPr>
        <w:t xml:space="preserve"> </w:t>
      </w:r>
      <w:r w:rsidRPr="008406A8">
        <w:rPr>
          <w:color w:val="000000"/>
          <w:sz w:val="24"/>
          <w:szCs w:val="24"/>
        </w:rPr>
        <w:t>to</w:t>
      </w:r>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Director</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T</w:t>
      </w:r>
      <w:r w:rsidR="004B5CF7" w:rsidRPr="008406A8">
        <w:rPr>
          <w:color w:val="000000"/>
          <w:sz w:val="24"/>
          <w:szCs w:val="24"/>
        </w:rPr>
        <w:t>raining</w:t>
      </w:r>
      <w:r w:rsidR="000C299D">
        <w:rPr>
          <w:color w:val="000000"/>
          <w:sz w:val="24"/>
          <w:szCs w:val="24"/>
        </w:rPr>
        <w:t>.</w:t>
      </w:r>
    </w:p>
    <w:p w14:paraId="449245FC" w14:textId="3352CFF9" w:rsidR="000C299D" w:rsidRPr="000C299D" w:rsidRDefault="000C299D" w:rsidP="006C717B">
      <w:pPr>
        <w:numPr>
          <w:ilvl w:val="0"/>
          <w:numId w:val="24"/>
        </w:numPr>
        <w:tabs>
          <w:tab w:val="clear" w:pos="720"/>
        </w:tabs>
        <w:ind w:left="1080"/>
        <w:contextualSpacing/>
        <w:rPr>
          <w:color w:val="000000"/>
          <w:sz w:val="24"/>
          <w:szCs w:val="24"/>
        </w:rPr>
      </w:pPr>
      <w:r>
        <w:rPr>
          <w:color w:val="000000"/>
          <w:sz w:val="24"/>
          <w:szCs w:val="24"/>
        </w:rPr>
        <w:t>Written and verbal evaluation is given by the trainee to the supervisor (guided by the evaluation form) at the end of the rotation.</w:t>
      </w:r>
    </w:p>
    <w:p w14:paraId="21B5DDA2" w14:textId="27BCCF7B" w:rsidR="004B5CF7" w:rsidRPr="008406A8" w:rsidRDefault="00956DF9" w:rsidP="006C717B">
      <w:pPr>
        <w:numPr>
          <w:ilvl w:val="0"/>
          <w:numId w:val="24"/>
        </w:numPr>
        <w:tabs>
          <w:tab w:val="clear" w:pos="720"/>
        </w:tabs>
        <w:ind w:left="1080"/>
        <w:contextualSpacing/>
        <w:rPr>
          <w:color w:val="000000"/>
          <w:sz w:val="24"/>
          <w:szCs w:val="24"/>
        </w:rPr>
      </w:pPr>
      <w:r w:rsidRPr="008406A8">
        <w:rPr>
          <w:color w:val="000000"/>
          <w:sz w:val="24"/>
          <w:szCs w:val="24"/>
        </w:rPr>
        <w:t>Faculty</w:t>
      </w:r>
      <w:r w:rsidR="00515D50">
        <w:rPr>
          <w:color w:val="000000"/>
          <w:sz w:val="24"/>
          <w:szCs w:val="24"/>
        </w:rPr>
        <w:t xml:space="preserve"> </w:t>
      </w:r>
      <w:r w:rsidRPr="008406A8">
        <w:rPr>
          <w:color w:val="000000"/>
          <w:sz w:val="24"/>
          <w:szCs w:val="24"/>
        </w:rPr>
        <w:t>meet</w:t>
      </w:r>
      <w:r w:rsidR="00515D50">
        <w:rPr>
          <w:color w:val="000000"/>
          <w:sz w:val="24"/>
          <w:szCs w:val="24"/>
        </w:rPr>
        <w:t xml:space="preserve"> </w:t>
      </w:r>
      <w:r w:rsidR="004B5CF7" w:rsidRPr="008406A8">
        <w:rPr>
          <w:color w:val="000000"/>
          <w:sz w:val="24"/>
          <w:szCs w:val="24"/>
        </w:rPr>
        <w:t>to</w:t>
      </w:r>
      <w:r w:rsidR="00515D50">
        <w:rPr>
          <w:color w:val="000000"/>
          <w:sz w:val="24"/>
          <w:szCs w:val="24"/>
        </w:rPr>
        <w:t xml:space="preserve"> </w:t>
      </w:r>
      <w:r w:rsidR="004B5CF7" w:rsidRPr="008406A8">
        <w:rPr>
          <w:color w:val="000000"/>
          <w:sz w:val="24"/>
          <w:szCs w:val="24"/>
        </w:rPr>
        <w:t>review</w:t>
      </w:r>
      <w:r w:rsidR="00515D50">
        <w:rPr>
          <w:color w:val="000000"/>
          <w:sz w:val="24"/>
          <w:szCs w:val="24"/>
        </w:rPr>
        <w:t xml:space="preserve"> </w:t>
      </w:r>
      <w:r w:rsidR="004B5CF7" w:rsidRPr="008406A8">
        <w:rPr>
          <w:color w:val="000000"/>
          <w:sz w:val="24"/>
          <w:szCs w:val="24"/>
        </w:rPr>
        <w:t>progress</w:t>
      </w:r>
      <w:r w:rsidR="00515D50">
        <w:rPr>
          <w:color w:val="000000"/>
          <w:sz w:val="24"/>
          <w:szCs w:val="24"/>
        </w:rPr>
        <w:t xml:space="preserve"> </w:t>
      </w:r>
      <w:r w:rsidR="004B5CF7" w:rsidRPr="008406A8">
        <w:rPr>
          <w:color w:val="000000"/>
          <w:sz w:val="24"/>
          <w:szCs w:val="24"/>
        </w:rPr>
        <w:t>and</w:t>
      </w:r>
      <w:r w:rsidR="00515D50">
        <w:rPr>
          <w:color w:val="000000"/>
          <w:sz w:val="24"/>
          <w:szCs w:val="24"/>
        </w:rPr>
        <w:t xml:space="preserve"> </w:t>
      </w:r>
      <w:r w:rsidR="004B5CF7" w:rsidRPr="008406A8">
        <w:rPr>
          <w:color w:val="000000"/>
          <w:sz w:val="24"/>
          <w:szCs w:val="24"/>
        </w:rPr>
        <w:t>faculty</w:t>
      </w:r>
      <w:r w:rsidR="00515D50">
        <w:rPr>
          <w:color w:val="000000"/>
          <w:sz w:val="24"/>
          <w:szCs w:val="24"/>
        </w:rPr>
        <w:t xml:space="preserve"> </w:t>
      </w:r>
      <w:r w:rsidR="004B5CF7" w:rsidRPr="008406A8">
        <w:rPr>
          <w:color w:val="000000"/>
          <w:sz w:val="24"/>
          <w:szCs w:val="24"/>
        </w:rPr>
        <w:t>and</w:t>
      </w:r>
      <w:r w:rsidR="00515D50">
        <w:rPr>
          <w:color w:val="000000"/>
          <w:sz w:val="24"/>
          <w:szCs w:val="24"/>
        </w:rPr>
        <w:t xml:space="preserve"> </w:t>
      </w:r>
      <w:r w:rsidR="004B5CF7" w:rsidRPr="008406A8">
        <w:rPr>
          <w:color w:val="000000"/>
          <w:sz w:val="24"/>
          <w:szCs w:val="24"/>
        </w:rPr>
        <w:t>rotation</w:t>
      </w:r>
      <w:r w:rsidR="00515D50">
        <w:rPr>
          <w:color w:val="000000"/>
          <w:sz w:val="24"/>
          <w:szCs w:val="24"/>
        </w:rPr>
        <w:t xml:space="preserve"> </w:t>
      </w:r>
      <w:r w:rsidR="004B5CF7" w:rsidRPr="008406A8">
        <w:rPr>
          <w:color w:val="000000"/>
          <w:sz w:val="24"/>
          <w:szCs w:val="24"/>
        </w:rPr>
        <w:t>evaluations.</w:t>
      </w:r>
    </w:p>
    <w:p w14:paraId="590448CC" w14:textId="76E67C23" w:rsidR="004B5CF7" w:rsidRPr="008406A8" w:rsidRDefault="00742082" w:rsidP="006C717B">
      <w:pPr>
        <w:ind w:left="720" w:hanging="360"/>
        <w:contextualSpacing/>
        <w:rPr>
          <w:color w:val="000000"/>
          <w:sz w:val="24"/>
          <w:szCs w:val="24"/>
        </w:rPr>
      </w:pPr>
      <w:r>
        <w:rPr>
          <w:color w:val="000000"/>
          <w:sz w:val="24"/>
          <w:szCs w:val="24"/>
        </w:rPr>
        <w:t>Month 8 of Year 1</w:t>
      </w:r>
    </w:p>
    <w:p w14:paraId="146995C0" w14:textId="1170717C" w:rsidR="004B5CF7" w:rsidRPr="008406A8" w:rsidRDefault="004B5CF7" w:rsidP="006C717B">
      <w:pPr>
        <w:numPr>
          <w:ilvl w:val="0"/>
          <w:numId w:val="24"/>
        </w:numPr>
        <w:tabs>
          <w:tab w:val="clear" w:pos="720"/>
        </w:tabs>
        <w:ind w:left="1080"/>
        <w:contextualSpacing/>
        <w:rPr>
          <w:color w:val="000000"/>
          <w:sz w:val="24"/>
          <w:szCs w:val="24"/>
        </w:rPr>
      </w:pPr>
      <w:r w:rsidRPr="008406A8">
        <w:rPr>
          <w:color w:val="000000"/>
          <w:sz w:val="24"/>
          <w:szCs w:val="24"/>
        </w:rPr>
        <w:t>Decision</w:t>
      </w:r>
      <w:r w:rsidR="00515D50">
        <w:rPr>
          <w:color w:val="000000"/>
          <w:sz w:val="24"/>
          <w:szCs w:val="24"/>
        </w:rPr>
        <w:t xml:space="preserve"> </w:t>
      </w:r>
      <w:r w:rsidRPr="008406A8">
        <w:rPr>
          <w:color w:val="000000"/>
          <w:sz w:val="24"/>
          <w:szCs w:val="24"/>
        </w:rPr>
        <w:t>made</w:t>
      </w:r>
      <w:r w:rsidR="00515D50">
        <w:rPr>
          <w:color w:val="000000"/>
          <w:sz w:val="24"/>
          <w:szCs w:val="24"/>
        </w:rPr>
        <w:t xml:space="preserve"> </w:t>
      </w:r>
      <w:r w:rsidRPr="008406A8">
        <w:rPr>
          <w:color w:val="000000"/>
          <w:sz w:val="24"/>
          <w:szCs w:val="24"/>
        </w:rPr>
        <w:t>regarding</w:t>
      </w:r>
      <w:r w:rsidR="00515D50">
        <w:rPr>
          <w:color w:val="000000"/>
          <w:sz w:val="24"/>
          <w:szCs w:val="24"/>
        </w:rPr>
        <w:t xml:space="preserve"> </w:t>
      </w:r>
      <w:r w:rsidRPr="008406A8">
        <w:rPr>
          <w:color w:val="000000"/>
          <w:sz w:val="24"/>
          <w:szCs w:val="24"/>
        </w:rPr>
        <w:t>offer</w:t>
      </w:r>
      <w:r w:rsidR="00515D50">
        <w:rPr>
          <w:color w:val="000000"/>
          <w:sz w:val="24"/>
          <w:szCs w:val="24"/>
        </w:rPr>
        <w:t xml:space="preserve"> </w:t>
      </w:r>
      <w:r w:rsidRPr="008406A8">
        <w:rPr>
          <w:color w:val="000000"/>
          <w:sz w:val="24"/>
          <w:szCs w:val="24"/>
        </w:rPr>
        <w:t>for</w:t>
      </w:r>
      <w:r w:rsidR="00515D50">
        <w:rPr>
          <w:color w:val="000000"/>
          <w:sz w:val="24"/>
          <w:szCs w:val="24"/>
        </w:rPr>
        <w:t xml:space="preserve"> </w:t>
      </w:r>
      <w:r w:rsidRPr="008406A8">
        <w:rPr>
          <w:color w:val="000000"/>
          <w:sz w:val="24"/>
          <w:szCs w:val="24"/>
        </w:rPr>
        <w:t>second</w:t>
      </w:r>
      <w:r w:rsidR="00515D50">
        <w:rPr>
          <w:color w:val="000000"/>
          <w:sz w:val="24"/>
          <w:szCs w:val="24"/>
        </w:rPr>
        <w:t xml:space="preserve"> </w:t>
      </w:r>
      <w:r w:rsidRPr="008406A8">
        <w:rPr>
          <w:color w:val="000000"/>
          <w:sz w:val="24"/>
          <w:szCs w:val="24"/>
        </w:rPr>
        <w:t>year</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00E11128">
        <w:rPr>
          <w:color w:val="000000"/>
          <w:sz w:val="24"/>
          <w:szCs w:val="24"/>
        </w:rPr>
        <w:t>fellowship</w:t>
      </w:r>
      <w:r w:rsidRPr="008406A8">
        <w:rPr>
          <w:color w:val="000000"/>
          <w:sz w:val="24"/>
          <w:szCs w:val="24"/>
        </w:rPr>
        <w:t>.</w:t>
      </w:r>
    </w:p>
    <w:p w14:paraId="31A29FD9" w14:textId="3E0D97A3" w:rsidR="004B5CF7" w:rsidRPr="008406A8" w:rsidRDefault="004B5CF7" w:rsidP="006C717B">
      <w:pPr>
        <w:ind w:left="720" w:hanging="360"/>
        <w:contextualSpacing/>
        <w:rPr>
          <w:color w:val="000000"/>
          <w:sz w:val="24"/>
          <w:szCs w:val="24"/>
        </w:rPr>
      </w:pPr>
      <w:r w:rsidRPr="008406A8">
        <w:rPr>
          <w:color w:val="000000"/>
          <w:sz w:val="24"/>
          <w:szCs w:val="24"/>
        </w:rPr>
        <w:t>End</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Training</w:t>
      </w:r>
    </w:p>
    <w:p w14:paraId="46DB0B0B" w14:textId="702B0A5F" w:rsidR="004B5CF7" w:rsidRPr="008406A8" w:rsidRDefault="004B5CF7" w:rsidP="006C717B">
      <w:pPr>
        <w:numPr>
          <w:ilvl w:val="0"/>
          <w:numId w:val="24"/>
        </w:numPr>
        <w:tabs>
          <w:tab w:val="clear" w:pos="720"/>
        </w:tabs>
        <w:ind w:left="1080"/>
        <w:contextualSpacing/>
        <w:rPr>
          <w:color w:val="000000"/>
          <w:sz w:val="24"/>
          <w:szCs w:val="24"/>
        </w:rPr>
      </w:pPr>
      <w:r w:rsidRPr="008406A8">
        <w:rPr>
          <w:color w:val="000000"/>
          <w:sz w:val="24"/>
          <w:szCs w:val="24"/>
        </w:rPr>
        <w:t>Final</w:t>
      </w:r>
      <w:r w:rsidR="00515D50">
        <w:rPr>
          <w:color w:val="000000"/>
          <w:sz w:val="24"/>
          <w:szCs w:val="24"/>
        </w:rPr>
        <w:t xml:space="preserve"> </w:t>
      </w:r>
      <w:r w:rsidRPr="008406A8">
        <w:rPr>
          <w:color w:val="000000"/>
          <w:sz w:val="24"/>
          <w:szCs w:val="24"/>
        </w:rPr>
        <w:t>review</w:t>
      </w:r>
      <w:r w:rsidR="000C299D">
        <w:rPr>
          <w:color w:val="000000"/>
          <w:sz w:val="24"/>
          <w:szCs w:val="24"/>
        </w:rPr>
        <w:t xml:space="preserve"> and completion</w:t>
      </w:r>
      <w:r w:rsidR="00515D50">
        <w:rPr>
          <w:color w:val="000000"/>
          <w:sz w:val="24"/>
          <w:szCs w:val="24"/>
        </w:rPr>
        <w:t xml:space="preserve"> </w:t>
      </w:r>
      <w:r w:rsidRPr="008406A8">
        <w:rPr>
          <w:color w:val="000000"/>
          <w:sz w:val="24"/>
          <w:szCs w:val="24"/>
        </w:rPr>
        <w:t>of</w:t>
      </w:r>
      <w:r w:rsidR="00515D50">
        <w:rPr>
          <w:color w:val="000000"/>
          <w:sz w:val="24"/>
          <w:szCs w:val="24"/>
        </w:rPr>
        <w:t xml:space="preserve"> </w:t>
      </w:r>
      <w:r w:rsidRPr="008406A8">
        <w:rPr>
          <w:color w:val="000000"/>
          <w:sz w:val="24"/>
          <w:szCs w:val="24"/>
        </w:rPr>
        <w:t>trainee</w:t>
      </w:r>
      <w:r w:rsidR="000C299D">
        <w:rPr>
          <w:color w:val="000000"/>
          <w:sz w:val="24"/>
          <w:szCs w:val="24"/>
        </w:rPr>
        <w:t xml:space="preserve">, </w:t>
      </w:r>
      <w:r w:rsidRPr="008406A8">
        <w:rPr>
          <w:color w:val="000000"/>
          <w:sz w:val="24"/>
          <w:szCs w:val="24"/>
        </w:rPr>
        <w:t>faculty</w:t>
      </w:r>
      <w:r w:rsidR="000C299D">
        <w:rPr>
          <w:color w:val="000000"/>
          <w:sz w:val="24"/>
          <w:szCs w:val="24"/>
        </w:rPr>
        <w:t>, and</w:t>
      </w:r>
      <w:r w:rsidR="00515D50">
        <w:rPr>
          <w:color w:val="000000"/>
          <w:sz w:val="24"/>
          <w:szCs w:val="24"/>
        </w:rPr>
        <w:t xml:space="preserve"> </w:t>
      </w:r>
      <w:r w:rsidRPr="008406A8">
        <w:rPr>
          <w:color w:val="000000"/>
          <w:sz w:val="24"/>
          <w:szCs w:val="24"/>
        </w:rPr>
        <w:t>rotation</w:t>
      </w:r>
      <w:r w:rsidR="00515D50">
        <w:rPr>
          <w:color w:val="000000"/>
          <w:sz w:val="24"/>
          <w:szCs w:val="24"/>
        </w:rPr>
        <w:t xml:space="preserve"> </w:t>
      </w:r>
      <w:r w:rsidRPr="008406A8">
        <w:rPr>
          <w:color w:val="000000"/>
          <w:sz w:val="24"/>
          <w:szCs w:val="24"/>
        </w:rPr>
        <w:t>evaluations</w:t>
      </w:r>
    </w:p>
    <w:p w14:paraId="5C437C36" w14:textId="7434DF3B" w:rsidR="004B5CF7" w:rsidRPr="008406A8" w:rsidRDefault="004B5CF7" w:rsidP="006C717B">
      <w:pPr>
        <w:numPr>
          <w:ilvl w:val="0"/>
          <w:numId w:val="24"/>
        </w:numPr>
        <w:tabs>
          <w:tab w:val="clear" w:pos="720"/>
        </w:tabs>
        <w:ind w:left="1080"/>
        <w:contextualSpacing/>
        <w:rPr>
          <w:color w:val="000000"/>
          <w:sz w:val="24"/>
          <w:szCs w:val="24"/>
        </w:rPr>
      </w:pPr>
      <w:r w:rsidRPr="008406A8">
        <w:rPr>
          <w:sz w:val="24"/>
          <w:szCs w:val="24"/>
        </w:rPr>
        <w:t>Program</w:t>
      </w:r>
      <w:r w:rsidR="00515D50">
        <w:rPr>
          <w:sz w:val="24"/>
          <w:szCs w:val="24"/>
        </w:rPr>
        <w:t xml:space="preserve"> </w:t>
      </w:r>
      <w:r w:rsidRPr="008406A8">
        <w:rPr>
          <w:sz w:val="24"/>
          <w:szCs w:val="24"/>
        </w:rPr>
        <w:t>Director’s</w:t>
      </w:r>
      <w:r w:rsidR="00515D50">
        <w:rPr>
          <w:sz w:val="24"/>
          <w:szCs w:val="24"/>
        </w:rPr>
        <w:t xml:space="preserve"> </w:t>
      </w:r>
      <w:r w:rsidRPr="008406A8">
        <w:rPr>
          <w:sz w:val="24"/>
          <w:szCs w:val="24"/>
        </w:rPr>
        <w:t>verification</w:t>
      </w:r>
      <w:r w:rsidR="00515D50">
        <w:rPr>
          <w:sz w:val="24"/>
          <w:szCs w:val="24"/>
        </w:rPr>
        <w:t xml:space="preserve"> </w:t>
      </w:r>
      <w:r w:rsidRPr="008406A8">
        <w:rPr>
          <w:sz w:val="24"/>
          <w:szCs w:val="24"/>
        </w:rPr>
        <w:t>that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trainee</w:t>
      </w:r>
      <w:r w:rsidR="00515D50">
        <w:rPr>
          <w:sz w:val="24"/>
          <w:szCs w:val="24"/>
        </w:rPr>
        <w:t xml:space="preserve"> </w:t>
      </w:r>
      <w:r w:rsidRPr="008406A8">
        <w:rPr>
          <w:sz w:val="24"/>
          <w:szCs w:val="24"/>
        </w:rPr>
        <w:t>has</w:t>
      </w:r>
      <w:r w:rsidR="00515D50">
        <w:rPr>
          <w:sz w:val="24"/>
          <w:szCs w:val="24"/>
        </w:rPr>
        <w:t xml:space="preserve"> </w:t>
      </w:r>
      <w:r w:rsidRPr="008406A8">
        <w:rPr>
          <w:sz w:val="24"/>
          <w:szCs w:val="24"/>
        </w:rPr>
        <w:t>demonstrated</w:t>
      </w:r>
      <w:r w:rsidR="00515D50">
        <w:rPr>
          <w:sz w:val="24"/>
          <w:szCs w:val="24"/>
        </w:rPr>
        <w:t xml:space="preserve"> </w:t>
      </w:r>
      <w:r w:rsidRPr="008406A8">
        <w:rPr>
          <w:sz w:val="24"/>
          <w:szCs w:val="24"/>
        </w:rPr>
        <w:t>sufficient</w:t>
      </w:r>
      <w:r w:rsidR="00515D50">
        <w:rPr>
          <w:sz w:val="24"/>
          <w:szCs w:val="24"/>
        </w:rPr>
        <w:t xml:space="preserve"> </w:t>
      </w:r>
      <w:r w:rsidRPr="008406A8">
        <w:rPr>
          <w:sz w:val="24"/>
          <w:szCs w:val="24"/>
        </w:rPr>
        <w:t>professional</w:t>
      </w:r>
      <w:r w:rsidR="00515D50">
        <w:rPr>
          <w:sz w:val="24"/>
          <w:szCs w:val="24"/>
        </w:rPr>
        <w:t xml:space="preserve"> </w:t>
      </w:r>
      <w:r w:rsidRPr="008406A8">
        <w:rPr>
          <w:sz w:val="24"/>
          <w:szCs w:val="24"/>
        </w:rPr>
        <w:t>ability</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practice</w:t>
      </w:r>
      <w:r w:rsidR="00515D50">
        <w:rPr>
          <w:sz w:val="24"/>
          <w:szCs w:val="24"/>
        </w:rPr>
        <w:t xml:space="preserve"> </w:t>
      </w:r>
      <w:r w:rsidRPr="008406A8">
        <w:rPr>
          <w:sz w:val="24"/>
          <w:szCs w:val="24"/>
        </w:rPr>
        <w:t>competently</w:t>
      </w:r>
      <w:r w:rsidR="00515D50">
        <w:rPr>
          <w:sz w:val="24"/>
          <w:szCs w:val="24"/>
        </w:rPr>
        <w:t xml:space="preserve"> </w:t>
      </w:r>
      <w:r w:rsidRPr="008406A8">
        <w:rPr>
          <w:sz w:val="24"/>
          <w:szCs w:val="24"/>
        </w:rPr>
        <w:t>and</w:t>
      </w:r>
      <w:r w:rsidR="00515D50">
        <w:rPr>
          <w:sz w:val="24"/>
          <w:szCs w:val="24"/>
        </w:rPr>
        <w:t xml:space="preserve"> </w:t>
      </w:r>
      <w:proofErr w:type="gramStart"/>
      <w:r w:rsidRPr="008406A8">
        <w:rPr>
          <w:sz w:val="24"/>
          <w:szCs w:val="24"/>
        </w:rPr>
        <w:t>independently</w:t>
      </w:r>
      <w:proofErr w:type="gramEnd"/>
    </w:p>
    <w:p w14:paraId="24010DF1" w14:textId="01FD81D6" w:rsidR="004B5CF7" w:rsidRPr="008406A8" w:rsidRDefault="004B5CF7" w:rsidP="006C717B">
      <w:pPr>
        <w:numPr>
          <w:ilvl w:val="0"/>
          <w:numId w:val="24"/>
        </w:numPr>
        <w:tabs>
          <w:tab w:val="clear" w:pos="720"/>
        </w:tabs>
        <w:ind w:left="1080"/>
        <w:contextualSpacing/>
        <w:rPr>
          <w:color w:val="000000"/>
          <w:sz w:val="24"/>
          <w:szCs w:val="24"/>
        </w:rPr>
      </w:pPr>
      <w:r w:rsidRPr="008406A8">
        <w:rPr>
          <w:color w:val="000000"/>
          <w:sz w:val="24"/>
          <w:szCs w:val="24"/>
        </w:rPr>
        <w:t>Trainee</w:t>
      </w:r>
      <w:r w:rsidR="00515D50">
        <w:rPr>
          <w:color w:val="000000"/>
          <w:sz w:val="24"/>
          <w:szCs w:val="24"/>
        </w:rPr>
        <w:t xml:space="preserve"> </w:t>
      </w:r>
      <w:r w:rsidRPr="008406A8">
        <w:rPr>
          <w:color w:val="000000"/>
          <w:sz w:val="24"/>
          <w:szCs w:val="24"/>
        </w:rPr>
        <w:t>completes</w:t>
      </w:r>
      <w:r w:rsidR="00515D50">
        <w:rPr>
          <w:color w:val="000000"/>
          <w:sz w:val="24"/>
          <w:szCs w:val="24"/>
        </w:rPr>
        <w:t xml:space="preserve"> </w:t>
      </w:r>
      <w:r w:rsidRPr="008406A8">
        <w:rPr>
          <w:color w:val="000000"/>
          <w:sz w:val="24"/>
          <w:szCs w:val="24"/>
        </w:rPr>
        <w:t>JHU</w:t>
      </w:r>
      <w:r w:rsidR="00515D50">
        <w:rPr>
          <w:color w:val="000000"/>
          <w:sz w:val="24"/>
          <w:szCs w:val="24"/>
        </w:rPr>
        <w:t xml:space="preserve"> </w:t>
      </w:r>
      <w:r w:rsidRPr="008406A8">
        <w:rPr>
          <w:color w:val="000000"/>
          <w:sz w:val="24"/>
          <w:szCs w:val="24"/>
        </w:rPr>
        <w:t>Postdoctoral</w:t>
      </w:r>
      <w:r w:rsidR="00515D50">
        <w:rPr>
          <w:color w:val="000000"/>
          <w:sz w:val="24"/>
          <w:szCs w:val="24"/>
        </w:rPr>
        <w:t xml:space="preserve"> </w:t>
      </w:r>
      <w:r w:rsidRPr="008406A8">
        <w:rPr>
          <w:color w:val="000000"/>
          <w:sz w:val="24"/>
          <w:szCs w:val="24"/>
        </w:rPr>
        <w:t>evaluation</w:t>
      </w:r>
      <w:r w:rsidR="00515D50">
        <w:rPr>
          <w:color w:val="000000"/>
          <w:sz w:val="24"/>
          <w:szCs w:val="24"/>
        </w:rPr>
        <w:t xml:space="preserve"> </w:t>
      </w:r>
      <w:r w:rsidRPr="008406A8">
        <w:rPr>
          <w:color w:val="000000"/>
          <w:sz w:val="24"/>
          <w:szCs w:val="24"/>
        </w:rPr>
        <w:t>form</w:t>
      </w:r>
      <w:r w:rsidR="00515D50">
        <w:rPr>
          <w:color w:val="000000"/>
          <w:sz w:val="24"/>
          <w:szCs w:val="24"/>
        </w:rPr>
        <w:t xml:space="preserve"> </w:t>
      </w:r>
      <w:r w:rsidR="00956DF9" w:rsidRPr="008406A8">
        <w:rPr>
          <w:color w:val="000000"/>
          <w:sz w:val="24"/>
          <w:szCs w:val="24"/>
        </w:rPr>
        <w:t>and</w:t>
      </w:r>
      <w:r w:rsidR="00515D50">
        <w:rPr>
          <w:color w:val="000000"/>
          <w:sz w:val="24"/>
          <w:szCs w:val="24"/>
        </w:rPr>
        <w:t xml:space="preserve"> </w:t>
      </w:r>
      <w:r w:rsidR="00956DF9" w:rsidRPr="008406A8">
        <w:rPr>
          <w:color w:val="000000"/>
          <w:sz w:val="24"/>
          <w:szCs w:val="24"/>
        </w:rPr>
        <w:t>exit</w:t>
      </w:r>
      <w:r w:rsidR="00515D50">
        <w:rPr>
          <w:color w:val="000000"/>
          <w:sz w:val="24"/>
          <w:szCs w:val="24"/>
        </w:rPr>
        <w:t xml:space="preserve"> </w:t>
      </w:r>
      <w:proofErr w:type="gramStart"/>
      <w:r w:rsidR="00956DF9" w:rsidRPr="008406A8">
        <w:rPr>
          <w:color w:val="000000"/>
          <w:sz w:val="24"/>
          <w:szCs w:val="24"/>
        </w:rPr>
        <w:t>interview</w:t>
      </w:r>
      <w:proofErr w:type="gramEnd"/>
    </w:p>
    <w:p w14:paraId="5780A6B9" w14:textId="77777777" w:rsidR="004B5CF7" w:rsidRPr="008406A8" w:rsidRDefault="004B5CF7" w:rsidP="006C717B">
      <w:pPr>
        <w:pStyle w:val="ListParagraph"/>
        <w:ind w:left="0"/>
        <w:rPr>
          <w:rFonts w:ascii="Times New Roman" w:hAnsi="Times New Roman" w:cs="Times New Roman"/>
          <w:sz w:val="24"/>
          <w:szCs w:val="24"/>
        </w:rPr>
      </w:pPr>
    </w:p>
    <w:p w14:paraId="7D88EEAE" w14:textId="207609BD" w:rsidR="00830E14" w:rsidRPr="008406A8" w:rsidRDefault="00742082" w:rsidP="006C717B">
      <w:pPr>
        <w:contextualSpacing/>
        <w:rPr>
          <w:snapToGrid w:val="0"/>
          <w:color w:val="000000"/>
          <w:sz w:val="24"/>
          <w:szCs w:val="24"/>
          <w:u w:val="single"/>
        </w:rPr>
      </w:pPr>
      <w:r>
        <w:rPr>
          <w:sz w:val="24"/>
          <w:szCs w:val="24"/>
        </w:rPr>
        <w:t>Throughout training, postdoctoral trainees are expected to be rated as a 3 or higher (</w:t>
      </w:r>
      <w:r w:rsidR="00830E14" w:rsidRPr="008406A8">
        <w:rPr>
          <w:sz w:val="24"/>
          <w:szCs w:val="24"/>
        </w:rPr>
        <w:t>“</w:t>
      </w:r>
      <w:r w:rsidR="00830E14" w:rsidRPr="008406A8">
        <w:rPr>
          <w:snapToGrid w:val="0"/>
          <w:color w:val="000000"/>
          <w:sz w:val="24"/>
          <w:szCs w:val="24"/>
        </w:rPr>
        <w:t>appropriate</w:t>
      </w:r>
      <w:r w:rsidR="00515D50">
        <w:rPr>
          <w:snapToGrid w:val="0"/>
          <w:color w:val="000000"/>
          <w:sz w:val="24"/>
          <w:szCs w:val="24"/>
        </w:rPr>
        <w:t xml:space="preserve"> </w:t>
      </w:r>
      <w:r w:rsidR="00830E14" w:rsidRPr="008406A8">
        <w:rPr>
          <w:snapToGrid w:val="0"/>
          <w:color w:val="000000"/>
          <w:sz w:val="24"/>
          <w:szCs w:val="24"/>
        </w:rPr>
        <w:t>for</w:t>
      </w:r>
      <w:r w:rsidR="00515D50">
        <w:rPr>
          <w:snapToGrid w:val="0"/>
          <w:color w:val="000000"/>
          <w:sz w:val="24"/>
          <w:szCs w:val="24"/>
        </w:rPr>
        <w:t xml:space="preserve"> </w:t>
      </w:r>
      <w:r w:rsidR="00830E14" w:rsidRPr="008406A8">
        <w:rPr>
          <w:snapToGrid w:val="0"/>
          <w:color w:val="000000"/>
          <w:sz w:val="24"/>
          <w:szCs w:val="24"/>
        </w:rPr>
        <w:t>expected</w:t>
      </w:r>
      <w:r w:rsidR="00515D50">
        <w:rPr>
          <w:snapToGrid w:val="0"/>
          <w:color w:val="000000"/>
          <w:sz w:val="24"/>
          <w:szCs w:val="24"/>
        </w:rPr>
        <w:t xml:space="preserve"> </w:t>
      </w:r>
      <w:r w:rsidR="00830E14" w:rsidRPr="008406A8">
        <w:rPr>
          <w:snapToGrid w:val="0"/>
          <w:color w:val="000000"/>
          <w:sz w:val="24"/>
          <w:szCs w:val="24"/>
        </w:rPr>
        <w:t>level”</w:t>
      </w:r>
      <w:r>
        <w:rPr>
          <w:snapToGrid w:val="0"/>
          <w:color w:val="000000"/>
          <w:sz w:val="24"/>
          <w:szCs w:val="24"/>
        </w:rPr>
        <w:t>)</w:t>
      </w:r>
      <w:r w:rsidR="00830E14" w:rsidRPr="008406A8">
        <w:rPr>
          <w:snapToGrid w:val="0"/>
          <w:color w:val="000000"/>
          <w:sz w:val="24"/>
          <w:szCs w:val="24"/>
        </w:rPr>
        <w:t>.</w:t>
      </w:r>
      <w:r w:rsidR="00515D50">
        <w:rPr>
          <w:snapToGrid w:val="0"/>
          <w:color w:val="000000"/>
          <w:sz w:val="24"/>
          <w:szCs w:val="24"/>
        </w:rPr>
        <w:t xml:space="preserve"> </w:t>
      </w:r>
      <w:r w:rsidR="00830E14" w:rsidRPr="008406A8">
        <w:rPr>
          <w:snapToGrid w:val="0"/>
          <w:color w:val="000000"/>
          <w:sz w:val="24"/>
          <w:szCs w:val="24"/>
        </w:rPr>
        <w:t>If</w:t>
      </w:r>
      <w:r w:rsidR="00515D50">
        <w:rPr>
          <w:snapToGrid w:val="0"/>
          <w:color w:val="000000"/>
          <w:sz w:val="24"/>
          <w:szCs w:val="24"/>
        </w:rPr>
        <w:t xml:space="preserve"> </w:t>
      </w:r>
      <w:r w:rsidR="00830E14" w:rsidRPr="008406A8">
        <w:rPr>
          <w:snapToGrid w:val="0"/>
          <w:color w:val="000000"/>
          <w:sz w:val="24"/>
          <w:szCs w:val="24"/>
        </w:rPr>
        <w:t>they</w:t>
      </w:r>
      <w:r w:rsidR="00515D50">
        <w:rPr>
          <w:snapToGrid w:val="0"/>
          <w:color w:val="000000"/>
          <w:sz w:val="24"/>
          <w:szCs w:val="24"/>
        </w:rPr>
        <w:t xml:space="preserve"> </w:t>
      </w:r>
      <w:r w:rsidR="00830E14" w:rsidRPr="008406A8">
        <w:rPr>
          <w:snapToGrid w:val="0"/>
          <w:color w:val="000000"/>
          <w:sz w:val="24"/>
          <w:szCs w:val="24"/>
        </w:rPr>
        <w:t>are</w:t>
      </w:r>
      <w:r w:rsidR="00515D50">
        <w:rPr>
          <w:snapToGrid w:val="0"/>
          <w:color w:val="000000"/>
          <w:sz w:val="24"/>
          <w:szCs w:val="24"/>
        </w:rPr>
        <w:t xml:space="preserve"> </w:t>
      </w:r>
      <w:r w:rsidR="00830E14" w:rsidRPr="008406A8">
        <w:rPr>
          <w:snapToGrid w:val="0"/>
          <w:color w:val="000000"/>
          <w:sz w:val="24"/>
          <w:szCs w:val="24"/>
        </w:rPr>
        <w:t>rated</w:t>
      </w:r>
      <w:r w:rsidR="00515D50">
        <w:rPr>
          <w:snapToGrid w:val="0"/>
          <w:color w:val="000000"/>
          <w:sz w:val="24"/>
          <w:szCs w:val="24"/>
        </w:rPr>
        <w:t xml:space="preserve"> </w:t>
      </w:r>
      <w:r w:rsidR="00830E14" w:rsidRPr="008406A8">
        <w:rPr>
          <w:snapToGrid w:val="0"/>
          <w:color w:val="000000"/>
          <w:sz w:val="24"/>
          <w:szCs w:val="24"/>
        </w:rPr>
        <w:t>lower</w:t>
      </w:r>
      <w:r w:rsidR="00515D50">
        <w:rPr>
          <w:snapToGrid w:val="0"/>
          <w:color w:val="000000"/>
          <w:sz w:val="24"/>
          <w:szCs w:val="24"/>
        </w:rPr>
        <w:t xml:space="preserve"> </w:t>
      </w:r>
      <w:r w:rsidR="00830E14" w:rsidRPr="008406A8">
        <w:rPr>
          <w:snapToGrid w:val="0"/>
          <w:color w:val="000000"/>
          <w:sz w:val="24"/>
          <w:szCs w:val="24"/>
        </w:rPr>
        <w:t>than</w:t>
      </w:r>
      <w:r w:rsidR="00515D50">
        <w:rPr>
          <w:snapToGrid w:val="0"/>
          <w:color w:val="000000"/>
          <w:sz w:val="24"/>
          <w:szCs w:val="24"/>
        </w:rPr>
        <w:t xml:space="preserve"> </w:t>
      </w:r>
      <w:r w:rsidR="00830E14" w:rsidRPr="008406A8">
        <w:rPr>
          <w:snapToGrid w:val="0"/>
          <w:color w:val="000000"/>
          <w:sz w:val="24"/>
          <w:szCs w:val="24"/>
        </w:rPr>
        <w:t>this,</w:t>
      </w:r>
      <w:r w:rsidR="00515D50">
        <w:rPr>
          <w:snapToGrid w:val="0"/>
          <w:color w:val="000000"/>
          <w:sz w:val="24"/>
          <w:szCs w:val="24"/>
        </w:rPr>
        <w:t xml:space="preserve"> </w:t>
      </w:r>
      <w:r w:rsidR="00830E14" w:rsidRPr="008406A8">
        <w:rPr>
          <w:snapToGrid w:val="0"/>
          <w:color w:val="000000"/>
          <w:sz w:val="24"/>
          <w:szCs w:val="24"/>
        </w:rPr>
        <w:t>they</w:t>
      </w:r>
      <w:r w:rsidR="00515D50">
        <w:rPr>
          <w:snapToGrid w:val="0"/>
          <w:color w:val="000000"/>
          <w:sz w:val="24"/>
          <w:szCs w:val="24"/>
        </w:rPr>
        <w:t xml:space="preserve"> </w:t>
      </w:r>
      <w:r w:rsidR="00830E14" w:rsidRPr="008406A8">
        <w:rPr>
          <w:snapToGrid w:val="0"/>
          <w:color w:val="000000"/>
          <w:sz w:val="24"/>
          <w:szCs w:val="24"/>
        </w:rPr>
        <w:t>must</w:t>
      </w:r>
      <w:r w:rsidR="00515D50">
        <w:rPr>
          <w:snapToGrid w:val="0"/>
          <w:color w:val="000000"/>
          <w:sz w:val="24"/>
          <w:szCs w:val="24"/>
        </w:rPr>
        <w:t xml:space="preserve"> </w:t>
      </w:r>
      <w:r w:rsidR="00830E14" w:rsidRPr="008406A8">
        <w:rPr>
          <w:snapToGrid w:val="0"/>
          <w:color w:val="000000"/>
          <w:sz w:val="24"/>
          <w:szCs w:val="24"/>
        </w:rPr>
        <w:t>meet</w:t>
      </w:r>
      <w:r w:rsidR="00515D50">
        <w:rPr>
          <w:snapToGrid w:val="0"/>
          <w:color w:val="000000"/>
          <w:sz w:val="24"/>
          <w:szCs w:val="24"/>
        </w:rPr>
        <w:t xml:space="preserve"> </w:t>
      </w:r>
      <w:r w:rsidR="00830E14" w:rsidRPr="008406A8">
        <w:rPr>
          <w:snapToGrid w:val="0"/>
          <w:color w:val="000000"/>
          <w:sz w:val="24"/>
          <w:szCs w:val="24"/>
        </w:rPr>
        <w:t>with</w:t>
      </w:r>
      <w:r w:rsidR="00515D50">
        <w:rPr>
          <w:snapToGrid w:val="0"/>
          <w:color w:val="000000"/>
          <w:sz w:val="24"/>
          <w:szCs w:val="24"/>
        </w:rPr>
        <w:t xml:space="preserve"> </w:t>
      </w:r>
      <w:r w:rsidR="00830E14" w:rsidRPr="008406A8">
        <w:rPr>
          <w:snapToGrid w:val="0"/>
          <w:color w:val="000000"/>
          <w:sz w:val="24"/>
          <w:szCs w:val="24"/>
        </w:rPr>
        <w:t>their</w:t>
      </w:r>
      <w:r w:rsidR="00515D50">
        <w:rPr>
          <w:snapToGrid w:val="0"/>
          <w:color w:val="000000"/>
          <w:sz w:val="24"/>
          <w:szCs w:val="24"/>
        </w:rPr>
        <w:t xml:space="preserve"> </w:t>
      </w:r>
      <w:r w:rsidR="00830E14" w:rsidRPr="008406A8">
        <w:rPr>
          <w:snapToGrid w:val="0"/>
          <w:color w:val="000000"/>
          <w:sz w:val="24"/>
          <w:szCs w:val="24"/>
        </w:rPr>
        <w:t>supervisor</w:t>
      </w:r>
      <w:r w:rsidR="00515D50">
        <w:rPr>
          <w:snapToGrid w:val="0"/>
          <w:color w:val="000000"/>
          <w:sz w:val="24"/>
          <w:szCs w:val="24"/>
        </w:rPr>
        <w:t xml:space="preserve"> </w:t>
      </w:r>
      <w:r w:rsidR="00956DF9" w:rsidRPr="008406A8">
        <w:rPr>
          <w:snapToGrid w:val="0"/>
          <w:color w:val="000000"/>
          <w:sz w:val="24"/>
          <w:szCs w:val="24"/>
        </w:rPr>
        <w:t>to</w:t>
      </w:r>
      <w:r w:rsidR="00515D50">
        <w:rPr>
          <w:snapToGrid w:val="0"/>
          <w:color w:val="000000"/>
          <w:sz w:val="24"/>
          <w:szCs w:val="24"/>
        </w:rPr>
        <w:t xml:space="preserve"> </w:t>
      </w:r>
      <w:r w:rsidR="00956DF9" w:rsidRPr="008406A8">
        <w:rPr>
          <w:snapToGrid w:val="0"/>
          <w:color w:val="000000"/>
          <w:sz w:val="24"/>
          <w:szCs w:val="24"/>
        </w:rPr>
        <w:t>develop</w:t>
      </w:r>
      <w:r w:rsidR="00515D50">
        <w:rPr>
          <w:snapToGrid w:val="0"/>
          <w:color w:val="000000"/>
          <w:sz w:val="24"/>
          <w:szCs w:val="24"/>
        </w:rPr>
        <w:t xml:space="preserve"> </w:t>
      </w:r>
      <w:r w:rsidR="00956DF9" w:rsidRPr="008406A8">
        <w:rPr>
          <w:snapToGrid w:val="0"/>
          <w:color w:val="000000"/>
          <w:sz w:val="24"/>
          <w:szCs w:val="24"/>
        </w:rPr>
        <w:t>and</w:t>
      </w:r>
      <w:r w:rsidR="00515D50">
        <w:rPr>
          <w:snapToGrid w:val="0"/>
          <w:color w:val="000000"/>
          <w:sz w:val="24"/>
          <w:szCs w:val="24"/>
        </w:rPr>
        <w:t xml:space="preserve"> </w:t>
      </w:r>
      <w:r w:rsidR="00830E14" w:rsidRPr="008406A8">
        <w:rPr>
          <w:snapToGrid w:val="0"/>
          <w:color w:val="000000"/>
          <w:sz w:val="24"/>
          <w:szCs w:val="24"/>
        </w:rPr>
        <w:t>implement</w:t>
      </w:r>
      <w:r w:rsidR="00515D50">
        <w:rPr>
          <w:snapToGrid w:val="0"/>
          <w:color w:val="000000"/>
          <w:sz w:val="24"/>
          <w:szCs w:val="24"/>
        </w:rPr>
        <w:t xml:space="preserve"> </w:t>
      </w:r>
      <w:r w:rsidR="00830E14" w:rsidRPr="008406A8">
        <w:rPr>
          <w:snapToGrid w:val="0"/>
          <w:color w:val="000000"/>
          <w:sz w:val="24"/>
          <w:szCs w:val="24"/>
        </w:rPr>
        <w:t>a</w:t>
      </w:r>
      <w:r w:rsidR="00515D50">
        <w:rPr>
          <w:snapToGrid w:val="0"/>
          <w:color w:val="000000"/>
          <w:sz w:val="24"/>
          <w:szCs w:val="24"/>
        </w:rPr>
        <w:t xml:space="preserve"> </w:t>
      </w:r>
      <w:r w:rsidR="00830E14" w:rsidRPr="008406A8">
        <w:rPr>
          <w:snapToGrid w:val="0"/>
          <w:color w:val="000000"/>
          <w:sz w:val="24"/>
          <w:szCs w:val="24"/>
        </w:rPr>
        <w:t>plan</w:t>
      </w:r>
      <w:r w:rsidR="00515D50">
        <w:rPr>
          <w:snapToGrid w:val="0"/>
          <w:color w:val="000000"/>
          <w:sz w:val="24"/>
          <w:szCs w:val="24"/>
        </w:rPr>
        <w:t xml:space="preserve"> </w:t>
      </w:r>
      <w:r w:rsidR="00830E14" w:rsidRPr="008406A8">
        <w:rPr>
          <w:snapToGrid w:val="0"/>
          <w:color w:val="000000"/>
          <w:sz w:val="24"/>
          <w:szCs w:val="24"/>
        </w:rPr>
        <w:t>for</w:t>
      </w:r>
      <w:r w:rsidR="00515D50">
        <w:rPr>
          <w:snapToGrid w:val="0"/>
          <w:color w:val="000000"/>
          <w:sz w:val="24"/>
          <w:szCs w:val="24"/>
        </w:rPr>
        <w:t xml:space="preserve"> </w:t>
      </w:r>
      <w:r w:rsidR="00830E14" w:rsidRPr="008406A8">
        <w:rPr>
          <w:snapToGrid w:val="0"/>
          <w:color w:val="000000"/>
          <w:sz w:val="24"/>
          <w:szCs w:val="24"/>
        </w:rPr>
        <w:t>improvement.</w:t>
      </w:r>
      <w:r w:rsidR="00515D50">
        <w:rPr>
          <w:snapToGrid w:val="0"/>
          <w:color w:val="000000"/>
          <w:sz w:val="24"/>
          <w:szCs w:val="24"/>
        </w:rPr>
        <w:t xml:space="preserve"> </w:t>
      </w:r>
      <w:r w:rsidR="00E11128">
        <w:rPr>
          <w:snapToGrid w:val="0"/>
          <w:color w:val="000000"/>
          <w:sz w:val="24"/>
          <w:szCs w:val="24"/>
          <w:u w:val="single"/>
        </w:rPr>
        <w:t xml:space="preserve">Fellows </w:t>
      </w:r>
      <w:r w:rsidR="00830E14" w:rsidRPr="008406A8">
        <w:rPr>
          <w:i/>
          <w:snapToGrid w:val="0"/>
          <w:color w:val="000000"/>
          <w:sz w:val="24"/>
          <w:szCs w:val="24"/>
          <w:u w:val="single"/>
        </w:rPr>
        <w:t>must</w:t>
      </w:r>
      <w:r w:rsidR="00515D50">
        <w:rPr>
          <w:snapToGrid w:val="0"/>
          <w:color w:val="000000"/>
          <w:sz w:val="24"/>
          <w:szCs w:val="24"/>
          <w:u w:val="single"/>
        </w:rPr>
        <w:t xml:space="preserve"> </w:t>
      </w:r>
      <w:r w:rsidR="00830E14" w:rsidRPr="008406A8">
        <w:rPr>
          <w:snapToGrid w:val="0"/>
          <w:color w:val="000000"/>
          <w:sz w:val="24"/>
          <w:szCs w:val="24"/>
          <w:u w:val="single"/>
        </w:rPr>
        <w:t>demonstrate</w:t>
      </w:r>
      <w:r w:rsidR="00515D50">
        <w:rPr>
          <w:snapToGrid w:val="0"/>
          <w:color w:val="000000"/>
          <w:sz w:val="24"/>
          <w:szCs w:val="24"/>
          <w:u w:val="single"/>
        </w:rPr>
        <w:t xml:space="preserve"> </w:t>
      </w:r>
      <w:r w:rsidR="00E72ABF" w:rsidRPr="008406A8">
        <w:rPr>
          <w:snapToGrid w:val="0"/>
          <w:color w:val="000000"/>
          <w:sz w:val="24"/>
          <w:szCs w:val="24"/>
          <w:u w:val="single"/>
        </w:rPr>
        <w:t>performance</w:t>
      </w:r>
      <w:r w:rsidR="00515D50">
        <w:rPr>
          <w:snapToGrid w:val="0"/>
          <w:color w:val="000000"/>
          <w:sz w:val="24"/>
          <w:szCs w:val="24"/>
          <w:u w:val="single"/>
        </w:rPr>
        <w:t xml:space="preserve"> </w:t>
      </w:r>
      <w:r w:rsidR="00E72ABF" w:rsidRPr="008406A8">
        <w:rPr>
          <w:snapToGrid w:val="0"/>
          <w:color w:val="000000"/>
          <w:sz w:val="24"/>
          <w:szCs w:val="24"/>
          <w:u w:val="single"/>
        </w:rPr>
        <w:t>that</w:t>
      </w:r>
      <w:r w:rsidR="00515D50">
        <w:rPr>
          <w:snapToGrid w:val="0"/>
          <w:color w:val="000000"/>
          <w:sz w:val="24"/>
          <w:szCs w:val="24"/>
          <w:u w:val="single"/>
        </w:rPr>
        <w:t xml:space="preserve"> </w:t>
      </w:r>
      <w:r w:rsidR="00E72ABF" w:rsidRPr="008406A8">
        <w:rPr>
          <w:snapToGrid w:val="0"/>
          <w:color w:val="000000"/>
          <w:sz w:val="24"/>
          <w:szCs w:val="24"/>
          <w:u w:val="single"/>
        </w:rPr>
        <w:t>is</w:t>
      </w:r>
      <w:r w:rsidR="00515D50">
        <w:rPr>
          <w:snapToGrid w:val="0"/>
          <w:color w:val="000000"/>
          <w:sz w:val="24"/>
          <w:szCs w:val="24"/>
          <w:u w:val="single"/>
        </w:rPr>
        <w:t xml:space="preserve"> </w:t>
      </w:r>
      <w:r w:rsidR="009B0782" w:rsidRPr="008406A8">
        <w:rPr>
          <w:snapToGrid w:val="0"/>
          <w:color w:val="000000"/>
          <w:sz w:val="24"/>
          <w:szCs w:val="24"/>
          <w:u w:val="single"/>
        </w:rPr>
        <w:t>at</w:t>
      </w:r>
      <w:r w:rsidR="00515D50">
        <w:rPr>
          <w:snapToGrid w:val="0"/>
          <w:color w:val="000000"/>
          <w:sz w:val="24"/>
          <w:szCs w:val="24"/>
          <w:u w:val="single"/>
        </w:rPr>
        <w:t xml:space="preserve"> </w:t>
      </w:r>
      <w:r w:rsidR="009B0782" w:rsidRPr="008406A8">
        <w:rPr>
          <w:snapToGrid w:val="0"/>
          <w:color w:val="000000"/>
          <w:sz w:val="24"/>
          <w:szCs w:val="24"/>
          <w:u w:val="single"/>
        </w:rPr>
        <w:lastRenderedPageBreak/>
        <w:t>least</w:t>
      </w:r>
      <w:r w:rsidR="00515D50">
        <w:rPr>
          <w:snapToGrid w:val="0"/>
          <w:color w:val="000000"/>
          <w:sz w:val="24"/>
          <w:szCs w:val="24"/>
          <w:u w:val="single"/>
        </w:rPr>
        <w:t xml:space="preserve"> </w:t>
      </w:r>
      <w:r w:rsidR="00830E14" w:rsidRPr="008406A8">
        <w:rPr>
          <w:snapToGrid w:val="0"/>
          <w:color w:val="000000"/>
          <w:sz w:val="24"/>
          <w:szCs w:val="24"/>
          <w:u w:val="single"/>
        </w:rPr>
        <w:t>“</w:t>
      </w:r>
      <w:r w:rsidR="00E72ABF" w:rsidRPr="008406A8">
        <w:rPr>
          <w:snapToGrid w:val="0"/>
          <w:color w:val="000000"/>
          <w:sz w:val="24"/>
          <w:szCs w:val="24"/>
          <w:u w:val="single"/>
        </w:rPr>
        <w:t>at</w:t>
      </w:r>
      <w:r w:rsidR="00515D50">
        <w:rPr>
          <w:snapToGrid w:val="0"/>
          <w:color w:val="000000"/>
          <w:sz w:val="24"/>
          <w:szCs w:val="24"/>
          <w:u w:val="single"/>
        </w:rPr>
        <w:t xml:space="preserve"> </w:t>
      </w:r>
      <w:r w:rsidR="00E72ABF" w:rsidRPr="008406A8">
        <w:rPr>
          <w:snapToGrid w:val="0"/>
          <w:color w:val="000000"/>
          <w:sz w:val="24"/>
          <w:szCs w:val="24"/>
          <w:u w:val="single"/>
        </w:rPr>
        <w:t>expected</w:t>
      </w:r>
      <w:r w:rsidR="00515D50">
        <w:rPr>
          <w:snapToGrid w:val="0"/>
          <w:color w:val="000000"/>
          <w:sz w:val="24"/>
          <w:szCs w:val="24"/>
          <w:u w:val="single"/>
        </w:rPr>
        <w:t xml:space="preserve"> </w:t>
      </w:r>
      <w:r w:rsidR="00E72ABF" w:rsidRPr="008406A8">
        <w:rPr>
          <w:snapToGrid w:val="0"/>
          <w:color w:val="000000"/>
          <w:sz w:val="24"/>
          <w:szCs w:val="24"/>
          <w:u w:val="single"/>
        </w:rPr>
        <w:t>level</w:t>
      </w:r>
      <w:r w:rsidR="00830E14" w:rsidRPr="008406A8">
        <w:rPr>
          <w:snapToGrid w:val="0"/>
          <w:color w:val="000000"/>
          <w:sz w:val="24"/>
          <w:szCs w:val="24"/>
          <w:u w:val="single"/>
        </w:rPr>
        <w:t>”</w:t>
      </w:r>
      <w:r w:rsidR="00515D50">
        <w:rPr>
          <w:snapToGrid w:val="0"/>
          <w:color w:val="000000"/>
          <w:sz w:val="24"/>
          <w:szCs w:val="24"/>
          <w:u w:val="single"/>
        </w:rPr>
        <w:t xml:space="preserve"> </w:t>
      </w:r>
      <w:r w:rsidR="00E72ABF" w:rsidRPr="008406A8">
        <w:rPr>
          <w:snapToGrid w:val="0"/>
          <w:color w:val="000000"/>
          <w:sz w:val="24"/>
          <w:szCs w:val="24"/>
          <w:u w:val="single"/>
        </w:rPr>
        <w:t>(3</w:t>
      </w:r>
      <w:r w:rsidR="00515D50">
        <w:rPr>
          <w:snapToGrid w:val="0"/>
          <w:color w:val="000000"/>
          <w:sz w:val="24"/>
          <w:szCs w:val="24"/>
          <w:u w:val="single"/>
        </w:rPr>
        <w:t xml:space="preserve"> </w:t>
      </w:r>
      <w:r w:rsidR="009B0782" w:rsidRPr="008406A8">
        <w:rPr>
          <w:snapToGrid w:val="0"/>
          <w:color w:val="000000"/>
          <w:sz w:val="24"/>
          <w:szCs w:val="24"/>
          <w:u w:val="single"/>
        </w:rPr>
        <w:t>out</w:t>
      </w:r>
      <w:r w:rsidR="00515D50">
        <w:rPr>
          <w:snapToGrid w:val="0"/>
          <w:color w:val="000000"/>
          <w:sz w:val="24"/>
          <w:szCs w:val="24"/>
          <w:u w:val="single"/>
        </w:rPr>
        <w:t xml:space="preserve"> </w:t>
      </w:r>
      <w:r w:rsidR="009B0782" w:rsidRPr="008406A8">
        <w:rPr>
          <w:snapToGrid w:val="0"/>
          <w:color w:val="000000"/>
          <w:sz w:val="24"/>
          <w:szCs w:val="24"/>
          <w:u w:val="single"/>
        </w:rPr>
        <w:t>of</w:t>
      </w:r>
      <w:r w:rsidR="00515D50">
        <w:rPr>
          <w:snapToGrid w:val="0"/>
          <w:color w:val="000000"/>
          <w:sz w:val="24"/>
          <w:szCs w:val="24"/>
          <w:u w:val="single"/>
        </w:rPr>
        <w:t xml:space="preserve"> </w:t>
      </w:r>
      <w:r w:rsidR="009B0782" w:rsidRPr="008406A8">
        <w:rPr>
          <w:snapToGrid w:val="0"/>
          <w:color w:val="000000"/>
          <w:sz w:val="24"/>
          <w:szCs w:val="24"/>
          <w:u w:val="single"/>
        </w:rPr>
        <w:t>5)</w:t>
      </w:r>
      <w:r w:rsidR="00515D50">
        <w:rPr>
          <w:snapToGrid w:val="0"/>
          <w:color w:val="000000"/>
          <w:sz w:val="24"/>
          <w:szCs w:val="24"/>
          <w:u w:val="single"/>
        </w:rPr>
        <w:t xml:space="preserve"> </w:t>
      </w:r>
      <w:r w:rsidR="00E72ABF" w:rsidRPr="008406A8">
        <w:rPr>
          <w:snapToGrid w:val="0"/>
          <w:color w:val="000000"/>
          <w:sz w:val="24"/>
          <w:szCs w:val="24"/>
          <w:u w:val="single"/>
        </w:rPr>
        <w:t>for</w:t>
      </w:r>
      <w:r w:rsidR="00515D50">
        <w:rPr>
          <w:snapToGrid w:val="0"/>
          <w:color w:val="000000"/>
          <w:sz w:val="24"/>
          <w:szCs w:val="24"/>
          <w:u w:val="single"/>
        </w:rPr>
        <w:t xml:space="preserve"> </w:t>
      </w:r>
      <w:r w:rsidR="00830E14" w:rsidRPr="008406A8">
        <w:rPr>
          <w:snapToGrid w:val="0"/>
          <w:color w:val="000000"/>
          <w:sz w:val="24"/>
          <w:szCs w:val="24"/>
          <w:u w:val="single"/>
        </w:rPr>
        <w:t>competencies</w:t>
      </w:r>
      <w:r w:rsidR="00515D50">
        <w:rPr>
          <w:snapToGrid w:val="0"/>
          <w:color w:val="000000"/>
          <w:sz w:val="24"/>
          <w:szCs w:val="24"/>
          <w:u w:val="single"/>
        </w:rPr>
        <w:t xml:space="preserve"> </w:t>
      </w:r>
      <w:r w:rsidR="00830E14" w:rsidRPr="008406A8">
        <w:rPr>
          <w:snapToGrid w:val="0"/>
          <w:color w:val="000000"/>
          <w:sz w:val="24"/>
          <w:szCs w:val="24"/>
          <w:u w:val="single"/>
        </w:rPr>
        <w:t>in</w:t>
      </w:r>
      <w:r w:rsidR="00515D50">
        <w:rPr>
          <w:snapToGrid w:val="0"/>
          <w:color w:val="000000"/>
          <w:sz w:val="24"/>
          <w:szCs w:val="24"/>
          <w:u w:val="single"/>
        </w:rPr>
        <w:t xml:space="preserve"> </w:t>
      </w:r>
      <w:r w:rsidR="00830E14" w:rsidRPr="008406A8">
        <w:rPr>
          <w:snapToGrid w:val="0"/>
          <w:color w:val="000000"/>
          <w:sz w:val="24"/>
          <w:szCs w:val="24"/>
          <w:u w:val="single"/>
        </w:rPr>
        <w:t>the</w:t>
      </w:r>
      <w:r w:rsidR="00515D50">
        <w:rPr>
          <w:snapToGrid w:val="0"/>
          <w:color w:val="000000"/>
          <w:sz w:val="24"/>
          <w:szCs w:val="24"/>
          <w:u w:val="single"/>
        </w:rPr>
        <w:t xml:space="preserve"> </w:t>
      </w:r>
      <w:r w:rsidR="00830E14" w:rsidRPr="008406A8">
        <w:rPr>
          <w:snapToGrid w:val="0"/>
          <w:color w:val="000000"/>
          <w:sz w:val="24"/>
          <w:szCs w:val="24"/>
          <w:u w:val="single"/>
        </w:rPr>
        <w:t>six</w:t>
      </w:r>
      <w:r w:rsidR="00515D50">
        <w:rPr>
          <w:snapToGrid w:val="0"/>
          <w:color w:val="000000"/>
          <w:sz w:val="24"/>
          <w:szCs w:val="24"/>
          <w:u w:val="single"/>
        </w:rPr>
        <w:t xml:space="preserve"> </w:t>
      </w:r>
      <w:r w:rsidR="00830E14" w:rsidRPr="008406A8">
        <w:rPr>
          <w:snapToGrid w:val="0"/>
          <w:color w:val="000000"/>
          <w:sz w:val="24"/>
          <w:szCs w:val="24"/>
          <w:u w:val="single"/>
        </w:rPr>
        <w:t>core</w:t>
      </w:r>
      <w:r w:rsidR="00515D50">
        <w:rPr>
          <w:snapToGrid w:val="0"/>
          <w:color w:val="000000"/>
          <w:sz w:val="24"/>
          <w:szCs w:val="24"/>
          <w:u w:val="single"/>
        </w:rPr>
        <w:t xml:space="preserve"> </w:t>
      </w:r>
      <w:r w:rsidR="00830E14" w:rsidRPr="008406A8">
        <w:rPr>
          <w:snapToGrid w:val="0"/>
          <w:color w:val="000000"/>
          <w:sz w:val="24"/>
          <w:szCs w:val="24"/>
          <w:u w:val="single"/>
        </w:rPr>
        <w:t>areas</w:t>
      </w:r>
      <w:r w:rsidR="00515D50">
        <w:rPr>
          <w:snapToGrid w:val="0"/>
          <w:color w:val="000000"/>
          <w:sz w:val="24"/>
          <w:szCs w:val="24"/>
          <w:u w:val="single"/>
        </w:rPr>
        <w:t xml:space="preserve"> </w:t>
      </w:r>
      <w:r w:rsidR="00830E14" w:rsidRPr="008406A8">
        <w:rPr>
          <w:snapToGrid w:val="0"/>
          <w:color w:val="000000"/>
          <w:sz w:val="24"/>
          <w:szCs w:val="24"/>
          <w:u w:val="single"/>
        </w:rPr>
        <w:t>by</w:t>
      </w:r>
      <w:r w:rsidR="00515D50">
        <w:rPr>
          <w:snapToGrid w:val="0"/>
          <w:color w:val="000000"/>
          <w:sz w:val="24"/>
          <w:szCs w:val="24"/>
          <w:u w:val="single"/>
        </w:rPr>
        <w:t xml:space="preserve"> </w:t>
      </w:r>
      <w:r w:rsidR="00830E14" w:rsidRPr="008406A8">
        <w:rPr>
          <w:snapToGrid w:val="0"/>
          <w:color w:val="000000"/>
          <w:sz w:val="24"/>
          <w:szCs w:val="24"/>
          <w:u w:val="single"/>
        </w:rPr>
        <w:t>the</w:t>
      </w:r>
      <w:r w:rsidR="00515D50">
        <w:rPr>
          <w:snapToGrid w:val="0"/>
          <w:color w:val="000000"/>
          <w:sz w:val="24"/>
          <w:szCs w:val="24"/>
          <w:u w:val="single"/>
        </w:rPr>
        <w:t xml:space="preserve"> </w:t>
      </w:r>
      <w:r w:rsidR="00830E14" w:rsidRPr="008406A8">
        <w:rPr>
          <w:snapToGrid w:val="0"/>
          <w:color w:val="000000"/>
          <w:sz w:val="24"/>
          <w:szCs w:val="24"/>
          <w:u w:val="single"/>
        </w:rPr>
        <w:t>end</w:t>
      </w:r>
      <w:r w:rsidR="00515D50">
        <w:rPr>
          <w:snapToGrid w:val="0"/>
          <w:color w:val="000000"/>
          <w:sz w:val="24"/>
          <w:szCs w:val="24"/>
          <w:u w:val="single"/>
        </w:rPr>
        <w:t xml:space="preserve"> </w:t>
      </w:r>
      <w:r w:rsidR="00830E14" w:rsidRPr="008406A8">
        <w:rPr>
          <w:snapToGrid w:val="0"/>
          <w:color w:val="000000"/>
          <w:sz w:val="24"/>
          <w:szCs w:val="24"/>
          <w:u w:val="single"/>
        </w:rPr>
        <w:t>of</w:t>
      </w:r>
      <w:r w:rsidR="00515D50">
        <w:rPr>
          <w:snapToGrid w:val="0"/>
          <w:color w:val="000000"/>
          <w:sz w:val="24"/>
          <w:szCs w:val="24"/>
          <w:u w:val="single"/>
        </w:rPr>
        <w:t xml:space="preserve"> </w:t>
      </w:r>
      <w:r w:rsidR="00830E14" w:rsidRPr="008406A8">
        <w:rPr>
          <w:snapToGrid w:val="0"/>
          <w:color w:val="000000"/>
          <w:sz w:val="24"/>
          <w:szCs w:val="24"/>
          <w:u w:val="single"/>
        </w:rPr>
        <w:t>the</w:t>
      </w:r>
      <w:r w:rsidR="00515D50">
        <w:rPr>
          <w:snapToGrid w:val="0"/>
          <w:color w:val="000000"/>
          <w:sz w:val="24"/>
          <w:szCs w:val="24"/>
          <w:u w:val="single"/>
        </w:rPr>
        <w:t xml:space="preserve"> </w:t>
      </w:r>
      <w:r w:rsidR="00830E14" w:rsidRPr="008406A8">
        <w:rPr>
          <w:snapToGrid w:val="0"/>
          <w:color w:val="000000"/>
          <w:sz w:val="24"/>
          <w:szCs w:val="24"/>
          <w:u w:val="single"/>
        </w:rPr>
        <w:t>second</w:t>
      </w:r>
      <w:r w:rsidR="00515D50">
        <w:rPr>
          <w:snapToGrid w:val="0"/>
          <w:color w:val="000000"/>
          <w:sz w:val="24"/>
          <w:szCs w:val="24"/>
          <w:u w:val="single"/>
        </w:rPr>
        <w:t xml:space="preserve"> </w:t>
      </w:r>
      <w:r w:rsidR="00830E14" w:rsidRPr="008406A8">
        <w:rPr>
          <w:snapToGrid w:val="0"/>
          <w:color w:val="000000"/>
          <w:sz w:val="24"/>
          <w:szCs w:val="24"/>
          <w:u w:val="single"/>
        </w:rPr>
        <w:t>year</w:t>
      </w:r>
      <w:r w:rsidR="00515D50">
        <w:rPr>
          <w:snapToGrid w:val="0"/>
          <w:color w:val="000000"/>
          <w:sz w:val="24"/>
          <w:szCs w:val="24"/>
          <w:u w:val="single"/>
        </w:rPr>
        <w:t xml:space="preserve"> </w:t>
      </w:r>
      <w:proofErr w:type="gramStart"/>
      <w:r w:rsidR="00830E14" w:rsidRPr="008406A8">
        <w:rPr>
          <w:snapToGrid w:val="0"/>
          <w:color w:val="000000"/>
          <w:sz w:val="24"/>
          <w:szCs w:val="24"/>
          <w:u w:val="single"/>
        </w:rPr>
        <w:t>in</w:t>
      </w:r>
      <w:r w:rsidR="00515D50">
        <w:rPr>
          <w:snapToGrid w:val="0"/>
          <w:color w:val="000000"/>
          <w:sz w:val="24"/>
          <w:szCs w:val="24"/>
          <w:u w:val="single"/>
        </w:rPr>
        <w:t xml:space="preserve"> </w:t>
      </w:r>
      <w:r w:rsidR="00830E14" w:rsidRPr="008406A8">
        <w:rPr>
          <w:snapToGrid w:val="0"/>
          <w:color w:val="000000"/>
          <w:sz w:val="24"/>
          <w:szCs w:val="24"/>
          <w:u w:val="single"/>
        </w:rPr>
        <w:t>order</w:t>
      </w:r>
      <w:r w:rsidR="00515D50">
        <w:rPr>
          <w:snapToGrid w:val="0"/>
          <w:color w:val="000000"/>
          <w:sz w:val="24"/>
          <w:szCs w:val="24"/>
          <w:u w:val="single"/>
        </w:rPr>
        <w:t xml:space="preserve"> </w:t>
      </w:r>
      <w:r w:rsidR="00830E14" w:rsidRPr="008406A8">
        <w:rPr>
          <w:snapToGrid w:val="0"/>
          <w:color w:val="000000"/>
          <w:sz w:val="24"/>
          <w:szCs w:val="24"/>
          <w:u w:val="single"/>
        </w:rPr>
        <w:t>to</w:t>
      </w:r>
      <w:proofErr w:type="gramEnd"/>
      <w:r w:rsidR="00515D50">
        <w:rPr>
          <w:snapToGrid w:val="0"/>
          <w:color w:val="000000"/>
          <w:sz w:val="24"/>
          <w:szCs w:val="24"/>
          <w:u w:val="single"/>
        </w:rPr>
        <w:t xml:space="preserve"> </w:t>
      </w:r>
      <w:r w:rsidR="00830E14" w:rsidRPr="008406A8">
        <w:rPr>
          <w:snapToGrid w:val="0"/>
          <w:color w:val="000000"/>
          <w:sz w:val="24"/>
          <w:szCs w:val="24"/>
          <w:u w:val="single"/>
        </w:rPr>
        <w:t>successfully</w:t>
      </w:r>
      <w:r w:rsidR="00515D50">
        <w:rPr>
          <w:snapToGrid w:val="0"/>
          <w:color w:val="000000"/>
          <w:sz w:val="24"/>
          <w:szCs w:val="24"/>
          <w:u w:val="single"/>
        </w:rPr>
        <w:t xml:space="preserve"> </w:t>
      </w:r>
      <w:r w:rsidR="00830E14" w:rsidRPr="008406A8">
        <w:rPr>
          <w:snapToGrid w:val="0"/>
          <w:color w:val="000000"/>
          <w:sz w:val="24"/>
          <w:szCs w:val="24"/>
          <w:u w:val="single"/>
        </w:rPr>
        <w:t>graduate</w:t>
      </w:r>
      <w:r w:rsidR="00515D50">
        <w:rPr>
          <w:snapToGrid w:val="0"/>
          <w:color w:val="000000"/>
          <w:sz w:val="24"/>
          <w:szCs w:val="24"/>
          <w:u w:val="single"/>
        </w:rPr>
        <w:t xml:space="preserve"> </w:t>
      </w:r>
      <w:r w:rsidR="00830E14" w:rsidRPr="008406A8">
        <w:rPr>
          <w:snapToGrid w:val="0"/>
          <w:color w:val="000000"/>
          <w:sz w:val="24"/>
          <w:szCs w:val="24"/>
          <w:u w:val="single"/>
        </w:rPr>
        <w:t>from</w:t>
      </w:r>
      <w:r w:rsidR="00515D50">
        <w:rPr>
          <w:snapToGrid w:val="0"/>
          <w:color w:val="000000"/>
          <w:sz w:val="24"/>
          <w:szCs w:val="24"/>
          <w:u w:val="single"/>
        </w:rPr>
        <w:t xml:space="preserve"> </w:t>
      </w:r>
      <w:r w:rsidR="00830E14" w:rsidRPr="008406A8">
        <w:rPr>
          <w:snapToGrid w:val="0"/>
          <w:color w:val="000000"/>
          <w:sz w:val="24"/>
          <w:szCs w:val="24"/>
          <w:u w:val="single"/>
        </w:rPr>
        <w:t>the</w:t>
      </w:r>
      <w:r w:rsidR="00515D50">
        <w:rPr>
          <w:snapToGrid w:val="0"/>
          <w:color w:val="000000"/>
          <w:sz w:val="24"/>
          <w:szCs w:val="24"/>
          <w:u w:val="single"/>
        </w:rPr>
        <w:t xml:space="preserve"> </w:t>
      </w:r>
      <w:r w:rsidR="00830E14" w:rsidRPr="008406A8">
        <w:rPr>
          <w:snapToGrid w:val="0"/>
          <w:color w:val="000000"/>
          <w:sz w:val="24"/>
          <w:szCs w:val="24"/>
          <w:u w:val="single"/>
        </w:rPr>
        <w:t>program.</w:t>
      </w:r>
      <w:r w:rsidR="00515D50">
        <w:rPr>
          <w:snapToGrid w:val="0"/>
          <w:color w:val="000000"/>
          <w:sz w:val="24"/>
          <w:szCs w:val="24"/>
          <w:u w:val="single"/>
        </w:rPr>
        <w:t xml:space="preserve"> </w:t>
      </w:r>
    </w:p>
    <w:p w14:paraId="0939837F" w14:textId="77777777" w:rsidR="00830E14" w:rsidRPr="008406A8" w:rsidRDefault="00830E14" w:rsidP="006C717B">
      <w:pPr>
        <w:contextualSpacing/>
        <w:rPr>
          <w:sz w:val="24"/>
          <w:szCs w:val="24"/>
        </w:rPr>
      </w:pPr>
    </w:p>
    <w:p w14:paraId="7E766365" w14:textId="7C75EF5B" w:rsidR="00D84D83" w:rsidRPr="008406A8" w:rsidRDefault="00830E14" w:rsidP="006C717B">
      <w:pPr>
        <w:contextualSpacing/>
        <w:rPr>
          <w:sz w:val="24"/>
          <w:szCs w:val="24"/>
        </w:rPr>
      </w:pPr>
      <w:r w:rsidRPr="008406A8">
        <w:rPr>
          <w:sz w:val="24"/>
          <w:szCs w:val="24"/>
        </w:rPr>
        <w:t>In</w:t>
      </w:r>
      <w:r w:rsidR="00515D50">
        <w:rPr>
          <w:sz w:val="24"/>
          <w:szCs w:val="24"/>
        </w:rPr>
        <w:t xml:space="preserve"> </w:t>
      </w:r>
      <w:r w:rsidRPr="008406A8">
        <w:rPr>
          <w:sz w:val="24"/>
          <w:szCs w:val="24"/>
        </w:rPr>
        <w:t>addition</w:t>
      </w:r>
      <w:r w:rsidR="00515D50">
        <w:rPr>
          <w:sz w:val="24"/>
          <w:szCs w:val="24"/>
        </w:rPr>
        <w:t xml:space="preserve"> </w:t>
      </w:r>
      <w:r w:rsidRPr="008406A8">
        <w:rPr>
          <w:sz w:val="24"/>
          <w:szCs w:val="24"/>
        </w:rPr>
        <w:t>to</w:t>
      </w:r>
      <w:r w:rsidR="00515D50">
        <w:rPr>
          <w:sz w:val="24"/>
          <w:szCs w:val="24"/>
        </w:rPr>
        <w:t xml:space="preserve"> </w:t>
      </w:r>
      <w:r w:rsidRPr="008406A8">
        <w:rPr>
          <w:sz w:val="24"/>
          <w:szCs w:val="24"/>
        </w:rPr>
        <w:t>fa</w:t>
      </w:r>
      <w:r w:rsidR="00D84D83" w:rsidRPr="008406A8">
        <w:rPr>
          <w:sz w:val="24"/>
          <w:szCs w:val="24"/>
        </w:rPr>
        <w:t>culty</w:t>
      </w:r>
      <w:r w:rsidR="00515D50">
        <w:rPr>
          <w:sz w:val="24"/>
          <w:szCs w:val="24"/>
        </w:rPr>
        <w:t xml:space="preserve"> </w:t>
      </w:r>
      <w:r w:rsidR="00D84D83" w:rsidRPr="008406A8">
        <w:rPr>
          <w:sz w:val="24"/>
          <w:szCs w:val="24"/>
        </w:rPr>
        <w:t>evaluations</w:t>
      </w:r>
      <w:r w:rsidR="00515D50">
        <w:rPr>
          <w:sz w:val="24"/>
          <w:szCs w:val="24"/>
        </w:rPr>
        <w:t xml:space="preserve"> </w:t>
      </w:r>
      <w:r w:rsidR="00D84D83" w:rsidRPr="008406A8">
        <w:rPr>
          <w:sz w:val="24"/>
          <w:szCs w:val="24"/>
        </w:rPr>
        <w:t>of</w:t>
      </w:r>
      <w:r w:rsidR="00515D50">
        <w:rPr>
          <w:sz w:val="24"/>
          <w:szCs w:val="24"/>
        </w:rPr>
        <w:t xml:space="preserve"> </w:t>
      </w:r>
      <w:r w:rsidR="000606C2">
        <w:rPr>
          <w:sz w:val="24"/>
          <w:szCs w:val="24"/>
        </w:rPr>
        <w:t>fellows</w:t>
      </w:r>
      <w:r w:rsidR="00D84D83" w:rsidRPr="008406A8">
        <w:rPr>
          <w:sz w:val="24"/>
          <w:szCs w:val="24"/>
        </w:rPr>
        <w:t>:</w:t>
      </w:r>
    </w:p>
    <w:p w14:paraId="1ED005BE" w14:textId="18216A94" w:rsidR="00D84D83" w:rsidRPr="008406A8" w:rsidRDefault="00830E14" w:rsidP="006C717B">
      <w:pPr>
        <w:numPr>
          <w:ilvl w:val="0"/>
          <w:numId w:val="34"/>
        </w:numPr>
        <w:contextualSpacing/>
        <w:rPr>
          <w:sz w:val="24"/>
          <w:szCs w:val="24"/>
        </w:rPr>
      </w:pPr>
      <w:r w:rsidRPr="008406A8">
        <w:rPr>
          <w:sz w:val="24"/>
          <w:szCs w:val="24"/>
        </w:rPr>
        <w:t>every</w:t>
      </w:r>
      <w:r w:rsidR="00515D50">
        <w:rPr>
          <w:sz w:val="24"/>
          <w:szCs w:val="24"/>
        </w:rPr>
        <w:t xml:space="preserve"> </w:t>
      </w:r>
      <w:r w:rsidRPr="008406A8">
        <w:rPr>
          <w:sz w:val="24"/>
          <w:szCs w:val="24"/>
        </w:rPr>
        <w:t>three</w:t>
      </w:r>
      <w:r w:rsidR="00515D50">
        <w:rPr>
          <w:sz w:val="24"/>
          <w:szCs w:val="24"/>
        </w:rPr>
        <w:t xml:space="preserve"> </w:t>
      </w:r>
      <w:r w:rsidRPr="008406A8">
        <w:rPr>
          <w:sz w:val="24"/>
          <w:szCs w:val="24"/>
        </w:rPr>
        <w:t>months</w:t>
      </w:r>
      <w:r w:rsidR="00515D50">
        <w:rPr>
          <w:sz w:val="24"/>
          <w:szCs w:val="24"/>
        </w:rPr>
        <w:t xml:space="preserve"> </w:t>
      </w:r>
      <w:r w:rsidR="000606C2">
        <w:rPr>
          <w:sz w:val="24"/>
          <w:szCs w:val="24"/>
        </w:rPr>
        <w:t xml:space="preserve">fellows </w:t>
      </w:r>
      <w:r w:rsidRPr="008406A8">
        <w:rPr>
          <w:sz w:val="24"/>
          <w:szCs w:val="24"/>
        </w:rPr>
        <w:t>provide</w:t>
      </w:r>
      <w:r w:rsidR="00515D50">
        <w:rPr>
          <w:sz w:val="24"/>
          <w:szCs w:val="24"/>
        </w:rPr>
        <w:t xml:space="preserve"> </w:t>
      </w:r>
      <w:r w:rsidR="00BD4E32" w:rsidRPr="008406A8">
        <w:rPr>
          <w:sz w:val="24"/>
          <w:szCs w:val="24"/>
        </w:rPr>
        <w:t>verbal</w:t>
      </w:r>
      <w:r w:rsidR="00515D50">
        <w:rPr>
          <w:sz w:val="24"/>
          <w:szCs w:val="24"/>
        </w:rPr>
        <w:t xml:space="preserve"> </w:t>
      </w:r>
      <w:r w:rsidRPr="008406A8">
        <w:rPr>
          <w:sz w:val="24"/>
          <w:szCs w:val="24"/>
        </w:rPr>
        <w:t>evaluations</w:t>
      </w:r>
      <w:r w:rsidR="00515D50">
        <w:rPr>
          <w:sz w:val="24"/>
          <w:szCs w:val="24"/>
        </w:rPr>
        <w:t xml:space="preserve"> </w:t>
      </w:r>
      <w:r w:rsidRPr="008406A8">
        <w:rPr>
          <w:sz w:val="24"/>
          <w:szCs w:val="24"/>
        </w:rPr>
        <w:t>of</w:t>
      </w:r>
      <w:r w:rsidR="00515D50">
        <w:rPr>
          <w:sz w:val="24"/>
          <w:szCs w:val="24"/>
        </w:rPr>
        <w:t xml:space="preserve"> </w:t>
      </w:r>
      <w:r w:rsidR="00D84D83" w:rsidRPr="008406A8">
        <w:rPr>
          <w:sz w:val="24"/>
          <w:szCs w:val="24"/>
        </w:rPr>
        <w:t>supervising</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specific</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rotations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activities</w:t>
      </w:r>
      <w:r w:rsidR="00D84D83" w:rsidRPr="008406A8">
        <w:rPr>
          <w:sz w:val="24"/>
          <w:szCs w:val="24"/>
        </w:rPr>
        <w:t>.</w:t>
      </w:r>
    </w:p>
    <w:p w14:paraId="2D78FACE" w14:textId="5A5DB3E6" w:rsidR="00BD4E32" w:rsidRPr="008406A8" w:rsidRDefault="00BD4E32" w:rsidP="006C717B">
      <w:pPr>
        <w:numPr>
          <w:ilvl w:val="0"/>
          <w:numId w:val="34"/>
        </w:numPr>
        <w:contextualSpacing/>
        <w:rPr>
          <w:sz w:val="24"/>
          <w:szCs w:val="24"/>
        </w:rPr>
      </w:pPr>
      <w:r w:rsidRPr="008406A8">
        <w:rPr>
          <w:sz w:val="24"/>
          <w:szCs w:val="24"/>
        </w:rPr>
        <w:t>every</w:t>
      </w:r>
      <w:r w:rsidR="00515D50">
        <w:rPr>
          <w:sz w:val="24"/>
          <w:szCs w:val="24"/>
        </w:rPr>
        <w:t xml:space="preserve"> </w:t>
      </w:r>
      <w:r w:rsidRPr="008406A8">
        <w:rPr>
          <w:sz w:val="24"/>
          <w:szCs w:val="24"/>
        </w:rPr>
        <w:t>six</w:t>
      </w:r>
      <w:r w:rsidR="00515D50">
        <w:rPr>
          <w:sz w:val="24"/>
          <w:szCs w:val="24"/>
        </w:rPr>
        <w:t xml:space="preserve"> </w:t>
      </w:r>
      <w:r w:rsidRPr="008406A8">
        <w:rPr>
          <w:sz w:val="24"/>
          <w:szCs w:val="24"/>
        </w:rPr>
        <w:t>months</w:t>
      </w:r>
      <w:r w:rsidR="00515D50">
        <w:rPr>
          <w:sz w:val="24"/>
          <w:szCs w:val="24"/>
        </w:rPr>
        <w:t xml:space="preserve"> </w:t>
      </w:r>
      <w:r w:rsidR="000606C2">
        <w:rPr>
          <w:sz w:val="24"/>
          <w:szCs w:val="24"/>
        </w:rPr>
        <w:t xml:space="preserve">fellows </w:t>
      </w:r>
      <w:r w:rsidRPr="008406A8">
        <w:rPr>
          <w:sz w:val="24"/>
          <w:szCs w:val="24"/>
        </w:rPr>
        <w:t>provide</w:t>
      </w:r>
      <w:r w:rsidR="00515D50">
        <w:rPr>
          <w:sz w:val="24"/>
          <w:szCs w:val="24"/>
        </w:rPr>
        <w:t xml:space="preserve"> </w:t>
      </w:r>
      <w:r w:rsidRPr="008406A8">
        <w:rPr>
          <w:sz w:val="24"/>
          <w:szCs w:val="24"/>
        </w:rPr>
        <w:t>written</w:t>
      </w:r>
      <w:r w:rsidR="00515D50">
        <w:rPr>
          <w:sz w:val="24"/>
          <w:szCs w:val="24"/>
        </w:rPr>
        <w:t xml:space="preserve"> </w:t>
      </w:r>
      <w:r w:rsidRPr="008406A8">
        <w:rPr>
          <w:sz w:val="24"/>
          <w:szCs w:val="24"/>
        </w:rPr>
        <w:t>evaluations</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supervising</w:t>
      </w:r>
      <w:r w:rsidR="00515D50">
        <w:rPr>
          <w:sz w:val="24"/>
          <w:szCs w:val="24"/>
        </w:rPr>
        <w:t xml:space="preserve"> </w:t>
      </w:r>
      <w:r w:rsidRPr="008406A8">
        <w:rPr>
          <w:sz w:val="24"/>
          <w:szCs w:val="24"/>
        </w:rPr>
        <w:t>faculty</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specific</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rotations</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activities.</w:t>
      </w:r>
    </w:p>
    <w:p w14:paraId="153A6DD5" w14:textId="1800DD9D" w:rsidR="00D84D83" w:rsidRPr="008406A8" w:rsidRDefault="000606C2" w:rsidP="006C717B">
      <w:pPr>
        <w:numPr>
          <w:ilvl w:val="0"/>
          <w:numId w:val="34"/>
        </w:numPr>
        <w:contextualSpacing/>
        <w:rPr>
          <w:sz w:val="24"/>
          <w:szCs w:val="24"/>
        </w:rPr>
      </w:pPr>
      <w:r>
        <w:rPr>
          <w:sz w:val="24"/>
          <w:szCs w:val="24"/>
        </w:rPr>
        <w:t xml:space="preserve">fellows </w:t>
      </w:r>
      <w:r w:rsidR="00830E14" w:rsidRPr="008406A8">
        <w:rPr>
          <w:sz w:val="24"/>
          <w:szCs w:val="24"/>
        </w:rPr>
        <w:t>provide</w:t>
      </w:r>
      <w:r w:rsidR="00515D50">
        <w:rPr>
          <w:sz w:val="24"/>
          <w:szCs w:val="24"/>
        </w:rPr>
        <w:t xml:space="preserve"> </w:t>
      </w:r>
      <w:r w:rsidR="00830E14" w:rsidRPr="008406A8">
        <w:rPr>
          <w:sz w:val="24"/>
          <w:szCs w:val="24"/>
        </w:rPr>
        <w:t>written</w:t>
      </w:r>
      <w:r w:rsidR="00515D50">
        <w:rPr>
          <w:sz w:val="24"/>
          <w:szCs w:val="24"/>
        </w:rPr>
        <w:t xml:space="preserve"> </w:t>
      </w:r>
      <w:r w:rsidR="00830E14" w:rsidRPr="008406A8">
        <w:rPr>
          <w:sz w:val="24"/>
          <w:szCs w:val="24"/>
        </w:rPr>
        <w:t>evaluations</w:t>
      </w:r>
      <w:r w:rsidR="00515D50">
        <w:rPr>
          <w:sz w:val="24"/>
          <w:szCs w:val="24"/>
        </w:rPr>
        <w:t xml:space="preserve"> </w:t>
      </w:r>
      <w:r w:rsidR="00830E14" w:rsidRPr="008406A8">
        <w:rPr>
          <w:sz w:val="24"/>
          <w:szCs w:val="24"/>
        </w:rPr>
        <w:t>of</w:t>
      </w:r>
      <w:r w:rsidR="00515D50">
        <w:rPr>
          <w:sz w:val="24"/>
          <w:szCs w:val="24"/>
        </w:rPr>
        <w:t xml:space="preserve"> </w:t>
      </w:r>
      <w:r w:rsidR="00830E14" w:rsidRPr="008406A8">
        <w:rPr>
          <w:sz w:val="24"/>
          <w:szCs w:val="24"/>
        </w:rPr>
        <w:t>each</w:t>
      </w:r>
      <w:r w:rsidR="00515D50">
        <w:rPr>
          <w:sz w:val="24"/>
          <w:szCs w:val="24"/>
        </w:rPr>
        <w:t xml:space="preserve"> </w:t>
      </w:r>
      <w:r w:rsidR="00830E14" w:rsidRPr="008406A8">
        <w:rPr>
          <w:sz w:val="24"/>
          <w:szCs w:val="24"/>
        </w:rPr>
        <w:t>didactic</w:t>
      </w:r>
      <w:r w:rsidR="00515D50">
        <w:rPr>
          <w:sz w:val="24"/>
          <w:szCs w:val="24"/>
        </w:rPr>
        <w:t xml:space="preserve"> </w:t>
      </w:r>
      <w:r w:rsidR="00830E14" w:rsidRPr="008406A8">
        <w:rPr>
          <w:sz w:val="24"/>
          <w:szCs w:val="24"/>
        </w:rPr>
        <w:t>and</w:t>
      </w:r>
      <w:r w:rsidR="00515D50">
        <w:rPr>
          <w:sz w:val="24"/>
          <w:szCs w:val="24"/>
        </w:rPr>
        <w:t xml:space="preserve"> </w:t>
      </w:r>
      <w:r w:rsidR="00830E14" w:rsidRPr="008406A8">
        <w:rPr>
          <w:sz w:val="24"/>
          <w:szCs w:val="24"/>
        </w:rPr>
        <w:t>seminar</w:t>
      </w:r>
      <w:r w:rsidR="00515D50">
        <w:rPr>
          <w:sz w:val="24"/>
          <w:szCs w:val="24"/>
        </w:rPr>
        <w:t xml:space="preserve"> </w:t>
      </w:r>
      <w:proofErr w:type="gramStart"/>
      <w:r w:rsidR="00830E14" w:rsidRPr="008406A8">
        <w:rPr>
          <w:sz w:val="24"/>
          <w:szCs w:val="24"/>
        </w:rPr>
        <w:t>session</w:t>
      </w:r>
      <w:proofErr w:type="gramEnd"/>
    </w:p>
    <w:p w14:paraId="7D94324E" w14:textId="3A84BEAE" w:rsidR="00D84D83" w:rsidRPr="008406A8" w:rsidRDefault="00D84D83" w:rsidP="006C717B">
      <w:pPr>
        <w:numPr>
          <w:ilvl w:val="0"/>
          <w:numId w:val="34"/>
        </w:numPr>
        <w:contextualSpacing/>
        <w:rPr>
          <w:sz w:val="24"/>
          <w:szCs w:val="24"/>
        </w:rPr>
      </w:pPr>
      <w:r w:rsidRPr="008406A8">
        <w:rPr>
          <w:sz w:val="24"/>
          <w:szCs w:val="24"/>
        </w:rPr>
        <w:t>at</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end</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training,</w:t>
      </w:r>
      <w:r w:rsidR="00515D50">
        <w:rPr>
          <w:sz w:val="24"/>
          <w:szCs w:val="24"/>
        </w:rPr>
        <w:t xml:space="preserve"> </w:t>
      </w:r>
      <w:r w:rsidR="000606C2">
        <w:rPr>
          <w:sz w:val="24"/>
          <w:szCs w:val="24"/>
        </w:rPr>
        <w:t xml:space="preserve">fellows </w:t>
      </w:r>
      <w:r w:rsidRPr="008406A8">
        <w:rPr>
          <w:sz w:val="24"/>
          <w:szCs w:val="24"/>
        </w:rPr>
        <w:t>complete</w:t>
      </w:r>
      <w:r w:rsidR="00515D50">
        <w:rPr>
          <w:sz w:val="24"/>
          <w:szCs w:val="24"/>
        </w:rPr>
        <w:t xml:space="preserve"> </w:t>
      </w:r>
      <w:r w:rsidRPr="008406A8">
        <w:rPr>
          <w:sz w:val="24"/>
          <w:szCs w:val="24"/>
        </w:rPr>
        <w:t>an</w:t>
      </w:r>
      <w:r w:rsidR="00515D50">
        <w:rPr>
          <w:sz w:val="24"/>
          <w:szCs w:val="24"/>
        </w:rPr>
        <w:t xml:space="preserve"> </w:t>
      </w:r>
      <w:r w:rsidRPr="008406A8">
        <w:rPr>
          <w:sz w:val="24"/>
          <w:szCs w:val="24"/>
        </w:rPr>
        <w:t>exit</w:t>
      </w:r>
      <w:r w:rsidR="00515D50">
        <w:rPr>
          <w:sz w:val="24"/>
          <w:szCs w:val="24"/>
        </w:rPr>
        <w:t xml:space="preserve"> </w:t>
      </w:r>
      <w:r w:rsidRPr="008406A8">
        <w:rPr>
          <w:sz w:val="24"/>
          <w:szCs w:val="24"/>
        </w:rPr>
        <w:t>interview</w:t>
      </w:r>
      <w:r w:rsidR="00515D50">
        <w:rPr>
          <w:sz w:val="24"/>
          <w:szCs w:val="24"/>
        </w:rPr>
        <w:t xml:space="preserve"> </w:t>
      </w:r>
      <w:r w:rsidRPr="008406A8">
        <w:rPr>
          <w:sz w:val="24"/>
          <w:szCs w:val="24"/>
        </w:rPr>
        <w:t>with</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Department</w:t>
      </w:r>
      <w:r w:rsidR="00515D50">
        <w:rPr>
          <w:sz w:val="24"/>
          <w:szCs w:val="24"/>
        </w:rPr>
        <w:t xml:space="preserve"> </w:t>
      </w:r>
      <w:r w:rsidRPr="008406A8">
        <w:rPr>
          <w:sz w:val="24"/>
          <w:szCs w:val="24"/>
        </w:rPr>
        <w:t>Vice-Chair</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Education,</w:t>
      </w:r>
      <w:r w:rsidR="00515D50">
        <w:rPr>
          <w:sz w:val="24"/>
          <w:szCs w:val="24"/>
        </w:rPr>
        <w:t xml:space="preserve"> </w:t>
      </w:r>
      <w:r w:rsidRPr="008406A8">
        <w:rPr>
          <w:sz w:val="24"/>
          <w:szCs w:val="24"/>
        </w:rPr>
        <w:t>and</w:t>
      </w:r>
      <w:r w:rsidR="00515D50">
        <w:rPr>
          <w:sz w:val="24"/>
          <w:szCs w:val="24"/>
        </w:rPr>
        <w:t xml:space="preserve"> </w:t>
      </w:r>
      <w:r w:rsidRPr="008406A8">
        <w:rPr>
          <w:sz w:val="24"/>
          <w:szCs w:val="24"/>
        </w:rPr>
        <w:t>a</w:t>
      </w:r>
      <w:r w:rsidR="00515D50">
        <w:rPr>
          <w:sz w:val="24"/>
          <w:szCs w:val="24"/>
        </w:rPr>
        <w:t xml:space="preserve"> </w:t>
      </w:r>
      <w:r w:rsidRPr="008406A8">
        <w:rPr>
          <w:sz w:val="24"/>
          <w:szCs w:val="24"/>
        </w:rPr>
        <w:t>written</w:t>
      </w:r>
      <w:r w:rsidR="00515D50">
        <w:rPr>
          <w:sz w:val="24"/>
          <w:szCs w:val="24"/>
        </w:rPr>
        <w:t xml:space="preserve"> </w:t>
      </w:r>
      <w:r w:rsidRPr="008406A8">
        <w:rPr>
          <w:sz w:val="24"/>
          <w:szCs w:val="24"/>
        </w:rPr>
        <w:t>evaluation</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training</w:t>
      </w:r>
      <w:r w:rsidR="00515D50">
        <w:rPr>
          <w:sz w:val="24"/>
          <w:szCs w:val="24"/>
        </w:rPr>
        <w:t xml:space="preserve"> </w:t>
      </w:r>
      <w:r w:rsidRPr="008406A8">
        <w:rPr>
          <w:sz w:val="24"/>
          <w:szCs w:val="24"/>
        </w:rPr>
        <w:t>program</w:t>
      </w:r>
      <w:r w:rsidR="00515D50">
        <w:rPr>
          <w:sz w:val="24"/>
          <w:szCs w:val="24"/>
        </w:rPr>
        <w:t xml:space="preserve"> </w:t>
      </w:r>
      <w:r w:rsidRPr="008406A8">
        <w:rPr>
          <w:sz w:val="24"/>
          <w:szCs w:val="24"/>
        </w:rPr>
        <w:t>for</w:t>
      </w:r>
      <w:r w:rsidR="00515D50">
        <w:rPr>
          <w:sz w:val="24"/>
          <w:szCs w:val="24"/>
        </w:rPr>
        <w:t xml:space="preserve"> </w:t>
      </w:r>
      <w:r w:rsidRPr="008406A8">
        <w:rPr>
          <w:sz w:val="24"/>
          <w:szCs w:val="24"/>
        </w:rPr>
        <w:t>the</w:t>
      </w:r>
      <w:r w:rsidR="00515D50">
        <w:rPr>
          <w:sz w:val="24"/>
          <w:szCs w:val="24"/>
        </w:rPr>
        <w:t xml:space="preserve"> </w:t>
      </w:r>
      <w:r w:rsidRPr="008406A8">
        <w:rPr>
          <w:sz w:val="24"/>
          <w:szCs w:val="24"/>
        </w:rPr>
        <w:t>School</w:t>
      </w:r>
      <w:r w:rsidR="00515D50">
        <w:rPr>
          <w:sz w:val="24"/>
          <w:szCs w:val="24"/>
        </w:rPr>
        <w:t xml:space="preserve"> </w:t>
      </w:r>
      <w:r w:rsidRPr="008406A8">
        <w:rPr>
          <w:sz w:val="24"/>
          <w:szCs w:val="24"/>
        </w:rPr>
        <w:t>of</w:t>
      </w:r>
      <w:r w:rsidR="00515D50">
        <w:rPr>
          <w:sz w:val="24"/>
          <w:szCs w:val="24"/>
        </w:rPr>
        <w:t xml:space="preserve"> </w:t>
      </w:r>
      <w:r w:rsidRPr="008406A8">
        <w:rPr>
          <w:sz w:val="24"/>
          <w:szCs w:val="24"/>
        </w:rPr>
        <w:t>Medicine</w:t>
      </w:r>
    </w:p>
    <w:p w14:paraId="395AE7CD" w14:textId="64ED88F5" w:rsidR="00D84D83" w:rsidRPr="008406A8" w:rsidRDefault="00D84D83" w:rsidP="006C717B">
      <w:pPr>
        <w:numPr>
          <w:ilvl w:val="0"/>
          <w:numId w:val="34"/>
        </w:numPr>
        <w:contextualSpacing/>
        <w:rPr>
          <w:color w:val="000000"/>
          <w:sz w:val="24"/>
          <w:szCs w:val="24"/>
        </w:rPr>
      </w:pPr>
      <w:r w:rsidRPr="008406A8">
        <w:rPr>
          <w:sz w:val="24"/>
          <w:szCs w:val="24"/>
        </w:rPr>
        <w:t>t</w:t>
      </w:r>
      <w:r w:rsidR="00830E14" w:rsidRPr="008406A8">
        <w:rPr>
          <w:bCs/>
          <w:sz w:val="24"/>
          <w:szCs w:val="24"/>
        </w:rPr>
        <w:t>he</w:t>
      </w:r>
      <w:r w:rsidR="00515D50">
        <w:rPr>
          <w:bCs/>
          <w:sz w:val="24"/>
          <w:szCs w:val="24"/>
        </w:rPr>
        <w:t xml:space="preserve"> </w:t>
      </w:r>
      <w:r w:rsidR="00830E14" w:rsidRPr="008406A8">
        <w:rPr>
          <w:bCs/>
          <w:sz w:val="24"/>
          <w:szCs w:val="24"/>
        </w:rPr>
        <w:t>program</w:t>
      </w:r>
      <w:r w:rsidR="00515D50">
        <w:rPr>
          <w:bCs/>
          <w:sz w:val="24"/>
          <w:szCs w:val="24"/>
        </w:rPr>
        <w:t xml:space="preserve"> </w:t>
      </w:r>
      <w:r w:rsidR="00830E14" w:rsidRPr="008406A8">
        <w:rPr>
          <w:bCs/>
          <w:sz w:val="24"/>
          <w:szCs w:val="24"/>
        </w:rPr>
        <w:t>collects</w:t>
      </w:r>
      <w:r w:rsidR="00515D50">
        <w:rPr>
          <w:bCs/>
          <w:sz w:val="24"/>
          <w:szCs w:val="24"/>
        </w:rPr>
        <w:t xml:space="preserve"> </w:t>
      </w:r>
      <w:r w:rsidR="00830E14" w:rsidRPr="008406A8">
        <w:rPr>
          <w:bCs/>
          <w:sz w:val="24"/>
          <w:szCs w:val="24"/>
        </w:rPr>
        <w:t>data</w:t>
      </w:r>
      <w:r w:rsidR="00515D50">
        <w:rPr>
          <w:bCs/>
          <w:sz w:val="24"/>
          <w:szCs w:val="24"/>
        </w:rPr>
        <w:t xml:space="preserve"> </w:t>
      </w:r>
      <w:r w:rsidR="00830E14" w:rsidRPr="008406A8">
        <w:rPr>
          <w:bCs/>
          <w:sz w:val="24"/>
          <w:szCs w:val="24"/>
        </w:rPr>
        <w:t>on</w:t>
      </w:r>
      <w:r w:rsidR="00515D50">
        <w:rPr>
          <w:bCs/>
          <w:sz w:val="24"/>
          <w:szCs w:val="24"/>
        </w:rPr>
        <w:t xml:space="preserve"> </w:t>
      </w:r>
      <w:r w:rsidR="00830E14" w:rsidRPr="008406A8">
        <w:rPr>
          <w:color w:val="000000"/>
          <w:sz w:val="24"/>
          <w:szCs w:val="24"/>
        </w:rPr>
        <w:t>trainee</w:t>
      </w:r>
      <w:r w:rsidR="00515D50">
        <w:rPr>
          <w:color w:val="000000"/>
          <w:sz w:val="24"/>
          <w:szCs w:val="24"/>
        </w:rPr>
        <w:t xml:space="preserve"> </w:t>
      </w:r>
      <w:r w:rsidR="00830E14" w:rsidRPr="008406A8">
        <w:rPr>
          <w:color w:val="000000"/>
          <w:sz w:val="24"/>
          <w:szCs w:val="24"/>
        </w:rPr>
        <w:t>professional</w:t>
      </w:r>
      <w:r w:rsidR="00515D50">
        <w:rPr>
          <w:color w:val="000000"/>
          <w:sz w:val="24"/>
          <w:szCs w:val="24"/>
        </w:rPr>
        <w:t xml:space="preserve"> </w:t>
      </w:r>
      <w:r w:rsidR="00830E14" w:rsidRPr="008406A8">
        <w:rPr>
          <w:color w:val="000000"/>
          <w:sz w:val="24"/>
          <w:szCs w:val="24"/>
        </w:rPr>
        <w:t>achievement</w:t>
      </w:r>
      <w:r w:rsidR="00515D50">
        <w:rPr>
          <w:color w:val="000000"/>
          <w:sz w:val="24"/>
          <w:szCs w:val="24"/>
        </w:rPr>
        <w:t xml:space="preserve"> </w:t>
      </w:r>
      <w:r w:rsidR="00830E14" w:rsidRPr="008406A8">
        <w:rPr>
          <w:color w:val="000000"/>
          <w:sz w:val="24"/>
          <w:szCs w:val="24"/>
        </w:rPr>
        <w:t>post-training</w:t>
      </w:r>
      <w:r w:rsidR="00515D50">
        <w:rPr>
          <w:color w:val="000000"/>
          <w:sz w:val="24"/>
          <w:szCs w:val="24"/>
        </w:rPr>
        <w:t xml:space="preserve"> </w:t>
      </w:r>
      <w:r w:rsidR="00830E14" w:rsidRPr="008406A8">
        <w:rPr>
          <w:color w:val="000000"/>
          <w:sz w:val="24"/>
          <w:szCs w:val="24"/>
        </w:rPr>
        <w:t>(national</w:t>
      </w:r>
      <w:r w:rsidR="00515D50">
        <w:rPr>
          <w:color w:val="000000"/>
          <w:sz w:val="24"/>
          <w:szCs w:val="24"/>
        </w:rPr>
        <w:t xml:space="preserve"> </w:t>
      </w:r>
      <w:r w:rsidR="00830E14" w:rsidRPr="008406A8">
        <w:rPr>
          <w:color w:val="000000"/>
          <w:sz w:val="24"/>
          <w:szCs w:val="24"/>
        </w:rPr>
        <w:t>exam</w:t>
      </w:r>
      <w:r w:rsidR="00515D50">
        <w:rPr>
          <w:color w:val="000000"/>
          <w:sz w:val="24"/>
          <w:szCs w:val="24"/>
        </w:rPr>
        <w:t xml:space="preserve"> </w:t>
      </w:r>
      <w:r w:rsidR="00830E14" w:rsidRPr="008406A8">
        <w:rPr>
          <w:color w:val="000000"/>
          <w:sz w:val="24"/>
          <w:szCs w:val="24"/>
        </w:rPr>
        <w:t>pass</w:t>
      </w:r>
      <w:r w:rsidR="00515D50">
        <w:rPr>
          <w:color w:val="000000"/>
          <w:sz w:val="24"/>
          <w:szCs w:val="24"/>
        </w:rPr>
        <w:t xml:space="preserve"> </w:t>
      </w:r>
      <w:r w:rsidR="00830E14" w:rsidRPr="008406A8">
        <w:rPr>
          <w:color w:val="000000"/>
          <w:sz w:val="24"/>
          <w:szCs w:val="24"/>
        </w:rPr>
        <w:t>rate,</w:t>
      </w:r>
      <w:r w:rsidR="00515D50">
        <w:rPr>
          <w:color w:val="000000"/>
          <w:sz w:val="24"/>
          <w:szCs w:val="24"/>
        </w:rPr>
        <w:t xml:space="preserve"> </w:t>
      </w:r>
      <w:r w:rsidR="00830E14" w:rsidRPr="008406A8">
        <w:rPr>
          <w:color w:val="000000"/>
          <w:sz w:val="24"/>
          <w:szCs w:val="24"/>
        </w:rPr>
        <w:t>licensing</w:t>
      </w:r>
      <w:r w:rsidR="00515D50">
        <w:rPr>
          <w:color w:val="000000"/>
          <w:sz w:val="24"/>
          <w:szCs w:val="24"/>
        </w:rPr>
        <w:t xml:space="preserve"> </w:t>
      </w:r>
      <w:r w:rsidR="00830E14" w:rsidRPr="008406A8">
        <w:rPr>
          <w:color w:val="000000"/>
          <w:sz w:val="24"/>
          <w:szCs w:val="24"/>
        </w:rPr>
        <w:t>success,</w:t>
      </w:r>
      <w:r w:rsidR="00515D50">
        <w:rPr>
          <w:color w:val="000000"/>
          <w:sz w:val="24"/>
          <w:szCs w:val="24"/>
        </w:rPr>
        <w:t xml:space="preserve"> </w:t>
      </w:r>
      <w:r w:rsidR="00830E14" w:rsidRPr="008406A8">
        <w:rPr>
          <w:color w:val="000000"/>
          <w:sz w:val="24"/>
          <w:szCs w:val="24"/>
        </w:rPr>
        <w:t>job</w:t>
      </w:r>
      <w:r w:rsidR="00515D50">
        <w:rPr>
          <w:color w:val="000000"/>
          <w:sz w:val="24"/>
          <w:szCs w:val="24"/>
        </w:rPr>
        <w:t xml:space="preserve"> </w:t>
      </w:r>
      <w:r w:rsidR="00830E14" w:rsidRPr="008406A8">
        <w:rPr>
          <w:color w:val="000000"/>
          <w:sz w:val="24"/>
          <w:szCs w:val="24"/>
        </w:rPr>
        <w:t>finding,</w:t>
      </w:r>
      <w:r w:rsidR="00515D50">
        <w:rPr>
          <w:color w:val="000000"/>
          <w:sz w:val="24"/>
          <w:szCs w:val="24"/>
        </w:rPr>
        <w:t xml:space="preserve"> </w:t>
      </w:r>
      <w:r w:rsidR="00830E14" w:rsidRPr="008406A8">
        <w:rPr>
          <w:color w:val="000000"/>
          <w:sz w:val="24"/>
          <w:szCs w:val="24"/>
        </w:rPr>
        <w:t>specialty</w:t>
      </w:r>
      <w:r w:rsidR="00515D50">
        <w:rPr>
          <w:color w:val="000000"/>
          <w:sz w:val="24"/>
          <w:szCs w:val="24"/>
        </w:rPr>
        <w:t xml:space="preserve"> </w:t>
      </w:r>
      <w:r w:rsidR="00830E14" w:rsidRPr="008406A8">
        <w:rPr>
          <w:color w:val="000000"/>
          <w:sz w:val="24"/>
          <w:szCs w:val="24"/>
        </w:rPr>
        <w:t>boa</w:t>
      </w:r>
      <w:r w:rsidRPr="008406A8">
        <w:rPr>
          <w:color w:val="000000"/>
          <w:sz w:val="24"/>
          <w:szCs w:val="24"/>
        </w:rPr>
        <w:t>rd</w:t>
      </w:r>
      <w:r w:rsidR="00515D50">
        <w:rPr>
          <w:color w:val="000000"/>
          <w:sz w:val="24"/>
          <w:szCs w:val="24"/>
        </w:rPr>
        <w:t xml:space="preserve"> </w:t>
      </w:r>
      <w:r w:rsidRPr="008406A8">
        <w:rPr>
          <w:color w:val="000000"/>
          <w:sz w:val="24"/>
          <w:szCs w:val="24"/>
        </w:rPr>
        <w:t>certification</w:t>
      </w:r>
      <w:r w:rsidR="00515D50">
        <w:rPr>
          <w:color w:val="000000"/>
          <w:sz w:val="24"/>
          <w:szCs w:val="24"/>
        </w:rPr>
        <w:t xml:space="preserve"> </w:t>
      </w:r>
      <w:r w:rsidRPr="008406A8">
        <w:rPr>
          <w:color w:val="000000"/>
          <w:sz w:val="24"/>
          <w:szCs w:val="24"/>
        </w:rPr>
        <w:t>success</w:t>
      </w:r>
      <w:r w:rsidR="00515D50">
        <w:rPr>
          <w:color w:val="000000"/>
          <w:sz w:val="24"/>
          <w:szCs w:val="24"/>
        </w:rPr>
        <w:t xml:space="preserve"> </w:t>
      </w:r>
      <w:r w:rsidRPr="008406A8">
        <w:rPr>
          <w:color w:val="000000"/>
          <w:sz w:val="24"/>
          <w:szCs w:val="24"/>
        </w:rPr>
        <w:t>rate).</w:t>
      </w:r>
    </w:p>
    <w:p w14:paraId="6F7B7AE9" w14:textId="77777777" w:rsidR="00D84D83" w:rsidRPr="008406A8" w:rsidRDefault="00D84D83" w:rsidP="006C717B">
      <w:pPr>
        <w:contextualSpacing/>
        <w:rPr>
          <w:color w:val="000000"/>
          <w:sz w:val="24"/>
          <w:szCs w:val="24"/>
        </w:rPr>
      </w:pPr>
    </w:p>
    <w:p w14:paraId="6F273BDF" w14:textId="0076D6B5" w:rsidR="00830E14" w:rsidRPr="008406A8" w:rsidRDefault="00D84D83" w:rsidP="006C717B">
      <w:pPr>
        <w:contextualSpacing/>
        <w:rPr>
          <w:sz w:val="24"/>
          <w:szCs w:val="24"/>
        </w:rPr>
      </w:pPr>
      <w:proofErr w:type="gramStart"/>
      <w:r w:rsidRPr="008406A8">
        <w:rPr>
          <w:color w:val="000000"/>
          <w:sz w:val="24"/>
          <w:szCs w:val="24"/>
        </w:rPr>
        <w:t>All</w:t>
      </w:r>
      <w:r w:rsidR="00515D50">
        <w:rPr>
          <w:color w:val="000000"/>
          <w:sz w:val="24"/>
          <w:szCs w:val="24"/>
        </w:rPr>
        <w:t xml:space="preserve"> </w:t>
      </w:r>
      <w:r w:rsidRPr="008406A8">
        <w:rPr>
          <w:color w:val="000000"/>
          <w:sz w:val="24"/>
          <w:szCs w:val="24"/>
        </w:rPr>
        <w:t>of</w:t>
      </w:r>
      <w:proofErr w:type="gramEnd"/>
      <w:r w:rsidR="00515D50">
        <w:rPr>
          <w:color w:val="000000"/>
          <w:sz w:val="24"/>
          <w:szCs w:val="24"/>
        </w:rPr>
        <w:t xml:space="preserve"> </w:t>
      </w:r>
      <w:r w:rsidRPr="008406A8">
        <w:rPr>
          <w:color w:val="000000"/>
          <w:sz w:val="24"/>
          <w:szCs w:val="24"/>
        </w:rPr>
        <w:t>the</w:t>
      </w:r>
      <w:r w:rsidR="00515D50">
        <w:rPr>
          <w:color w:val="000000"/>
          <w:sz w:val="24"/>
          <w:szCs w:val="24"/>
        </w:rPr>
        <w:t xml:space="preserve"> </w:t>
      </w:r>
      <w:r w:rsidRPr="008406A8">
        <w:rPr>
          <w:color w:val="000000"/>
          <w:sz w:val="24"/>
          <w:szCs w:val="24"/>
        </w:rPr>
        <w:t>above</w:t>
      </w:r>
      <w:r w:rsidR="00515D50">
        <w:rPr>
          <w:color w:val="000000"/>
          <w:sz w:val="24"/>
          <w:szCs w:val="24"/>
        </w:rPr>
        <w:t xml:space="preserve"> </w:t>
      </w:r>
      <w:r w:rsidR="00830E14" w:rsidRPr="008406A8">
        <w:rPr>
          <w:color w:val="000000"/>
          <w:sz w:val="24"/>
          <w:szCs w:val="24"/>
        </w:rPr>
        <w:t>data</w:t>
      </w:r>
      <w:r w:rsidR="00515D50">
        <w:rPr>
          <w:color w:val="000000"/>
          <w:sz w:val="24"/>
          <w:szCs w:val="24"/>
        </w:rPr>
        <w:t xml:space="preserve"> </w:t>
      </w:r>
      <w:r w:rsidR="00830E14" w:rsidRPr="008406A8">
        <w:rPr>
          <w:color w:val="000000"/>
          <w:sz w:val="24"/>
          <w:szCs w:val="24"/>
        </w:rPr>
        <w:t>are</w:t>
      </w:r>
      <w:r w:rsidR="00515D50">
        <w:rPr>
          <w:color w:val="000000"/>
          <w:sz w:val="24"/>
          <w:szCs w:val="24"/>
        </w:rPr>
        <w:t xml:space="preserve"> </w:t>
      </w:r>
      <w:r w:rsidR="00830E14" w:rsidRPr="008406A8">
        <w:rPr>
          <w:color w:val="000000"/>
          <w:sz w:val="24"/>
          <w:szCs w:val="24"/>
        </w:rPr>
        <w:t>used</w:t>
      </w:r>
      <w:r w:rsidR="00515D50">
        <w:rPr>
          <w:color w:val="000000"/>
          <w:sz w:val="24"/>
          <w:szCs w:val="24"/>
        </w:rPr>
        <w:t xml:space="preserve"> </w:t>
      </w:r>
      <w:r w:rsidRPr="008406A8">
        <w:rPr>
          <w:color w:val="000000"/>
          <w:sz w:val="24"/>
          <w:szCs w:val="24"/>
        </w:rPr>
        <w:t>annually</w:t>
      </w:r>
      <w:r w:rsidR="00515D50">
        <w:rPr>
          <w:color w:val="000000"/>
          <w:sz w:val="24"/>
          <w:szCs w:val="24"/>
        </w:rPr>
        <w:t xml:space="preserve"> </w:t>
      </w:r>
      <w:r w:rsidR="00830E14" w:rsidRPr="008406A8">
        <w:rPr>
          <w:color w:val="000000"/>
          <w:sz w:val="24"/>
          <w:szCs w:val="24"/>
        </w:rPr>
        <w:t>for</w:t>
      </w:r>
      <w:r w:rsidR="00515D50">
        <w:rPr>
          <w:color w:val="000000"/>
          <w:sz w:val="24"/>
          <w:szCs w:val="24"/>
        </w:rPr>
        <w:t xml:space="preserve"> </w:t>
      </w:r>
      <w:r w:rsidR="00830E14" w:rsidRPr="008406A8">
        <w:rPr>
          <w:color w:val="000000"/>
          <w:sz w:val="24"/>
          <w:szCs w:val="24"/>
        </w:rPr>
        <w:t>program</w:t>
      </w:r>
      <w:r w:rsidR="00515D50">
        <w:rPr>
          <w:color w:val="000000"/>
          <w:sz w:val="24"/>
          <w:szCs w:val="24"/>
        </w:rPr>
        <w:t xml:space="preserve"> </w:t>
      </w:r>
      <w:r w:rsidR="00830E14" w:rsidRPr="008406A8">
        <w:rPr>
          <w:color w:val="000000"/>
          <w:sz w:val="24"/>
          <w:szCs w:val="24"/>
        </w:rPr>
        <w:t>improvement.</w:t>
      </w:r>
    </w:p>
    <w:p w14:paraId="159E2B39" w14:textId="77777777" w:rsidR="005E7113" w:rsidRPr="008406A8" w:rsidRDefault="005E7113" w:rsidP="006C717B">
      <w:pPr>
        <w:contextualSpacing/>
        <w:rPr>
          <w:color w:val="000000"/>
          <w:sz w:val="24"/>
          <w:szCs w:val="24"/>
        </w:rPr>
      </w:pPr>
    </w:p>
    <w:p w14:paraId="6DD41B66" w14:textId="77777777" w:rsidR="0032696C" w:rsidRPr="008406A8" w:rsidRDefault="0032696C" w:rsidP="006C717B">
      <w:pPr>
        <w:contextualSpacing/>
        <w:rPr>
          <w:color w:val="000000"/>
          <w:sz w:val="24"/>
          <w:szCs w:val="24"/>
        </w:rPr>
      </w:pPr>
    </w:p>
    <w:p w14:paraId="7D2C012D" w14:textId="5AFB9781" w:rsidR="007579C4" w:rsidRPr="00C43BCC" w:rsidRDefault="007579C4" w:rsidP="006C717B">
      <w:pPr>
        <w:pStyle w:val="Heading1"/>
        <w:pBdr>
          <w:top w:val="single" w:sz="12" w:space="1" w:color="auto"/>
          <w:bottom w:val="single" w:sz="12" w:space="1" w:color="auto"/>
        </w:pBdr>
        <w:contextualSpacing/>
        <w:rPr>
          <w:sz w:val="24"/>
          <w:szCs w:val="24"/>
          <w:u w:val="none"/>
        </w:rPr>
      </w:pPr>
      <w:bookmarkStart w:id="31" w:name="_Toc143867498"/>
      <w:r w:rsidRPr="00C43BCC">
        <w:rPr>
          <w:sz w:val="24"/>
          <w:szCs w:val="24"/>
          <w:u w:val="none"/>
        </w:rPr>
        <w:t>Program</w:t>
      </w:r>
      <w:r w:rsidR="00515D50" w:rsidRPr="00C43BCC">
        <w:rPr>
          <w:sz w:val="24"/>
          <w:szCs w:val="24"/>
          <w:u w:val="none"/>
        </w:rPr>
        <w:t xml:space="preserve"> </w:t>
      </w:r>
      <w:r w:rsidRPr="00C43BCC">
        <w:rPr>
          <w:sz w:val="24"/>
          <w:szCs w:val="24"/>
          <w:u w:val="none"/>
        </w:rPr>
        <w:t>Operational</w:t>
      </w:r>
      <w:r w:rsidR="00515D50" w:rsidRPr="00C43BCC">
        <w:rPr>
          <w:sz w:val="24"/>
          <w:szCs w:val="24"/>
          <w:u w:val="none"/>
        </w:rPr>
        <w:t xml:space="preserve"> </w:t>
      </w:r>
      <w:r w:rsidRPr="00C43BCC">
        <w:rPr>
          <w:sz w:val="24"/>
          <w:szCs w:val="24"/>
          <w:u w:val="none"/>
        </w:rPr>
        <w:t>Policies</w:t>
      </w:r>
      <w:bookmarkEnd w:id="31"/>
    </w:p>
    <w:p w14:paraId="1C36158F" w14:textId="77777777" w:rsidR="007579C4" w:rsidRPr="008406A8" w:rsidRDefault="007579C4" w:rsidP="006C717B">
      <w:pPr>
        <w:pStyle w:val="Title"/>
        <w:contextualSpacing/>
        <w:jc w:val="left"/>
        <w:rPr>
          <w:b w:val="0"/>
        </w:rPr>
      </w:pPr>
    </w:p>
    <w:p w14:paraId="61E5CC50" w14:textId="552FFB67" w:rsidR="00C94FEF" w:rsidRPr="008406A8" w:rsidRDefault="00C94FEF" w:rsidP="006C717B">
      <w:pPr>
        <w:pStyle w:val="Heading2"/>
        <w:spacing w:before="0"/>
        <w:contextualSpacing/>
        <w:rPr>
          <w:rFonts w:ascii="Times New Roman" w:hAnsi="Times New Roman" w:cs="Times New Roman"/>
          <w:i/>
          <w:color w:val="000000" w:themeColor="text1"/>
          <w:sz w:val="24"/>
          <w:szCs w:val="24"/>
        </w:rPr>
      </w:pPr>
      <w:bookmarkStart w:id="32" w:name="_Toc143867499"/>
      <w:r w:rsidRPr="008406A8">
        <w:rPr>
          <w:rFonts w:ascii="Times New Roman" w:hAnsi="Times New Roman" w:cs="Times New Roman"/>
          <w:color w:val="000000" w:themeColor="text1"/>
          <w:sz w:val="24"/>
          <w:szCs w:val="24"/>
        </w:rPr>
        <w:t>Leave</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Policy</w:t>
      </w:r>
      <w:bookmarkEnd w:id="32"/>
    </w:p>
    <w:p w14:paraId="47DC1033" w14:textId="77777777" w:rsidR="00C94FEF" w:rsidRPr="00C43BCC" w:rsidRDefault="00C94FEF" w:rsidP="006C717B">
      <w:pPr>
        <w:contextualSpacing/>
        <w:rPr>
          <w:sz w:val="24"/>
          <w:szCs w:val="24"/>
        </w:rPr>
      </w:pPr>
    </w:p>
    <w:p w14:paraId="31A6624B" w14:textId="54CB8342" w:rsidR="00C43BCC" w:rsidRPr="00C43BCC" w:rsidRDefault="00C94FEF" w:rsidP="006C717B">
      <w:pPr>
        <w:pStyle w:val="ListParagraph"/>
        <w:numPr>
          <w:ilvl w:val="0"/>
          <w:numId w:val="78"/>
        </w:numPr>
        <w:rPr>
          <w:rFonts w:ascii="Times New Roman" w:hAnsi="Times New Roman" w:cs="Times New Roman"/>
          <w:sz w:val="24"/>
          <w:szCs w:val="24"/>
        </w:rPr>
      </w:pPr>
      <w:r w:rsidRPr="00C43BCC">
        <w:rPr>
          <w:rFonts w:ascii="Times New Roman" w:hAnsi="Times New Roman" w:cs="Times New Roman"/>
          <w:sz w:val="24"/>
          <w:szCs w:val="24"/>
        </w:rPr>
        <w:t>Annually,</w:t>
      </w:r>
      <w:r w:rsidR="00515D50" w:rsidRPr="00C43BCC">
        <w:rPr>
          <w:rFonts w:ascii="Times New Roman" w:hAnsi="Times New Roman" w:cs="Times New Roman"/>
          <w:sz w:val="24"/>
          <w:szCs w:val="24"/>
        </w:rPr>
        <w:t xml:space="preserve"> </w:t>
      </w:r>
      <w:r w:rsidR="00E11128">
        <w:rPr>
          <w:rFonts w:ascii="Times New Roman" w:eastAsia="Calibri" w:hAnsi="Times New Roman" w:cs="Times New Roman"/>
          <w:sz w:val="24"/>
          <w:szCs w:val="24"/>
        </w:rPr>
        <w:t>fellows</w:t>
      </w:r>
      <w:r w:rsidR="00E11128" w:rsidRPr="00C43BCC">
        <w:rPr>
          <w:rFonts w:ascii="Times New Roman" w:eastAsia="Calibri" w:hAnsi="Times New Roman" w:cs="Times New Roman"/>
          <w:sz w:val="24"/>
          <w:szCs w:val="24"/>
        </w:rPr>
        <w:t xml:space="preserve"> </w:t>
      </w:r>
      <w:r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allowed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three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weeks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(15</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days)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personal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(vacation),</w:t>
      </w:r>
      <w:r w:rsidR="00515D50" w:rsidRPr="00C43BCC">
        <w:rPr>
          <w:rFonts w:ascii="Times New Roman" w:hAnsi="Times New Roman" w:cs="Times New Roman"/>
          <w:sz w:val="24"/>
          <w:szCs w:val="24"/>
        </w:rPr>
        <w:t xml:space="preserve"> </w:t>
      </w:r>
      <w:r w:rsidR="00A57123">
        <w:rPr>
          <w:rFonts w:ascii="Times New Roman" w:hAnsi="Times New Roman" w:cs="Times New Roman"/>
          <w:sz w:val="24"/>
          <w:szCs w:val="24"/>
        </w:rPr>
        <w:t xml:space="preserve">three weeks (15 days) of sick leave, </w:t>
      </w:r>
      <w:r w:rsidRPr="00C43BCC">
        <w:rPr>
          <w:rFonts w:ascii="Times New Roman" w:hAnsi="Times New Roman" w:cs="Times New Roman"/>
          <w:sz w:val="24"/>
          <w:szCs w:val="24"/>
        </w:rPr>
        <w:t>one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week</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(5</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days)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professional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(conferences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other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educational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activities),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holiday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w:t>
      </w:r>
      <w:r w:rsidRPr="00C43BCC">
        <w:rPr>
          <w:rFonts w:ascii="Times New Roman" w:hAnsi="Times New Roman" w:cs="Times New Roman"/>
          <w:sz w:val="24"/>
          <w:szCs w:val="24"/>
        </w:rPr>
        <w:t>as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per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University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schedule</w:t>
      </w:r>
      <w:r w:rsidR="00DF506D" w:rsidRPr="00C43BCC">
        <w:rPr>
          <w:rFonts w:ascii="Times New Roman" w:hAnsi="Times New Roman" w:cs="Times New Roman"/>
          <w:sz w:val="24"/>
          <w:szCs w:val="24"/>
        </w:rPr>
        <w:t>,</w:t>
      </w:r>
      <w:r w:rsidR="00A57123">
        <w:rPr>
          <w:rFonts w:ascii="Times New Roman" w:hAnsi="Times New Roman" w:cs="Times New Roman"/>
          <w:sz w:val="24"/>
          <w:szCs w:val="24"/>
        </w:rPr>
        <w:t xml:space="preserve"> including floating holidays</w:t>
      </w:r>
      <w:r w:rsidRPr="00C43BCC">
        <w:rPr>
          <w:rFonts w:ascii="Times New Roman" w:hAnsi="Times New Roman" w:cs="Times New Roman"/>
          <w:sz w:val="24"/>
          <w:szCs w:val="24"/>
        </w:rPr>
        <w:t>).</w:t>
      </w:r>
      <w:r w:rsidR="00C43BCC"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There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is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no</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carryover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unused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from</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one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fiscal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year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next.</w:t>
      </w:r>
      <w:r w:rsidR="00C43BCC" w:rsidRPr="00C43BCC">
        <w:rPr>
          <w:rFonts w:ascii="Times New Roman" w:hAnsi="Times New Roman" w:cs="Times New Roman"/>
          <w:sz w:val="24"/>
          <w:szCs w:val="24"/>
        </w:rPr>
        <w:t xml:space="preserve"> </w:t>
      </w:r>
      <w:r w:rsidR="00E11128">
        <w:rPr>
          <w:rFonts w:ascii="Times New Roman" w:eastAsia="Calibri" w:hAnsi="Times New Roman" w:cs="Times New Roman"/>
          <w:sz w:val="24"/>
          <w:szCs w:val="24"/>
        </w:rPr>
        <w:t>Fellows</w:t>
      </w:r>
      <w:r w:rsidR="00E11128" w:rsidRPr="00C43BCC">
        <w:rPr>
          <w:rFonts w:ascii="Times New Roman" w:eastAsia="Calibri" w:hAnsi="Times New Roman" w:cs="Times New Roman"/>
          <w:sz w:val="24"/>
          <w:szCs w:val="24"/>
        </w:rPr>
        <w:t xml:space="preserve"> </w:t>
      </w:r>
      <w:r w:rsidRPr="00C43BCC">
        <w:rPr>
          <w:rFonts w:ascii="Times New Roman" w:hAnsi="Times New Roman" w:cs="Times New Roman"/>
          <w:sz w:val="24"/>
          <w:szCs w:val="24"/>
        </w:rPr>
        <w:t>who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complete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less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than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one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calendar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year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training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have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their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apportioned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according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their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actual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term</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service.</w:t>
      </w:r>
    </w:p>
    <w:p w14:paraId="2494A851" w14:textId="77777777" w:rsidR="00C43BCC" w:rsidRPr="00C43BCC" w:rsidRDefault="00C43BCC" w:rsidP="006C717B">
      <w:pPr>
        <w:pStyle w:val="ListParagraph"/>
        <w:rPr>
          <w:rFonts w:ascii="Times New Roman" w:hAnsi="Times New Roman" w:cs="Times New Roman"/>
          <w:sz w:val="24"/>
          <w:szCs w:val="24"/>
        </w:rPr>
      </w:pPr>
    </w:p>
    <w:p w14:paraId="338BB1C2" w14:textId="340DBD67" w:rsidR="00C43BCC" w:rsidRPr="00C43BCC" w:rsidRDefault="00F57016" w:rsidP="006C717B">
      <w:pPr>
        <w:pStyle w:val="ListParagraph"/>
        <w:rPr>
          <w:rFonts w:ascii="Times New Roman" w:hAnsi="Times New Roman" w:cs="Times New Roman"/>
          <w:color w:val="000000"/>
          <w:sz w:val="24"/>
          <w:szCs w:val="24"/>
        </w:rPr>
      </w:pPr>
      <w:r w:rsidRPr="00C43BCC">
        <w:rPr>
          <w:rFonts w:ascii="Times New Roman" w:hAnsi="Times New Roman" w:cs="Times New Roman"/>
          <w:sz w:val="24"/>
          <w:szCs w:val="24"/>
        </w:rPr>
        <w:t>Please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refer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separate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policy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statements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information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regarding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sick</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family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C43BCC" w:rsidRPr="00C43BCC">
        <w:rPr>
          <w:rFonts w:ascii="Times New Roman" w:hAnsi="Times New Roman" w:cs="Times New Roman"/>
          <w:sz w:val="24"/>
          <w:szCs w:val="24"/>
        </w:rPr>
        <w:t xml:space="preserve"> (</w:t>
      </w:r>
      <w:hyperlink r:id="rId28" w:history="1">
        <w:r w:rsidR="00C43BCC" w:rsidRPr="00C43BCC">
          <w:rPr>
            <w:rStyle w:val="Hyperlink"/>
            <w:rFonts w:ascii="Times New Roman" w:hAnsi="Times New Roman" w:cs="Times New Roman"/>
            <w:sz w:val="24"/>
            <w:szCs w:val="24"/>
          </w:rPr>
          <w:t>https://www.hopkinsmedicine.org/som/gme/index.html</w:t>
        </w:r>
      </w:hyperlink>
      <w:r w:rsidR="00C43BCC" w:rsidRPr="00C43BCC">
        <w:rPr>
          <w:rFonts w:ascii="Times New Roman" w:hAnsi="Times New Roman" w:cs="Times New Roman"/>
          <w:sz w:val="24"/>
          <w:szCs w:val="24"/>
        </w:rPr>
        <w: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Trainees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responsible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color w:val="000000"/>
          <w:sz w:val="24"/>
          <w:szCs w:val="24"/>
        </w:rPr>
        <w:t>reporting</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all</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absences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due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to</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illness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to</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the</w:t>
      </w:r>
      <w:r w:rsidR="00C43BCC" w:rsidRPr="00C43BCC">
        <w:rPr>
          <w:rFonts w:ascii="Times New Roman" w:hAnsi="Times New Roman" w:cs="Times New Roman"/>
          <w:color w:val="000000"/>
          <w:sz w:val="24"/>
          <w:szCs w:val="24"/>
        </w:rPr>
        <w:t>ir Supervisor and the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Training</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Program</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Director</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soon</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possible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prior</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to</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start</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of</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shifts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for</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which</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they</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will</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be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absent.</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Those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illnesses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which</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can</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be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anticipated</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to</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last</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more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than</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three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days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are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reported</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to</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Associate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Dean</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for</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Graduate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Medical</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Education</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or</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Associate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Dean</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for</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Postdoctoral</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Affairs</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by</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the</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Training</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Program</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Director.</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Sick</w:t>
      </w:r>
      <w:r w:rsidR="00515D50" w:rsidRPr="00C43BCC">
        <w:rPr>
          <w:rFonts w:ascii="Times New Roman" w:hAnsi="Times New Roman" w:cs="Times New Roman"/>
          <w:color w:val="000000"/>
          <w:sz w:val="24"/>
          <w:szCs w:val="24"/>
        </w:rPr>
        <w:t xml:space="preserve"> </w:t>
      </w:r>
      <w:r w:rsidRPr="00C43BCC">
        <w:rPr>
          <w:rFonts w:ascii="Times New Roman" w:hAnsi="Times New Roman" w:cs="Times New Roman"/>
          <w:color w:val="000000"/>
          <w:sz w:val="24"/>
          <w:szCs w:val="24"/>
        </w:rPr>
        <w:t>leave</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lasting</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greater</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than</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3</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days</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requires</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a</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“Certification</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of</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Health</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Care</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Provider</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for</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Employee’s</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Serious</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Health</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Condition</w:t>
      </w:r>
      <w:r w:rsidRPr="00C43BCC">
        <w:rPr>
          <w:rFonts w:ascii="Times New Roman" w:hAnsi="Times New Roman" w:cs="Times New Roman"/>
          <w:color w:val="000000"/>
          <w:sz w:val="24"/>
          <w:szCs w:val="24"/>
        </w:rPr>
        <w:t>.</w:t>
      </w:r>
      <w:r w:rsidR="00F33D16">
        <w:rPr>
          <w:rFonts w:ascii="Times New Roman" w:hAnsi="Times New Roman" w:cs="Times New Roman"/>
          <w:color w:val="000000"/>
          <w:sz w:val="24"/>
          <w:szCs w:val="24"/>
        </w:rPr>
        <w:t>”</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Trainees</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who</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have</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completed</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12</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months</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of</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full-time</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training</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are</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entitled</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up</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to</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12</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weeks</w:t>
      </w:r>
      <w:r w:rsidR="00515D50" w:rsidRPr="00C43BCC">
        <w:rPr>
          <w:rFonts w:ascii="Times New Roman" w:hAnsi="Times New Roman" w:cs="Times New Roman"/>
          <w:color w:val="000000"/>
          <w:sz w:val="24"/>
          <w:szCs w:val="24"/>
        </w:rPr>
        <w:t xml:space="preserve"> </w:t>
      </w:r>
      <w:r w:rsidR="00973194" w:rsidRPr="00C43BCC">
        <w:rPr>
          <w:rFonts w:ascii="Times New Roman" w:hAnsi="Times New Roman" w:cs="Times New Roman"/>
          <w:color w:val="000000"/>
          <w:sz w:val="24"/>
          <w:szCs w:val="24"/>
        </w:rPr>
        <w:t>of</w:t>
      </w:r>
      <w:r w:rsidR="00515D50" w:rsidRPr="00C43BCC">
        <w:rPr>
          <w:rFonts w:ascii="Times New Roman" w:hAnsi="Times New Roman" w:cs="Times New Roman"/>
          <w:color w:val="000000"/>
          <w:sz w:val="24"/>
          <w:szCs w:val="24"/>
        </w:rPr>
        <w:t xml:space="preserve"> </w:t>
      </w:r>
      <w:r w:rsidR="00893391">
        <w:rPr>
          <w:rFonts w:ascii="Times New Roman" w:hAnsi="Times New Roman" w:cs="Times New Roman"/>
          <w:color w:val="000000"/>
          <w:sz w:val="24"/>
          <w:szCs w:val="24"/>
        </w:rPr>
        <w:t>FMLA</w:t>
      </w:r>
      <w:r w:rsidR="00973194" w:rsidRPr="00C43BCC">
        <w:rPr>
          <w:rFonts w:ascii="Times New Roman" w:hAnsi="Times New Roman" w:cs="Times New Roman"/>
          <w:color w:val="000000"/>
          <w:sz w:val="24"/>
          <w:szCs w:val="24"/>
        </w:rPr>
        <w:t>.</w:t>
      </w:r>
    </w:p>
    <w:p w14:paraId="5AFEB260" w14:textId="77777777" w:rsidR="00C43BCC" w:rsidRPr="00C43BCC" w:rsidRDefault="00C43BCC" w:rsidP="006C717B">
      <w:pPr>
        <w:pStyle w:val="ListParagraph"/>
        <w:rPr>
          <w:rFonts w:ascii="Times New Roman" w:hAnsi="Times New Roman" w:cs="Times New Roman"/>
          <w:color w:val="000000"/>
          <w:sz w:val="24"/>
          <w:szCs w:val="24"/>
        </w:rPr>
      </w:pPr>
    </w:p>
    <w:p w14:paraId="61F44A77" w14:textId="028B12C2" w:rsidR="00C43BCC" w:rsidRPr="00C43BCC" w:rsidRDefault="00FA78E6" w:rsidP="006C717B">
      <w:pPr>
        <w:pStyle w:val="ListParagraph"/>
        <w:rPr>
          <w:rFonts w:ascii="Times New Roman" w:hAnsi="Times New Roman" w:cs="Times New Roman"/>
          <w:sz w:val="24"/>
          <w:szCs w:val="24"/>
        </w:rPr>
      </w:pPr>
      <w:r w:rsidRPr="00C43BCC">
        <w:rPr>
          <w:rFonts w:ascii="Times New Roman" w:hAnsi="Times New Roman" w:cs="Times New Roman"/>
          <w:sz w:val="24"/>
          <w:szCs w:val="24"/>
        </w:rPr>
        <w:t>Bereavement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allowed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up</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three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days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death</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immediate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family,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including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immediate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family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domestic</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partners.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(Immediate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family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defined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parent,</w:t>
      </w:r>
      <w:r w:rsidR="00515D50" w:rsidRPr="00C43BCC">
        <w:rPr>
          <w:rFonts w:ascii="Times New Roman" w:hAnsi="Times New Roman" w:cs="Times New Roman"/>
          <w:sz w:val="24"/>
          <w:szCs w:val="24"/>
        </w:rPr>
        <w:t xml:space="preserve"> </w:t>
      </w:r>
      <w:proofErr w:type="gramStart"/>
      <w:r w:rsidRPr="00C43BCC">
        <w:rPr>
          <w:rFonts w:ascii="Times New Roman" w:hAnsi="Times New Roman" w:cs="Times New Roman"/>
          <w:sz w:val="24"/>
          <w:szCs w:val="24"/>
        </w:rPr>
        <w:t>step-parent</w:t>
      </w:r>
      <w:proofErr w:type="gramEnd"/>
      <w:r w:rsidRPr="00C43BCC">
        <w:rPr>
          <w:rFonts w:ascii="Times New Roman" w:hAnsi="Times New Roman" w:cs="Times New Roman"/>
          <w:sz w:val="24"/>
          <w:szCs w:val="24"/>
        </w:rPr>
        <w: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child,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step-child,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sibling,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spouse,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domestic</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partner,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parent-in-law,</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son-in-law,</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daughter-in-law,</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grandparent,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grandchild,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legal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guardian,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other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relative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whom</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directly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responsible).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event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death</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other</w:t>
      </w:r>
      <w:r w:rsidR="00515D50" w:rsidRPr="00C43BCC">
        <w:rPr>
          <w:rFonts w:ascii="Times New Roman" w:hAnsi="Times New Roman" w:cs="Times New Roman"/>
          <w:sz w:val="24"/>
          <w:szCs w:val="24"/>
        </w:rPr>
        <w:t xml:space="preserve"> </w:t>
      </w:r>
      <w:proofErr w:type="gramStart"/>
      <w:r w:rsidRPr="00C43BCC">
        <w:rPr>
          <w:rFonts w:ascii="Times New Roman" w:hAnsi="Times New Roman" w:cs="Times New Roman"/>
          <w:sz w:val="24"/>
          <w:szCs w:val="24"/>
        </w:rPr>
        <w:t>relatives</w:t>
      </w:r>
      <w:proofErr w:type="gramEnd"/>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absence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granted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one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funeral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attendance.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Bereavement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granted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supervisor’s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discretion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attend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funeral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service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other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associates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close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friends.</w:t>
      </w:r>
      <w:r w:rsidR="00C43BCC" w:rsidRPr="00C43BCC">
        <w:rPr>
          <w:rFonts w:ascii="Times New Roman" w:hAnsi="Times New Roman" w:cs="Times New Roman"/>
          <w:sz w:val="24"/>
          <w:szCs w:val="24"/>
        </w:rPr>
        <w:t xml:space="preserve"> </w:t>
      </w:r>
      <w:r w:rsidRPr="00C43BCC">
        <w:rPr>
          <w:rFonts w:ascii="Times New Roman" w:hAnsi="Times New Roman" w:cs="Times New Roman"/>
          <w:sz w:val="24"/>
          <w:szCs w:val="24"/>
        </w:rPr>
        <w:t>Time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taken</w:t>
      </w:r>
      <w:r w:rsidR="00515D50" w:rsidRPr="00C43BCC">
        <w:rPr>
          <w:rFonts w:ascii="Times New Roman" w:hAnsi="Times New Roman" w:cs="Times New Roman"/>
          <w:sz w:val="24"/>
          <w:szCs w:val="24"/>
        </w:rPr>
        <w:t xml:space="preserve"> </w:t>
      </w:r>
      <w:proofErr w:type="gramStart"/>
      <w:r w:rsidRPr="00C43BCC">
        <w:rPr>
          <w:rFonts w:ascii="Times New Roman" w:hAnsi="Times New Roman" w:cs="Times New Roman"/>
          <w:sz w:val="24"/>
          <w:szCs w:val="24"/>
        </w:rPr>
        <w:t>in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excess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proofErr w:type="gramEnd"/>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these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allowances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granted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supervisor’s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discretion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charged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vacation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floating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holiday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p>
    <w:p w14:paraId="7D292B00" w14:textId="77777777" w:rsidR="00C43BCC" w:rsidRPr="00C43BCC" w:rsidRDefault="00C43BCC" w:rsidP="006C717B">
      <w:pPr>
        <w:pStyle w:val="ListParagraph"/>
        <w:rPr>
          <w:rFonts w:ascii="Times New Roman" w:hAnsi="Times New Roman" w:cs="Times New Roman"/>
          <w:sz w:val="24"/>
          <w:szCs w:val="24"/>
        </w:rPr>
      </w:pPr>
    </w:p>
    <w:p w14:paraId="218D9E32" w14:textId="3D075923" w:rsidR="00C43BCC" w:rsidRPr="00C43BCC" w:rsidRDefault="00E11128" w:rsidP="006C717B">
      <w:pPr>
        <w:pStyle w:val="ListParagraph"/>
        <w:rPr>
          <w:rFonts w:ascii="Times New Roman" w:hAnsi="Times New Roman" w:cs="Times New Roman"/>
          <w:sz w:val="24"/>
          <w:szCs w:val="24"/>
        </w:rPr>
      </w:pPr>
      <w:r>
        <w:rPr>
          <w:rFonts w:ascii="Times New Roman" w:eastAsia="Calibri" w:hAnsi="Times New Roman" w:cs="Times New Roman"/>
          <w:sz w:val="24"/>
          <w:szCs w:val="24"/>
        </w:rPr>
        <w:lastRenderedPageBreak/>
        <w:t>Trainees</w:t>
      </w:r>
      <w:r w:rsidRPr="00C43BCC">
        <w:rPr>
          <w:rFonts w:ascii="Times New Roman" w:eastAsia="Calibri" w:hAnsi="Times New Roman" w:cs="Times New Roman"/>
          <w:sz w:val="24"/>
          <w:szCs w:val="24"/>
        </w:rPr>
        <w:t xml:space="preserve"> </w:t>
      </w:r>
      <w:r w:rsidR="00FA78E6" w:rsidRPr="00C43BCC">
        <w:rPr>
          <w:rFonts w:ascii="Times New Roman" w:hAnsi="Times New Roman" w:cs="Times New Roman"/>
          <w:sz w:val="24"/>
          <w:szCs w:val="24"/>
        </w:rPr>
        <w:t>selected</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jury</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duty</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granted</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time</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off</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perform</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this</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civic</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duty.</w:t>
      </w:r>
      <w:r w:rsidR="00C43BCC" w:rsidRPr="00C43BCC">
        <w:rPr>
          <w:rFonts w:ascii="Times New Roman" w:hAnsi="Times New Roman" w:cs="Times New Roman"/>
          <w:sz w:val="24"/>
          <w:szCs w:val="24"/>
        </w:rPr>
        <w:t xml:space="preserve"> </w:t>
      </w:r>
      <w:r>
        <w:rPr>
          <w:rFonts w:ascii="Times New Roman" w:eastAsia="Calibri" w:hAnsi="Times New Roman" w:cs="Times New Roman"/>
          <w:sz w:val="24"/>
          <w:szCs w:val="24"/>
        </w:rPr>
        <w:t>Trainees</w:t>
      </w:r>
      <w:r w:rsidRPr="00C43BCC">
        <w:rPr>
          <w:rFonts w:ascii="Times New Roman" w:eastAsia="Calibri" w:hAnsi="Times New Roman" w:cs="Times New Roman"/>
          <w:sz w:val="24"/>
          <w:szCs w:val="24"/>
        </w:rPr>
        <w:t xml:space="preserve"> </w:t>
      </w:r>
      <w:r w:rsidR="00FA78E6"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expected</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report</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work</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on</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any</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day</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portion</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a</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day</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they</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excused</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from</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jury</w:t>
      </w:r>
      <w:r w:rsidR="00515D50" w:rsidRPr="00C43BCC">
        <w:rPr>
          <w:rFonts w:ascii="Times New Roman" w:hAnsi="Times New Roman" w:cs="Times New Roman"/>
          <w:sz w:val="24"/>
          <w:szCs w:val="24"/>
        </w:rPr>
        <w:t xml:space="preserve"> </w:t>
      </w:r>
      <w:r w:rsidR="00FA78E6" w:rsidRPr="00C43BCC">
        <w:rPr>
          <w:rFonts w:ascii="Times New Roman" w:hAnsi="Times New Roman" w:cs="Times New Roman"/>
          <w:sz w:val="24"/>
          <w:szCs w:val="24"/>
        </w:rPr>
        <w:t>duty.</w:t>
      </w:r>
    </w:p>
    <w:p w14:paraId="3D01ED6D" w14:textId="77777777" w:rsidR="00C43BCC" w:rsidRPr="00C43BCC" w:rsidRDefault="00C43BCC" w:rsidP="006C717B">
      <w:pPr>
        <w:pStyle w:val="ListParagraph"/>
        <w:rPr>
          <w:rFonts w:ascii="Times New Roman" w:hAnsi="Times New Roman" w:cs="Times New Roman"/>
          <w:sz w:val="24"/>
          <w:szCs w:val="24"/>
        </w:rPr>
      </w:pPr>
    </w:p>
    <w:p w14:paraId="5582C152" w14:textId="77777777" w:rsidR="00C43BCC" w:rsidRPr="00C43BCC" w:rsidRDefault="00FA78E6" w:rsidP="006C717B">
      <w:pPr>
        <w:pStyle w:val="ListParagraph"/>
        <w:rPr>
          <w:rFonts w:ascii="Times New Roman" w:hAnsi="Times New Roman" w:cs="Times New Roman"/>
          <w:sz w:val="24"/>
          <w:szCs w:val="24"/>
        </w:rPr>
      </w:pPr>
      <w:r w:rsidRPr="00C43BCC">
        <w:rPr>
          <w:rFonts w:ascii="Times New Roman" w:hAnsi="Times New Roman" w:cs="Times New Roman"/>
          <w:sz w:val="24"/>
          <w:szCs w:val="24"/>
        </w:rPr>
        <w:t>See</w:t>
      </w:r>
      <w:r w:rsidR="00C43BCC" w:rsidRPr="00C43BCC">
        <w:rPr>
          <w:rFonts w:ascii="Times New Roman" w:hAnsi="Times New Roman" w:cs="Times New Roman"/>
          <w:sz w:val="24"/>
          <w:szCs w:val="24"/>
        </w:rPr>
        <w:t xml:space="preserve"> </w:t>
      </w:r>
      <w:hyperlink r:id="rId29" w:history="1">
        <w:r w:rsidR="00C43BCC" w:rsidRPr="00C43BCC">
          <w:rPr>
            <w:rStyle w:val="Hyperlink"/>
            <w:rFonts w:ascii="Times New Roman" w:hAnsi="Times New Roman" w:cs="Times New Roman"/>
            <w:sz w:val="24"/>
            <w:szCs w:val="24"/>
          </w:rPr>
          <w:t>https://www.hopkinsmedicine.org/som/offices/registrars/benefits/postdoc-fellows.html</w:t>
        </w:r>
      </w:hyperlink>
      <w:r w:rsidR="00C43BCC"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“Parental,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Maternity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Adoption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Policy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Postdoctoral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Trainees.”</w:t>
      </w:r>
    </w:p>
    <w:p w14:paraId="597F9395" w14:textId="77777777" w:rsidR="00C43BCC" w:rsidRPr="00C43BCC" w:rsidRDefault="00C43BCC" w:rsidP="006C717B">
      <w:pPr>
        <w:pStyle w:val="ListParagraph"/>
        <w:rPr>
          <w:rFonts w:ascii="Times New Roman" w:hAnsi="Times New Roman" w:cs="Times New Roman"/>
          <w:sz w:val="24"/>
          <w:szCs w:val="24"/>
        </w:rPr>
      </w:pPr>
    </w:p>
    <w:p w14:paraId="3D3600DA" w14:textId="77A50E81" w:rsidR="00766ED2" w:rsidRPr="00C43BCC" w:rsidRDefault="00FA78E6" w:rsidP="006C717B">
      <w:pPr>
        <w:pStyle w:val="ListParagraph"/>
        <w:rPr>
          <w:rFonts w:ascii="Times New Roman" w:hAnsi="Times New Roman" w:cs="Times New Roman"/>
          <w:sz w:val="24"/>
          <w:szCs w:val="24"/>
        </w:rPr>
      </w:pP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current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University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holiday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schedule,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see:</w:t>
      </w:r>
      <w:r w:rsidR="00C43BCC" w:rsidRPr="00C43BCC">
        <w:rPr>
          <w:rFonts w:ascii="Times New Roman" w:hAnsi="Times New Roman" w:cs="Times New Roman"/>
          <w:sz w:val="24"/>
          <w:szCs w:val="24"/>
        </w:rPr>
        <w:t xml:space="preserve"> </w:t>
      </w:r>
      <w:hyperlink r:id="rId30" w:history="1">
        <w:r w:rsidR="00C43BCC" w:rsidRPr="00C43BCC">
          <w:rPr>
            <w:rStyle w:val="Hyperlink"/>
            <w:rFonts w:ascii="Times New Roman" w:hAnsi="Times New Roman" w:cs="Times New Roman"/>
            <w:sz w:val="24"/>
            <w:szCs w:val="24"/>
          </w:rPr>
          <w:t>https://hr.jhu.edu/benefits-worklife/time-off/holidays/</w:t>
        </w:r>
      </w:hyperlink>
    </w:p>
    <w:p w14:paraId="3EFF2D7C" w14:textId="77777777" w:rsidR="00C43BCC" w:rsidRPr="00C43BCC" w:rsidRDefault="00C43BCC" w:rsidP="006C717B">
      <w:pPr>
        <w:contextualSpacing/>
        <w:rPr>
          <w:sz w:val="24"/>
          <w:szCs w:val="24"/>
        </w:rPr>
      </w:pPr>
    </w:p>
    <w:p w14:paraId="4ADA71BD" w14:textId="62EBC563" w:rsidR="00C43BCC" w:rsidRPr="00C43BCC" w:rsidRDefault="00E11128" w:rsidP="006C717B">
      <w:pPr>
        <w:pStyle w:val="ListParagraph"/>
        <w:numPr>
          <w:ilvl w:val="0"/>
          <w:numId w:val="78"/>
        </w:numPr>
        <w:rPr>
          <w:rFonts w:ascii="Times New Roman" w:hAnsi="Times New Roman" w:cs="Times New Roman"/>
          <w:sz w:val="24"/>
          <w:szCs w:val="24"/>
        </w:rPr>
      </w:pPr>
      <w:r>
        <w:rPr>
          <w:rFonts w:ascii="Times New Roman" w:eastAsia="Calibri" w:hAnsi="Times New Roman" w:cs="Times New Roman"/>
          <w:sz w:val="24"/>
          <w:szCs w:val="24"/>
        </w:rPr>
        <w:t>Fellows</w:t>
      </w:r>
      <w:r w:rsidRPr="00C43BCC">
        <w:rPr>
          <w:rFonts w:ascii="Times New Roman" w:eastAsia="Calibri" w:hAnsi="Times New Roman" w:cs="Times New Roman"/>
          <w:sz w:val="24"/>
          <w:szCs w:val="24"/>
        </w:rPr>
        <w:t xml:space="preserve"> </w:t>
      </w:r>
      <w:r w:rsidR="00DF506D" w:rsidRPr="00C43BCC">
        <w:rPr>
          <w:rFonts w:ascii="Times New Roman" w:hAnsi="Times New Roman" w:cs="Times New Roman"/>
          <w:sz w:val="24"/>
          <w:szCs w:val="24"/>
        </w:rPr>
        <w:t>should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request</w:t>
      </w:r>
      <w:r w:rsidR="00515D50" w:rsidRPr="00C43BCC">
        <w:rPr>
          <w:rFonts w:ascii="Times New Roman" w:hAnsi="Times New Roman" w:cs="Times New Roman"/>
          <w:sz w:val="24"/>
          <w:szCs w:val="24"/>
        </w:rPr>
        <w:t xml:space="preserve"> </w:t>
      </w:r>
      <w:r w:rsidR="00973194" w:rsidRPr="00C43BCC">
        <w:rPr>
          <w:rFonts w:ascii="Times New Roman" w:hAnsi="Times New Roman" w:cs="Times New Roman"/>
          <w:sz w:val="24"/>
          <w:szCs w:val="24"/>
        </w:rPr>
        <w:t>planned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from</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their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assigned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supervisor</w:t>
      </w:r>
      <w:r w:rsidR="00FA78E6" w:rsidRPr="00C43BCC">
        <w:rPr>
          <w:rFonts w:ascii="Times New Roman" w:hAnsi="Times New Roman" w:cs="Times New Roman"/>
          <w:sz w:val="24"/>
          <w:szCs w:val="24"/>
        </w:rPr>
        <w:t>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at</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least</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four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weeks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in</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advance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requested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Pr>
          <w:rFonts w:ascii="Times New Roman" w:eastAsia="Calibri" w:hAnsi="Times New Roman" w:cs="Times New Roman"/>
          <w:sz w:val="24"/>
          <w:szCs w:val="24"/>
        </w:rPr>
        <w:t>Fellows</w:t>
      </w:r>
      <w:r w:rsidRPr="00C43BCC">
        <w:rPr>
          <w:rFonts w:ascii="Times New Roman" w:eastAsia="Calibri" w:hAnsi="Times New Roman" w:cs="Times New Roman"/>
          <w:sz w:val="24"/>
          <w:szCs w:val="24"/>
        </w:rPr>
        <w:t xml:space="preserve"> </w:t>
      </w:r>
      <w:r w:rsidR="00DF506D" w:rsidRPr="00C43BCC">
        <w:rPr>
          <w:rFonts w:ascii="Times New Roman" w:hAnsi="Times New Roman" w:cs="Times New Roman"/>
          <w:sz w:val="24"/>
          <w:szCs w:val="24"/>
        </w:rPr>
        <w:t>should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not</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assume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that</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requests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approved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cautioned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against</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making</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travel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arrangements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until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their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has</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been</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authorized.</w:t>
      </w:r>
    </w:p>
    <w:p w14:paraId="7C10A14D" w14:textId="77777777" w:rsidR="00C43BCC" w:rsidRPr="00C43BCC" w:rsidRDefault="00C43BCC" w:rsidP="006C717B">
      <w:pPr>
        <w:pStyle w:val="ListParagraph"/>
        <w:rPr>
          <w:rFonts w:ascii="Times New Roman" w:hAnsi="Times New Roman" w:cs="Times New Roman"/>
          <w:sz w:val="24"/>
          <w:szCs w:val="24"/>
        </w:rPr>
      </w:pPr>
    </w:p>
    <w:p w14:paraId="2FBC475B" w14:textId="5573501A" w:rsidR="00C43BCC" w:rsidRPr="00C43BCC" w:rsidRDefault="00DF506D" w:rsidP="006C717B">
      <w:pPr>
        <w:pStyle w:val="ListParagraph"/>
        <w:numPr>
          <w:ilvl w:val="0"/>
          <w:numId w:val="78"/>
        </w:numPr>
        <w:rPr>
          <w:rFonts w:ascii="Times New Roman" w:hAnsi="Times New Roman" w:cs="Times New Roman"/>
          <w:sz w:val="24"/>
          <w:szCs w:val="24"/>
        </w:rPr>
      </w:pP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E11128">
        <w:rPr>
          <w:rFonts w:ascii="Times New Roman" w:eastAsia="Calibri" w:hAnsi="Times New Roman" w:cs="Times New Roman"/>
          <w:sz w:val="24"/>
          <w:szCs w:val="24"/>
        </w:rPr>
        <w:t>fellow</w:t>
      </w:r>
      <w:r w:rsidR="00E11128" w:rsidRPr="00C43BCC">
        <w:rPr>
          <w:rFonts w:ascii="Times New Roman" w:eastAsia="Calibri" w:hAnsi="Times New Roman" w:cs="Times New Roman"/>
          <w:sz w:val="24"/>
          <w:szCs w:val="24"/>
        </w:rPr>
        <w:t xml:space="preserve"> </w:t>
      </w:r>
      <w:r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003B141B">
        <w:rPr>
          <w:rFonts w:ascii="Times New Roman" w:hAnsi="Times New Roman" w:cs="Times New Roman"/>
          <w:sz w:val="24"/>
          <w:szCs w:val="24"/>
        </w:rPr>
        <w:t>track their absences using 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0606C2">
        <w:rPr>
          <w:rFonts w:ascii="Times New Roman" w:hAnsi="Times New Roman" w:cs="Times New Roman"/>
          <w:sz w:val="24"/>
          <w:szCs w:val="24"/>
        </w:rPr>
        <w:t xml:space="preserve">request </w:t>
      </w:r>
      <w:r w:rsidRPr="00C43BCC">
        <w:rPr>
          <w:rFonts w:ascii="Times New Roman" w:hAnsi="Times New Roman" w:cs="Times New Roman"/>
          <w:sz w:val="24"/>
          <w:szCs w:val="24"/>
        </w:rPr>
        <w:t>form</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that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must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signed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by</w:t>
      </w:r>
      <w:r w:rsidR="00515D50" w:rsidRPr="00C43BCC">
        <w:rPr>
          <w:rFonts w:ascii="Times New Roman" w:hAnsi="Times New Roman" w:cs="Times New Roman"/>
          <w:sz w:val="24"/>
          <w:szCs w:val="24"/>
        </w:rPr>
        <w:t xml:space="preserve"> </w:t>
      </w:r>
      <w:r w:rsidR="00A17486">
        <w:rPr>
          <w:rFonts w:ascii="Times New Roman" w:hAnsi="Times New Roman" w:cs="Times New Roman"/>
          <w:sz w:val="24"/>
          <w:szCs w:val="24"/>
        </w:rPr>
        <w:t>the relevant supervisor(s) for the date(s) requested</w:t>
      </w:r>
      <w:r w:rsidRPr="00C43BCC">
        <w:rPr>
          <w:rFonts w:ascii="Times New Roman" w:hAnsi="Times New Roman" w:cs="Times New Roman"/>
          <w:sz w:val="24"/>
          <w:szCs w:val="24"/>
        </w:rPr>
        <w:t>.</w:t>
      </w:r>
      <w:r w:rsidR="00C43BCC"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request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form</w:t>
      </w:r>
      <w:r w:rsidR="00515D50" w:rsidRPr="00C43BCC">
        <w:rPr>
          <w:rFonts w:ascii="Times New Roman" w:hAnsi="Times New Roman" w:cs="Times New Roman"/>
          <w:sz w:val="24"/>
          <w:szCs w:val="24"/>
        </w:rPr>
        <w:t xml:space="preserve"> </w:t>
      </w:r>
      <w:r w:rsidR="00651E66">
        <w:rPr>
          <w:rFonts w:ascii="Times New Roman" w:hAnsi="Times New Roman" w:cs="Times New Roman"/>
          <w:sz w:val="24"/>
          <w:szCs w:val="24"/>
        </w:rPr>
        <w:t xml:space="preserve">is cumulative and </w:t>
      </w:r>
      <w:r w:rsidRPr="00C43BCC">
        <w:rPr>
          <w:rFonts w:ascii="Times New Roman" w:hAnsi="Times New Roman" w:cs="Times New Roman"/>
          <w:sz w:val="24"/>
          <w:szCs w:val="24"/>
        </w:rPr>
        <w:t>should</w:t>
      </w:r>
      <w:r w:rsidR="00515D50" w:rsidRPr="00C43BCC">
        <w:rPr>
          <w:rFonts w:ascii="Times New Roman" w:hAnsi="Times New Roman" w:cs="Times New Roman"/>
          <w:sz w:val="24"/>
          <w:szCs w:val="24"/>
        </w:rPr>
        <w:t xml:space="preserve"> </w:t>
      </w:r>
      <w:r w:rsidR="00651E66">
        <w:rPr>
          <w:rFonts w:ascii="Times New Roman" w:hAnsi="Times New Roman" w:cs="Times New Roman"/>
          <w:sz w:val="24"/>
          <w:szCs w:val="24"/>
        </w:rPr>
        <w:t xml:space="preserve">include all absences throughout the year. For each absence, the form should </w:t>
      </w:r>
      <w:r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submitted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training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director,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who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review</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number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days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remaining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academic</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year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provide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final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authorization.</w:t>
      </w:r>
    </w:p>
    <w:p w14:paraId="1183C9B7" w14:textId="77777777" w:rsidR="00C43BCC" w:rsidRPr="00C43BCC" w:rsidRDefault="00C43BCC" w:rsidP="006C717B">
      <w:pPr>
        <w:pStyle w:val="ListParagraph"/>
        <w:rPr>
          <w:rFonts w:ascii="Times New Roman" w:hAnsi="Times New Roman" w:cs="Times New Roman"/>
          <w:sz w:val="24"/>
          <w:szCs w:val="24"/>
        </w:rPr>
      </w:pPr>
    </w:p>
    <w:p w14:paraId="04886F76" w14:textId="44E594D0" w:rsidR="00C43BCC" w:rsidRPr="00C43BCC" w:rsidRDefault="00E11128" w:rsidP="006C717B">
      <w:pPr>
        <w:pStyle w:val="ListParagraph"/>
        <w:numPr>
          <w:ilvl w:val="0"/>
          <w:numId w:val="78"/>
        </w:numPr>
        <w:rPr>
          <w:rFonts w:ascii="Times New Roman" w:hAnsi="Times New Roman" w:cs="Times New Roman"/>
          <w:sz w:val="24"/>
          <w:szCs w:val="24"/>
        </w:rPr>
      </w:pPr>
      <w:r>
        <w:rPr>
          <w:rFonts w:ascii="Times New Roman" w:eastAsia="Calibri" w:hAnsi="Times New Roman" w:cs="Times New Roman"/>
          <w:sz w:val="24"/>
          <w:szCs w:val="24"/>
        </w:rPr>
        <w:t>Fellows</w:t>
      </w:r>
      <w:r w:rsidRPr="00C43BCC">
        <w:rPr>
          <w:rFonts w:ascii="Times New Roman" w:eastAsia="Calibri" w:hAnsi="Times New Roman" w:cs="Times New Roman"/>
          <w:sz w:val="24"/>
          <w:szCs w:val="24"/>
        </w:rPr>
        <w:t xml:space="preserve"> </w:t>
      </w:r>
      <w:r w:rsidR="00C94FEF" w:rsidRPr="00C43BCC">
        <w:rPr>
          <w:rFonts w:ascii="Times New Roman" w:hAnsi="Times New Roman" w:cs="Times New Roman"/>
          <w:sz w:val="24"/>
          <w:szCs w:val="24"/>
        </w:rPr>
        <w:t>should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not</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schedule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vacation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during</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first</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last</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2</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week</w:t>
      </w:r>
      <w:r w:rsidR="00DF506D" w:rsidRPr="00C43BCC">
        <w:rPr>
          <w:rFonts w:ascii="Times New Roman" w:hAnsi="Times New Roman" w:cs="Times New Roman"/>
          <w:sz w:val="24"/>
          <w:szCs w:val="24"/>
        </w:rPr>
        <w:t>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a</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rotation</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(including</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final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rotation)</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during</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APA,</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Rehabilitation</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Psychology,</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Internati</w:t>
      </w:r>
      <w:r w:rsidR="00DF506D" w:rsidRPr="00C43BCC">
        <w:rPr>
          <w:rFonts w:ascii="Times New Roman" w:hAnsi="Times New Roman" w:cs="Times New Roman"/>
          <w:sz w:val="24"/>
          <w:szCs w:val="24"/>
        </w:rPr>
        <w:t>onal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Neuropsychological</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Society</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conferences</w:t>
      </w:r>
      <w:r w:rsidR="00C94FEF" w:rsidRPr="00C43BCC">
        <w:rPr>
          <w:rFonts w:ascii="Times New Roman" w:hAnsi="Times New Roman" w:cs="Times New Roman"/>
          <w:sz w:val="24"/>
          <w:szCs w:val="24"/>
        </w:rPr>
        <w:t>.</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Vacati</w:t>
      </w:r>
      <w:r w:rsidR="00A21E41" w:rsidRPr="00C43BCC">
        <w:rPr>
          <w:rFonts w:ascii="Times New Roman" w:hAnsi="Times New Roman" w:cs="Times New Roman"/>
          <w:sz w:val="24"/>
          <w:szCs w:val="24"/>
        </w:rPr>
        <w:t>on</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time</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during</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week</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between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Christmas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New</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Year</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arranged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on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individual</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basis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in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considerati</w:t>
      </w:r>
      <w:r w:rsidR="00A21E41" w:rsidRPr="00C43BCC">
        <w:rPr>
          <w:rFonts w:ascii="Times New Roman" w:hAnsi="Times New Roman" w:cs="Times New Roman"/>
          <w:sz w:val="24"/>
          <w:szCs w:val="24"/>
        </w:rPr>
        <w:t>on</w:t>
      </w:r>
      <w:r w:rsidR="00515D50" w:rsidRPr="00C43BCC">
        <w:rPr>
          <w:rFonts w:ascii="Times New Roman" w:hAnsi="Times New Roman" w:cs="Times New Roman"/>
          <w:sz w:val="24"/>
          <w:szCs w:val="24"/>
        </w:rPr>
        <w:t xml:space="preserve"> </w:t>
      </w:r>
      <w:r w:rsidR="00A21E41"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staffing</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needs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for</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each</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rotation.</w:t>
      </w:r>
    </w:p>
    <w:p w14:paraId="10DB9EB9" w14:textId="77777777" w:rsidR="00C43BCC" w:rsidRPr="00C43BCC" w:rsidRDefault="00C43BCC" w:rsidP="006C717B">
      <w:pPr>
        <w:pStyle w:val="ListParagraph"/>
        <w:rPr>
          <w:rFonts w:ascii="Times New Roman" w:hAnsi="Times New Roman" w:cs="Times New Roman"/>
          <w:sz w:val="24"/>
          <w:szCs w:val="24"/>
        </w:rPr>
      </w:pPr>
    </w:p>
    <w:p w14:paraId="31296B48" w14:textId="0382FB6F" w:rsidR="00C43BCC" w:rsidRDefault="00E11128" w:rsidP="006C717B">
      <w:pPr>
        <w:pStyle w:val="ListParagraph"/>
        <w:numPr>
          <w:ilvl w:val="0"/>
          <w:numId w:val="78"/>
        </w:numPr>
        <w:rPr>
          <w:rFonts w:ascii="Times New Roman" w:hAnsi="Times New Roman" w:cs="Times New Roman"/>
          <w:sz w:val="24"/>
          <w:szCs w:val="24"/>
        </w:rPr>
      </w:pPr>
      <w:r>
        <w:rPr>
          <w:rFonts w:ascii="Times New Roman" w:eastAsia="Calibri" w:hAnsi="Times New Roman" w:cs="Times New Roman"/>
          <w:sz w:val="24"/>
          <w:szCs w:val="24"/>
        </w:rPr>
        <w:t>Fellows</w:t>
      </w:r>
      <w:r w:rsidRPr="00C43BCC">
        <w:rPr>
          <w:rFonts w:ascii="Times New Roman" w:eastAsia="Calibri" w:hAnsi="Times New Roman" w:cs="Times New Roman"/>
          <w:sz w:val="24"/>
          <w:szCs w:val="24"/>
        </w:rPr>
        <w:t xml:space="preserve"> </w:t>
      </w:r>
      <w:r w:rsidR="00DF506D" w:rsidRPr="00C43BCC">
        <w:rPr>
          <w:rFonts w:ascii="Times New Roman" w:hAnsi="Times New Roman" w:cs="Times New Roman"/>
          <w:sz w:val="24"/>
          <w:szCs w:val="24"/>
        </w:rPr>
        <w:t>should</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not</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take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more</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than</w:t>
      </w:r>
      <w:r w:rsidR="00515D50" w:rsidRPr="00C43BCC">
        <w:rPr>
          <w:rFonts w:ascii="Times New Roman" w:hAnsi="Times New Roman" w:cs="Times New Roman"/>
          <w:sz w:val="24"/>
          <w:szCs w:val="24"/>
        </w:rPr>
        <w:t xml:space="preserve"> </w:t>
      </w:r>
      <w:r w:rsidR="00DF506D" w:rsidRPr="00C43BCC">
        <w:rPr>
          <w:rFonts w:ascii="Times New Roman" w:hAnsi="Times New Roman" w:cs="Times New Roman"/>
          <w:sz w:val="24"/>
          <w:szCs w:val="24"/>
        </w:rPr>
        <w:t>2</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week</w:t>
      </w:r>
      <w:r w:rsidR="00DF506D" w:rsidRPr="00C43BCC">
        <w:rPr>
          <w:rFonts w:ascii="Times New Roman" w:hAnsi="Times New Roman" w:cs="Times New Roman"/>
          <w:sz w:val="24"/>
          <w:szCs w:val="24"/>
        </w:rPr>
        <w:t>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vacation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leave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at</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given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time,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unless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discussed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with</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approved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by</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training</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director.</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scheduled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vacations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should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equally</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divided</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among</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various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rotations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with</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no</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more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than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two</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weeks</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being</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taken</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during</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any</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one</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6-month</w:t>
      </w:r>
      <w:r w:rsidR="00515D50" w:rsidRPr="00C43BCC">
        <w:rPr>
          <w:rFonts w:ascii="Times New Roman" w:hAnsi="Times New Roman" w:cs="Times New Roman"/>
          <w:sz w:val="24"/>
          <w:szCs w:val="24"/>
        </w:rPr>
        <w:t xml:space="preserve"> </w:t>
      </w:r>
      <w:r w:rsidR="00C94FEF" w:rsidRPr="00C43BCC">
        <w:rPr>
          <w:rFonts w:ascii="Times New Roman" w:hAnsi="Times New Roman" w:cs="Times New Roman"/>
          <w:sz w:val="24"/>
          <w:szCs w:val="24"/>
        </w:rPr>
        <w:t>rotation.</w:t>
      </w:r>
    </w:p>
    <w:p w14:paraId="2FB7FDF1" w14:textId="77777777" w:rsidR="00C43BCC" w:rsidRPr="00C43BCC" w:rsidRDefault="00C43BCC" w:rsidP="006C717B">
      <w:pPr>
        <w:pStyle w:val="ListParagraph"/>
        <w:rPr>
          <w:rFonts w:ascii="Times New Roman" w:hAnsi="Times New Roman" w:cs="Times New Roman"/>
          <w:sz w:val="24"/>
          <w:szCs w:val="24"/>
        </w:rPr>
      </w:pPr>
    </w:p>
    <w:p w14:paraId="1FF1E014" w14:textId="7A3CEDE8" w:rsidR="00C43BCC" w:rsidRDefault="003779CD" w:rsidP="006C717B">
      <w:pPr>
        <w:pStyle w:val="ListParagraph"/>
        <w:numPr>
          <w:ilvl w:val="0"/>
          <w:numId w:val="78"/>
        </w:numPr>
        <w:rPr>
          <w:rFonts w:ascii="Times New Roman" w:hAnsi="Times New Roman" w:cs="Times New Roman"/>
          <w:sz w:val="24"/>
          <w:szCs w:val="24"/>
        </w:rPr>
      </w:pPr>
      <w:r w:rsidRPr="00C43BCC">
        <w:rPr>
          <w:rFonts w:ascii="Times New Roman" w:hAnsi="Times New Roman" w:cs="Times New Roman"/>
          <w:sz w:val="24"/>
          <w:szCs w:val="24"/>
        </w:rPr>
        <w:t>If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E11128">
        <w:rPr>
          <w:rFonts w:ascii="Times New Roman" w:hAnsi="Times New Roman" w:cs="Times New Roman"/>
          <w:sz w:val="24"/>
          <w:szCs w:val="24"/>
        </w:rPr>
        <w:t>fellow</w:t>
      </w:r>
      <w:r w:rsidR="00E11128" w:rsidRPr="00C43BCC">
        <w:rPr>
          <w:rFonts w:ascii="Times New Roman" w:hAnsi="Times New Roman" w:cs="Times New Roman"/>
          <w:sz w:val="24"/>
          <w:szCs w:val="24"/>
        </w:rPr>
        <w:t xml:space="preserve"> </w:t>
      </w:r>
      <w:r w:rsidRPr="00C43BCC">
        <w:rPr>
          <w:rFonts w:ascii="Times New Roman" w:hAnsi="Times New Roman" w:cs="Times New Roman"/>
          <w:sz w:val="24"/>
          <w:szCs w:val="24"/>
        </w:rPr>
        <w:t>takes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more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than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4</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weeks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(vacation,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holidays,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conference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days,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sick</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days)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during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one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rotation,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000606C2">
        <w:rPr>
          <w:rFonts w:ascii="Times New Roman" w:hAnsi="Times New Roman" w:cs="Times New Roman"/>
          <w:sz w:val="24"/>
          <w:szCs w:val="24"/>
        </w:rPr>
        <w:t>fellow</w:t>
      </w:r>
      <w:r w:rsidR="00E11128" w:rsidRPr="00C43BCC">
        <w:rPr>
          <w:rFonts w:ascii="Times New Roman" w:hAnsi="Times New Roman" w:cs="Times New Roman"/>
          <w:sz w:val="24"/>
          <w:szCs w:val="24"/>
        </w:rPr>
        <w:t xml:space="preserve"> </w:t>
      </w:r>
      <w:r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meet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with</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rotation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supervisor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assess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their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attainment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training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competencies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and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determine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there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are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any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additional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efforts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required.</w:t>
      </w:r>
    </w:p>
    <w:p w14:paraId="0E7FE461" w14:textId="77777777" w:rsidR="000606C2" w:rsidRPr="00C43BCC" w:rsidRDefault="000606C2" w:rsidP="006C717B">
      <w:pPr>
        <w:pStyle w:val="ListParagraph"/>
        <w:rPr>
          <w:rFonts w:ascii="Times New Roman" w:hAnsi="Times New Roman" w:cs="Times New Roman"/>
          <w:sz w:val="24"/>
          <w:szCs w:val="24"/>
        </w:rPr>
      </w:pPr>
    </w:p>
    <w:p w14:paraId="4A4E72FA" w14:textId="09D1194F" w:rsidR="00C94FEF" w:rsidRDefault="00C94FEF" w:rsidP="006C717B">
      <w:pPr>
        <w:pStyle w:val="ListParagraph"/>
        <w:numPr>
          <w:ilvl w:val="0"/>
          <w:numId w:val="78"/>
        </w:numPr>
        <w:rPr>
          <w:rFonts w:ascii="Times New Roman" w:hAnsi="Times New Roman" w:cs="Times New Roman"/>
          <w:sz w:val="24"/>
          <w:szCs w:val="24"/>
        </w:rPr>
      </w:pPr>
      <w:r w:rsidRPr="00C43BCC">
        <w:rPr>
          <w:rFonts w:ascii="Times New Roman" w:hAnsi="Times New Roman" w:cs="Times New Roman"/>
          <w:sz w:val="24"/>
          <w:szCs w:val="24"/>
        </w:rPr>
        <w:t>The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University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makes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every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reasonable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effort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accommodate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individual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religious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observances.</w:t>
      </w:r>
      <w:r w:rsidR="00C43BCC" w:rsidRPr="00C43BCC">
        <w:rPr>
          <w:rFonts w:ascii="Times New Roman" w:hAnsi="Times New Roman" w:cs="Times New Roman"/>
          <w:sz w:val="24"/>
          <w:szCs w:val="24"/>
        </w:rPr>
        <w:t xml:space="preserve"> </w:t>
      </w:r>
      <w:r w:rsidRPr="00C43BCC">
        <w:rPr>
          <w:rFonts w:ascii="Times New Roman" w:hAnsi="Times New Roman" w:cs="Times New Roman"/>
          <w:sz w:val="24"/>
          <w:szCs w:val="24"/>
        </w:rPr>
        <w:t>Supervisors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may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grant</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time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off</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000606C2">
        <w:rPr>
          <w:rFonts w:ascii="Times New Roman" w:eastAsia="Calibri" w:hAnsi="Times New Roman" w:cs="Times New Roman"/>
          <w:sz w:val="24"/>
          <w:szCs w:val="24"/>
        </w:rPr>
        <w:t xml:space="preserve">fellows </w:t>
      </w:r>
      <w:r w:rsidRPr="00C43BCC">
        <w:rPr>
          <w:rFonts w:ascii="Times New Roman" w:hAnsi="Times New Roman" w:cs="Times New Roman"/>
          <w:sz w:val="24"/>
          <w:szCs w:val="24"/>
        </w:rPr>
        <w:t>who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have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religious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obligations,</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which</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will</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be</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charged</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to</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vacation</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or</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floating</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holiday</w:t>
      </w:r>
      <w:r w:rsidR="00515D50" w:rsidRPr="00C43BCC">
        <w:rPr>
          <w:rFonts w:ascii="Times New Roman" w:hAnsi="Times New Roman" w:cs="Times New Roman"/>
          <w:sz w:val="24"/>
          <w:szCs w:val="24"/>
        </w:rPr>
        <w:t xml:space="preserve"> </w:t>
      </w:r>
      <w:r w:rsidRPr="00C43BCC">
        <w:rPr>
          <w:rFonts w:ascii="Times New Roman" w:hAnsi="Times New Roman" w:cs="Times New Roman"/>
          <w:sz w:val="24"/>
          <w:szCs w:val="24"/>
        </w:rPr>
        <w:t>leave.</w:t>
      </w:r>
    </w:p>
    <w:p w14:paraId="0373B5C7" w14:textId="77777777" w:rsidR="00F314DF" w:rsidRPr="00F314DF" w:rsidRDefault="00F314DF" w:rsidP="00F314DF">
      <w:pPr>
        <w:rPr>
          <w:sz w:val="24"/>
          <w:szCs w:val="24"/>
        </w:rPr>
      </w:pPr>
    </w:p>
    <w:p w14:paraId="30E1A7A5" w14:textId="77777777" w:rsidR="00F314DF" w:rsidRPr="00FE1272" w:rsidRDefault="00F314DF" w:rsidP="00F314DF">
      <w:pPr>
        <w:pStyle w:val="Heading2"/>
        <w:spacing w:before="0"/>
        <w:contextualSpacing/>
        <w:rPr>
          <w:rFonts w:ascii="Times New Roman" w:hAnsi="Times New Roman" w:cs="Times New Roman"/>
          <w:color w:val="000000" w:themeColor="text1"/>
          <w:sz w:val="24"/>
          <w:szCs w:val="24"/>
        </w:rPr>
      </w:pPr>
      <w:bookmarkStart w:id="33" w:name="_Toc143867500"/>
      <w:r>
        <w:rPr>
          <w:rFonts w:ascii="Times New Roman" w:hAnsi="Times New Roman" w:cs="Times New Roman"/>
          <w:color w:val="000000" w:themeColor="text1"/>
          <w:sz w:val="24"/>
          <w:szCs w:val="24"/>
        </w:rPr>
        <w:t>COVID Pandemic Policies and Training Modifications</w:t>
      </w:r>
      <w:bookmarkEnd w:id="33"/>
    </w:p>
    <w:p w14:paraId="5BE9381C" w14:textId="77777777" w:rsidR="00F314DF" w:rsidRDefault="00F314DF" w:rsidP="00F314DF">
      <w:pPr>
        <w:rPr>
          <w:bCs/>
          <w:iCs/>
          <w:sz w:val="24"/>
          <w:szCs w:val="24"/>
        </w:rPr>
      </w:pPr>
      <w:r>
        <w:rPr>
          <w:bCs/>
          <w:iCs/>
          <w:sz w:val="24"/>
          <w:szCs w:val="24"/>
        </w:rPr>
        <w:t>Our programs follow all Johns Hopkins Medicine (JHM) policies regarding COVID testing, vaccination, masking, and generally health and safety practices. Updates to policies are communicated through system-wide announcements.</w:t>
      </w:r>
    </w:p>
    <w:p w14:paraId="1D1A7BD7" w14:textId="77777777" w:rsidR="00F314DF" w:rsidRDefault="00F314DF" w:rsidP="00F314DF">
      <w:pPr>
        <w:rPr>
          <w:bCs/>
          <w:iCs/>
          <w:sz w:val="24"/>
          <w:szCs w:val="24"/>
        </w:rPr>
      </w:pPr>
    </w:p>
    <w:p w14:paraId="618B6CD8" w14:textId="77777777" w:rsidR="00C322FB" w:rsidRDefault="00C322FB" w:rsidP="00C322FB">
      <w:pPr>
        <w:rPr>
          <w:sz w:val="24"/>
          <w:szCs w:val="24"/>
        </w:rPr>
      </w:pPr>
      <w:r w:rsidRPr="29A0DB39">
        <w:rPr>
          <w:sz w:val="24"/>
          <w:szCs w:val="24"/>
        </w:rPr>
        <w:t xml:space="preserve">For questions, see the Johns Hopkins COVID Call Center (JCCC): </w:t>
      </w:r>
      <w:hyperlink r:id="rId31">
        <w:r w:rsidRPr="29A0DB39">
          <w:rPr>
            <w:rStyle w:val="Hyperlink"/>
            <w:sz w:val="24"/>
            <w:szCs w:val="24"/>
          </w:rPr>
          <w:t>https://www.hopkinsmedicine.org/hse/jhccc/</w:t>
        </w:r>
      </w:hyperlink>
      <w:r w:rsidRPr="29A0DB39">
        <w:rPr>
          <w:sz w:val="24"/>
          <w:szCs w:val="24"/>
        </w:rPr>
        <w:t xml:space="preserve"> or call 443-287-8500.</w:t>
      </w:r>
    </w:p>
    <w:p w14:paraId="3CDB9354" w14:textId="77777777" w:rsidR="00C322FB" w:rsidRDefault="00C322FB" w:rsidP="00C322FB">
      <w:pPr>
        <w:rPr>
          <w:bCs/>
          <w:iCs/>
          <w:sz w:val="24"/>
          <w:szCs w:val="24"/>
        </w:rPr>
      </w:pPr>
    </w:p>
    <w:p w14:paraId="4EAFD6D4" w14:textId="77777777" w:rsidR="00C322FB" w:rsidRDefault="00C322FB" w:rsidP="00C322FB">
      <w:pPr>
        <w:rPr>
          <w:bCs/>
          <w:iCs/>
          <w:sz w:val="24"/>
          <w:szCs w:val="24"/>
        </w:rPr>
      </w:pPr>
      <w:r>
        <w:rPr>
          <w:bCs/>
          <w:iCs/>
          <w:sz w:val="24"/>
          <w:szCs w:val="24"/>
        </w:rPr>
        <w:lastRenderedPageBreak/>
        <w:t xml:space="preserve">For the JHM COVID-19 internal resource portal, see: </w:t>
      </w:r>
      <w:hyperlink r:id="rId32" w:history="1">
        <w:r w:rsidRPr="00F46C27">
          <w:rPr>
            <w:rStyle w:val="Hyperlink"/>
            <w:bCs/>
            <w:iCs/>
            <w:sz w:val="24"/>
            <w:szCs w:val="24"/>
          </w:rPr>
          <w:t>https://covid19.insidehopkinsmedicine.org/</w:t>
        </w:r>
      </w:hyperlink>
    </w:p>
    <w:p w14:paraId="4AD170A3" w14:textId="77777777" w:rsidR="00C322FB" w:rsidRDefault="00C322FB" w:rsidP="00C322FB">
      <w:pPr>
        <w:rPr>
          <w:bCs/>
          <w:iCs/>
          <w:sz w:val="24"/>
          <w:szCs w:val="24"/>
        </w:rPr>
      </w:pPr>
    </w:p>
    <w:p w14:paraId="5FDAED16" w14:textId="77777777" w:rsidR="00C322FB" w:rsidRDefault="00C322FB" w:rsidP="00C322FB">
      <w:pPr>
        <w:rPr>
          <w:sz w:val="24"/>
          <w:szCs w:val="24"/>
        </w:rPr>
      </w:pPr>
      <w:r w:rsidRPr="29A0DB39">
        <w:rPr>
          <w:sz w:val="24"/>
          <w:szCs w:val="24"/>
        </w:rPr>
        <w:t>At present (September 2023), there are no policies regarding in-person versus virtual training activities due to COVID restrictions. Inpatient clinical services and supervision continue to be provided in person. Outpatient clinical services and supervision are conducted in-person and virtually in accordance with patient needs, insurance policies, and JHM policies.</w:t>
      </w:r>
    </w:p>
    <w:p w14:paraId="31FEEDA8" w14:textId="77777777" w:rsidR="00F314DF" w:rsidRDefault="00F314DF" w:rsidP="00F314DF">
      <w:pPr>
        <w:rPr>
          <w:bCs/>
          <w:iCs/>
          <w:sz w:val="24"/>
          <w:szCs w:val="24"/>
        </w:rPr>
      </w:pPr>
    </w:p>
    <w:p w14:paraId="1BF01C34" w14:textId="77777777" w:rsidR="00F314DF" w:rsidRPr="002C1A33" w:rsidRDefault="00F314DF" w:rsidP="00F314DF">
      <w:pPr>
        <w:pStyle w:val="Heading2"/>
        <w:spacing w:before="0"/>
        <w:contextualSpacing/>
        <w:rPr>
          <w:rFonts w:ascii="Times New Roman" w:hAnsi="Times New Roman" w:cs="Times New Roman"/>
          <w:color w:val="000000" w:themeColor="text1"/>
          <w:sz w:val="24"/>
          <w:szCs w:val="24"/>
        </w:rPr>
      </w:pPr>
      <w:bookmarkStart w:id="34" w:name="_Toc143867501"/>
      <w:r>
        <w:rPr>
          <w:rFonts w:ascii="Times New Roman" w:hAnsi="Times New Roman" w:cs="Times New Roman"/>
          <w:color w:val="000000" w:themeColor="text1"/>
          <w:sz w:val="24"/>
          <w:szCs w:val="24"/>
        </w:rPr>
        <w:t>Vaccination Policies</w:t>
      </w:r>
      <w:bookmarkEnd w:id="34"/>
    </w:p>
    <w:p w14:paraId="6576A605" w14:textId="77777777" w:rsidR="00F314DF" w:rsidRDefault="00F314DF" w:rsidP="00F314DF">
      <w:pPr>
        <w:contextualSpacing/>
        <w:rPr>
          <w:bCs/>
          <w:iCs/>
          <w:sz w:val="24"/>
          <w:szCs w:val="24"/>
        </w:rPr>
      </w:pPr>
      <w:r>
        <w:rPr>
          <w:bCs/>
          <w:iCs/>
          <w:sz w:val="24"/>
          <w:szCs w:val="24"/>
        </w:rPr>
        <w:t>The COVID-19 vaccine and annual influenza vaccine are required for all JHM employees, including trainees. Proof of vaccination must be uploaded into the online Vaccine Management System (VMS). Requests for medical or religious exceptions must be submitted and approved through VMS.</w:t>
      </w:r>
    </w:p>
    <w:p w14:paraId="13CBF153" w14:textId="77777777" w:rsidR="00F314DF" w:rsidRDefault="00F314DF" w:rsidP="00F314DF">
      <w:pPr>
        <w:contextualSpacing/>
        <w:rPr>
          <w:bCs/>
          <w:iCs/>
          <w:sz w:val="24"/>
          <w:szCs w:val="24"/>
        </w:rPr>
      </w:pPr>
    </w:p>
    <w:p w14:paraId="11F5B906" w14:textId="77777777" w:rsidR="00F314DF" w:rsidRDefault="00F314DF" w:rsidP="00F314DF">
      <w:pPr>
        <w:contextualSpacing/>
        <w:rPr>
          <w:bCs/>
          <w:iCs/>
          <w:sz w:val="24"/>
          <w:szCs w:val="24"/>
        </w:rPr>
      </w:pPr>
      <w:r>
        <w:rPr>
          <w:bCs/>
          <w:iCs/>
          <w:sz w:val="24"/>
          <w:szCs w:val="24"/>
        </w:rPr>
        <w:t xml:space="preserve">The mandatory COVID-19 vaccination policy can be reviewed at: </w:t>
      </w:r>
      <w:hyperlink r:id="rId33" w:history="1">
        <w:r w:rsidRPr="00F46C27">
          <w:rPr>
            <w:rStyle w:val="Hyperlink"/>
            <w:bCs/>
            <w:iCs/>
            <w:sz w:val="24"/>
            <w:szCs w:val="24"/>
          </w:rPr>
          <w:t>https://covid19.insidehopkinsmedicine.org/required-vaccine-qas.html</w:t>
        </w:r>
      </w:hyperlink>
    </w:p>
    <w:p w14:paraId="1AC7D3AE" w14:textId="77777777" w:rsidR="00F314DF" w:rsidRDefault="00F314DF" w:rsidP="00F314DF">
      <w:pPr>
        <w:contextualSpacing/>
        <w:rPr>
          <w:bCs/>
          <w:iCs/>
          <w:sz w:val="24"/>
          <w:szCs w:val="24"/>
        </w:rPr>
      </w:pPr>
    </w:p>
    <w:p w14:paraId="7F106C09" w14:textId="77777777" w:rsidR="00F314DF" w:rsidRDefault="00F314DF" w:rsidP="00F314DF">
      <w:pPr>
        <w:contextualSpacing/>
        <w:rPr>
          <w:bCs/>
          <w:iCs/>
          <w:sz w:val="24"/>
          <w:szCs w:val="24"/>
        </w:rPr>
      </w:pPr>
      <w:r>
        <w:rPr>
          <w:bCs/>
          <w:iCs/>
          <w:sz w:val="24"/>
          <w:szCs w:val="24"/>
        </w:rPr>
        <w:t xml:space="preserve">The mandatory seasonal (annual) influenza vaccination policy can be reviewed at: </w:t>
      </w:r>
      <w:hyperlink r:id="rId34" w:history="1">
        <w:r w:rsidRPr="00F46C27">
          <w:rPr>
            <w:rStyle w:val="Hyperlink"/>
            <w:bCs/>
            <w:iCs/>
            <w:sz w:val="24"/>
            <w:szCs w:val="24"/>
          </w:rPr>
          <w:t>https://hpo.johnshopkins.edu/doc/fetch.cfm/CbMtSlMQ</w:t>
        </w:r>
      </w:hyperlink>
    </w:p>
    <w:p w14:paraId="340D8D75" w14:textId="77777777" w:rsidR="00F314DF" w:rsidRDefault="00F314DF" w:rsidP="00F314DF">
      <w:pPr>
        <w:contextualSpacing/>
        <w:rPr>
          <w:bCs/>
          <w:iCs/>
          <w:sz w:val="24"/>
          <w:szCs w:val="24"/>
        </w:rPr>
      </w:pPr>
    </w:p>
    <w:p w14:paraId="06F88278" w14:textId="77777777" w:rsidR="00F314DF" w:rsidRDefault="00F314DF" w:rsidP="00F314DF">
      <w:pPr>
        <w:contextualSpacing/>
        <w:rPr>
          <w:bCs/>
          <w:iCs/>
          <w:sz w:val="24"/>
          <w:szCs w:val="24"/>
        </w:rPr>
      </w:pPr>
      <w:r>
        <w:rPr>
          <w:bCs/>
          <w:iCs/>
          <w:sz w:val="24"/>
          <w:szCs w:val="24"/>
        </w:rPr>
        <w:t xml:space="preserve">Proof of vaccinations received through JHM are typically uploaded automatically to VMS; however, trainees are encouraged to confirm their compliance with vaccination policies and upload any required documentation to VMS at: </w:t>
      </w:r>
      <w:hyperlink r:id="rId35" w:history="1">
        <w:r w:rsidRPr="00F46C27">
          <w:rPr>
            <w:rStyle w:val="Hyperlink"/>
            <w:bCs/>
            <w:iCs/>
            <w:sz w:val="24"/>
            <w:szCs w:val="24"/>
          </w:rPr>
          <w:t>https://vms.jh.edu/</w:t>
        </w:r>
      </w:hyperlink>
      <w:r>
        <w:rPr>
          <w:bCs/>
          <w:iCs/>
          <w:sz w:val="24"/>
          <w:szCs w:val="24"/>
        </w:rPr>
        <w:t>.</w:t>
      </w:r>
    </w:p>
    <w:p w14:paraId="548E0C22" w14:textId="77777777" w:rsidR="00C43BCC" w:rsidRPr="008406A8" w:rsidRDefault="00C43BCC" w:rsidP="006C717B">
      <w:pPr>
        <w:contextualSpacing/>
        <w:rPr>
          <w:bCs/>
          <w:sz w:val="24"/>
          <w:szCs w:val="24"/>
        </w:rPr>
      </w:pPr>
    </w:p>
    <w:p w14:paraId="45A6CBC7" w14:textId="0D00BEF8" w:rsidR="00444919" w:rsidRPr="008406A8" w:rsidRDefault="00444919" w:rsidP="006C717B">
      <w:pPr>
        <w:pStyle w:val="Heading2"/>
        <w:spacing w:before="0"/>
        <w:contextualSpacing/>
        <w:rPr>
          <w:rFonts w:ascii="Times New Roman" w:hAnsi="Times New Roman" w:cs="Times New Roman"/>
          <w:color w:val="000000" w:themeColor="text1"/>
          <w:sz w:val="24"/>
          <w:szCs w:val="24"/>
        </w:rPr>
      </w:pPr>
      <w:bookmarkStart w:id="35" w:name="_Toc143867502"/>
      <w:r w:rsidRPr="008406A8">
        <w:rPr>
          <w:rFonts w:ascii="Times New Roman" w:hAnsi="Times New Roman" w:cs="Times New Roman"/>
          <w:color w:val="000000" w:themeColor="text1"/>
          <w:sz w:val="24"/>
          <w:szCs w:val="24"/>
        </w:rPr>
        <w:t>Dress</w:t>
      </w:r>
      <w:r w:rsidR="00515D50">
        <w:rPr>
          <w:rFonts w:ascii="Times New Roman" w:hAnsi="Times New Roman" w:cs="Times New Roman"/>
          <w:color w:val="000000" w:themeColor="text1"/>
          <w:sz w:val="24"/>
          <w:szCs w:val="24"/>
        </w:rPr>
        <w:t xml:space="preserve"> </w:t>
      </w:r>
      <w:r w:rsidR="00E37076" w:rsidRPr="008406A8">
        <w:rPr>
          <w:rFonts w:ascii="Times New Roman" w:hAnsi="Times New Roman" w:cs="Times New Roman"/>
          <w:color w:val="000000" w:themeColor="text1"/>
          <w:sz w:val="24"/>
          <w:szCs w:val="24"/>
        </w:rPr>
        <w:t>Code</w:t>
      </w:r>
      <w:r w:rsidR="00515D50">
        <w:rPr>
          <w:rFonts w:ascii="Times New Roman" w:hAnsi="Times New Roman" w:cs="Times New Roman"/>
          <w:color w:val="000000" w:themeColor="text1"/>
          <w:sz w:val="24"/>
          <w:szCs w:val="24"/>
        </w:rPr>
        <w:t xml:space="preserve"> </w:t>
      </w:r>
      <w:r w:rsidR="00E37076" w:rsidRPr="008406A8">
        <w:rPr>
          <w:rFonts w:ascii="Times New Roman" w:hAnsi="Times New Roman" w:cs="Times New Roman"/>
          <w:color w:val="000000" w:themeColor="text1"/>
          <w:sz w:val="24"/>
          <w:szCs w:val="24"/>
        </w:rPr>
        <w:t>and</w:t>
      </w:r>
      <w:r w:rsidR="00515D50">
        <w:rPr>
          <w:rFonts w:ascii="Times New Roman" w:hAnsi="Times New Roman" w:cs="Times New Roman"/>
          <w:color w:val="000000" w:themeColor="text1"/>
          <w:sz w:val="24"/>
          <w:szCs w:val="24"/>
        </w:rPr>
        <w:t xml:space="preserve"> </w:t>
      </w:r>
      <w:r w:rsidR="007C187B" w:rsidRPr="008406A8">
        <w:rPr>
          <w:rFonts w:ascii="Times New Roman" w:hAnsi="Times New Roman" w:cs="Times New Roman"/>
          <w:color w:val="000000" w:themeColor="text1"/>
          <w:sz w:val="24"/>
          <w:szCs w:val="24"/>
        </w:rPr>
        <w:t>Grooming</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Policy</w:t>
      </w:r>
      <w:bookmarkEnd w:id="35"/>
    </w:p>
    <w:p w14:paraId="2AE46524" w14:textId="77777777" w:rsidR="00E37076" w:rsidRPr="008406A8" w:rsidRDefault="00E37076" w:rsidP="006C717B">
      <w:pPr>
        <w:contextualSpacing/>
        <w:rPr>
          <w:sz w:val="24"/>
          <w:szCs w:val="24"/>
        </w:rPr>
      </w:pPr>
    </w:p>
    <w:p w14:paraId="1708D35F" w14:textId="79F10112" w:rsidR="00E37076" w:rsidRDefault="00C43BCC" w:rsidP="006C717B">
      <w:pPr>
        <w:contextualSpacing/>
        <w:rPr>
          <w:sz w:val="24"/>
          <w:szCs w:val="24"/>
        </w:rPr>
      </w:pPr>
      <w:r>
        <w:rPr>
          <w:sz w:val="24"/>
          <w:szCs w:val="24"/>
        </w:rPr>
        <w:t xml:space="preserve">See: </w:t>
      </w:r>
      <w:hyperlink r:id="rId36" w:history="1">
        <w:r w:rsidR="000606C2">
          <w:rPr>
            <w:rStyle w:val="Hyperlink"/>
            <w:sz w:val="24"/>
            <w:szCs w:val="24"/>
          </w:rPr>
          <w:t>hpo.johnshopkins.edu/enterprise/policies/157/45735/policy_45735.pdf?_=0.550179395877</w:t>
        </w:r>
      </w:hyperlink>
    </w:p>
    <w:p w14:paraId="43E5ADC9" w14:textId="77777777" w:rsidR="007579C4" w:rsidRPr="008406A8" w:rsidRDefault="007579C4" w:rsidP="006C717B">
      <w:pPr>
        <w:pStyle w:val="ListParagraph"/>
        <w:ind w:left="0"/>
        <w:rPr>
          <w:rFonts w:ascii="Times New Roman" w:hAnsi="Times New Roman" w:cs="Times New Roman"/>
          <w:color w:val="000000"/>
          <w:sz w:val="24"/>
          <w:szCs w:val="24"/>
        </w:rPr>
      </w:pPr>
    </w:p>
    <w:p w14:paraId="77274DBE" w14:textId="62D0EA8F" w:rsidR="007579C4" w:rsidRPr="008406A8" w:rsidRDefault="007579C4" w:rsidP="006C717B">
      <w:pPr>
        <w:pStyle w:val="Heading2"/>
        <w:spacing w:before="0"/>
        <w:contextualSpacing/>
        <w:rPr>
          <w:rFonts w:ascii="Times New Roman" w:hAnsi="Times New Roman" w:cs="Times New Roman"/>
          <w:color w:val="000000" w:themeColor="text1"/>
          <w:sz w:val="24"/>
          <w:szCs w:val="24"/>
        </w:rPr>
      </w:pPr>
      <w:bookmarkStart w:id="36" w:name="_Toc143867503"/>
      <w:r w:rsidRPr="008406A8">
        <w:rPr>
          <w:rFonts w:ascii="Times New Roman" w:hAnsi="Times New Roman" w:cs="Times New Roman"/>
          <w:color w:val="000000" w:themeColor="text1"/>
          <w:sz w:val="24"/>
          <w:szCs w:val="24"/>
        </w:rPr>
        <w:t>Weather</w:t>
      </w:r>
      <w:r w:rsidR="00515D50">
        <w:rPr>
          <w:rFonts w:ascii="Times New Roman" w:hAnsi="Times New Roman" w:cs="Times New Roman"/>
          <w:color w:val="000000" w:themeColor="text1"/>
          <w:sz w:val="24"/>
          <w:szCs w:val="24"/>
        </w:rPr>
        <w:t xml:space="preserve"> </w:t>
      </w:r>
      <w:r w:rsidRPr="008406A8">
        <w:rPr>
          <w:rFonts w:ascii="Times New Roman" w:hAnsi="Times New Roman" w:cs="Times New Roman"/>
          <w:color w:val="000000" w:themeColor="text1"/>
          <w:sz w:val="24"/>
          <w:szCs w:val="24"/>
        </w:rPr>
        <w:t>Policy</w:t>
      </w:r>
      <w:bookmarkEnd w:id="36"/>
    </w:p>
    <w:p w14:paraId="39DE7B5E" w14:textId="77777777" w:rsidR="007579C4" w:rsidRPr="008406A8" w:rsidRDefault="007579C4" w:rsidP="006C717B">
      <w:pPr>
        <w:pStyle w:val="PlainText"/>
        <w:contextualSpacing/>
        <w:rPr>
          <w:rFonts w:ascii="Times New Roman" w:hAnsi="Times New Roman" w:cs="Times New Roman"/>
          <w:sz w:val="24"/>
          <w:szCs w:val="24"/>
        </w:rPr>
      </w:pPr>
    </w:p>
    <w:p w14:paraId="272F9D0B" w14:textId="2CE2AFD4" w:rsidR="00200A57" w:rsidRPr="008406A8" w:rsidRDefault="00200A57" w:rsidP="006C717B">
      <w:pPr>
        <w:pStyle w:val="PlainText"/>
        <w:contextualSpacing/>
        <w:rPr>
          <w:rFonts w:ascii="Times New Roman" w:hAnsi="Times New Roman" w:cs="Times New Roman"/>
          <w:sz w:val="24"/>
          <w:szCs w:val="24"/>
        </w:rPr>
      </w:pPr>
      <w:r w:rsidRPr="008406A8">
        <w:rPr>
          <w:rFonts w:ascii="Times New Roman" w:hAnsi="Times New Roman" w:cs="Times New Roman"/>
          <w:sz w:val="24"/>
          <w:szCs w:val="24"/>
        </w:rPr>
        <w:t>Trainees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should</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report</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to</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their</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clinical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services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as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usual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unless</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unable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to</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do</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so</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because</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of</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personal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travel</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safety</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or</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family</w:t>
      </w:r>
      <w:r w:rsidR="00515D50">
        <w:rPr>
          <w:rFonts w:ascii="Times New Roman" w:hAnsi="Times New Roman" w:cs="Times New Roman"/>
          <w:sz w:val="24"/>
          <w:szCs w:val="24"/>
        </w:rPr>
        <w:t xml:space="preserve"> </w:t>
      </w:r>
      <w:r w:rsidRPr="008406A8">
        <w:rPr>
          <w:rFonts w:ascii="Times New Roman" w:hAnsi="Times New Roman" w:cs="Times New Roman"/>
          <w:sz w:val="24"/>
          <w:szCs w:val="24"/>
        </w:rPr>
        <w:t>responsibilities.</w:t>
      </w:r>
      <w:r w:rsidR="00C43BCC">
        <w:rPr>
          <w:rFonts w:ascii="Times New Roman" w:hAnsi="Times New Roman" w:cs="Times New Roman"/>
          <w:sz w:val="24"/>
          <w:szCs w:val="24"/>
        </w:rPr>
        <w:t xml:space="preserve"> </w:t>
      </w:r>
    </w:p>
    <w:p w14:paraId="68A864F1" w14:textId="77777777" w:rsidR="00200A57" w:rsidRPr="008406A8" w:rsidRDefault="00200A57" w:rsidP="006C717B">
      <w:pPr>
        <w:pStyle w:val="PlainText"/>
        <w:contextualSpacing/>
        <w:rPr>
          <w:rFonts w:ascii="Times New Roman" w:hAnsi="Times New Roman" w:cs="Times New Roman"/>
          <w:sz w:val="24"/>
          <w:szCs w:val="24"/>
        </w:rPr>
      </w:pPr>
    </w:p>
    <w:p w14:paraId="30F706A8" w14:textId="7B544BF8" w:rsidR="00C94FEF" w:rsidRPr="008406A8" w:rsidRDefault="005A1290" w:rsidP="006C717B">
      <w:pPr>
        <w:pStyle w:val="PlainText"/>
        <w:contextualSpacing/>
        <w:rPr>
          <w:rFonts w:ascii="Times New Roman" w:hAnsi="Times New Roman" w:cs="Times New Roman"/>
          <w:sz w:val="24"/>
          <w:szCs w:val="24"/>
        </w:rPr>
      </w:pPr>
      <w:r>
        <w:rPr>
          <w:rFonts w:ascii="Times New Roman" w:hAnsi="Times New Roman" w:cs="Times New Roman"/>
          <w:sz w:val="24"/>
          <w:szCs w:val="24"/>
        </w:rPr>
        <w:t xml:space="preserve">In-person </w:t>
      </w:r>
      <w:r w:rsidR="002D147B">
        <w:rPr>
          <w:rFonts w:ascii="Times New Roman" w:hAnsi="Times New Roman" w:cs="Times New Roman"/>
          <w:sz w:val="24"/>
          <w:szCs w:val="24"/>
        </w:rPr>
        <w:t>didactics</w:t>
      </w:r>
      <w:r w:rsidR="00200A57" w:rsidRPr="008406A8">
        <w:rPr>
          <w:rFonts w:ascii="Times New Roman" w:hAnsi="Times New Roman" w:cs="Times New Roman"/>
          <w:sz w:val="24"/>
          <w:szCs w:val="24"/>
        </w:rPr>
        <w:t>,</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journal</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club,</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case</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conferences</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will</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be</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suspended</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if</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Johns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Hopkins</w:t>
      </w:r>
      <w:r w:rsidR="00515D50">
        <w:rPr>
          <w:rFonts w:ascii="Times New Roman" w:hAnsi="Times New Roman" w:cs="Times New Roman"/>
          <w:sz w:val="24"/>
          <w:szCs w:val="24"/>
        </w:rPr>
        <w:t xml:space="preserve"> </w:t>
      </w:r>
      <w:r w:rsidR="007B6C2E" w:rsidRPr="008406A8">
        <w:rPr>
          <w:rFonts w:ascii="Times New Roman" w:hAnsi="Times New Roman" w:cs="Times New Roman"/>
          <w:sz w:val="24"/>
          <w:szCs w:val="24"/>
        </w:rPr>
        <w:t>University</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cancels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classes.</w:t>
      </w:r>
      <w:r w:rsidR="00515D50">
        <w:rPr>
          <w:rFonts w:ascii="Times New Roman" w:hAnsi="Times New Roman" w:cs="Times New Roman"/>
          <w:sz w:val="24"/>
          <w:szCs w:val="24"/>
        </w:rPr>
        <w:t xml:space="preserve"> </w:t>
      </w:r>
      <w:r w:rsidR="002D147B">
        <w:rPr>
          <w:rFonts w:ascii="Times New Roman" w:hAnsi="Times New Roman" w:cs="Times New Roman"/>
          <w:sz w:val="24"/>
          <w:szCs w:val="24"/>
        </w:rPr>
        <w:t xml:space="preserve">Virtual activities will continue to be held </w:t>
      </w:r>
      <w:r w:rsidR="008A58C2">
        <w:rPr>
          <w:rFonts w:ascii="Times New Roman" w:hAnsi="Times New Roman" w:cs="Times New Roman"/>
          <w:sz w:val="24"/>
          <w:szCs w:val="24"/>
        </w:rPr>
        <w:t xml:space="preserve">as scheduled </w:t>
      </w:r>
      <w:r w:rsidR="002D147B">
        <w:rPr>
          <w:rFonts w:ascii="Times New Roman" w:hAnsi="Times New Roman" w:cs="Times New Roman"/>
          <w:sz w:val="24"/>
          <w:szCs w:val="24"/>
        </w:rPr>
        <w:t xml:space="preserve">unless </w:t>
      </w:r>
      <w:r w:rsidR="00A70574">
        <w:rPr>
          <w:rFonts w:ascii="Times New Roman" w:hAnsi="Times New Roman" w:cs="Times New Roman"/>
          <w:sz w:val="24"/>
          <w:szCs w:val="24"/>
        </w:rPr>
        <w:t xml:space="preserve">you are instructed otherwise by the scheduled speaker or training director. </w:t>
      </w:r>
      <w:r w:rsidR="00C94FEF" w:rsidRPr="008406A8">
        <w:rPr>
          <w:rFonts w:ascii="Times New Roman" w:hAnsi="Times New Roman" w:cs="Times New Roman"/>
          <w:sz w:val="24"/>
          <w:szCs w:val="24"/>
        </w:rPr>
        <w:t>Information</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on</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Johns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Hopkins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weather</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closings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other</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weather</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emergency</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information</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is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available</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at</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the</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weather</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emergency</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phone</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line,</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410-516-7781,</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or</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online</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at</w:t>
      </w:r>
      <w:r w:rsidR="00515D50">
        <w:rPr>
          <w:rFonts w:ascii="Times New Roman" w:hAnsi="Times New Roman" w:cs="Times New Roman"/>
          <w:sz w:val="24"/>
          <w:szCs w:val="24"/>
        </w:rPr>
        <w:t xml:space="preserve"> </w:t>
      </w:r>
      <w:hyperlink r:id="rId37" w:history="1">
        <w:hyperlink r:id="rId38" w:history="1">
          <w:r w:rsidR="007916FF" w:rsidRPr="008406A8">
            <w:rPr>
              <w:rStyle w:val="Hyperlink"/>
              <w:rFonts w:ascii="Times New Roman" w:hAnsi="Times New Roman" w:cs="Times New Roman"/>
              <w:sz w:val="24"/>
              <w:szCs w:val="24"/>
            </w:rPr>
            <w:t>https://www.jhu.edu/alert/</w:t>
          </w:r>
        </w:hyperlink>
        <w:r w:rsidR="00C94FEF" w:rsidRPr="008406A8">
          <w:rPr>
            <w:rStyle w:val="Hyperlink"/>
            <w:rFonts w:ascii="Times New Roman" w:hAnsi="Times New Roman" w:cs="Times New Roman"/>
            <w:sz w:val="24"/>
            <w:szCs w:val="24"/>
          </w:rPr>
          <w:t>/</w:t>
        </w:r>
      </w:hyperlink>
      <w:r w:rsidR="00C94FEF" w:rsidRPr="008406A8">
        <w:rPr>
          <w:rFonts w:ascii="Times New Roman" w:hAnsi="Times New Roman" w:cs="Times New Roman"/>
          <w:sz w:val="24"/>
          <w:szCs w:val="24"/>
        </w:rPr>
        <w:t>.</w:t>
      </w:r>
      <w:r w:rsidR="00C43BCC">
        <w:rPr>
          <w:rFonts w:ascii="Times New Roman" w:hAnsi="Times New Roman" w:cs="Times New Roman"/>
          <w:sz w:val="24"/>
          <w:szCs w:val="24"/>
        </w:rPr>
        <w:t xml:space="preserve"> </w:t>
      </w:r>
      <w:r w:rsidR="00C94FEF" w:rsidRPr="008406A8">
        <w:rPr>
          <w:rFonts w:ascii="Times New Roman" w:hAnsi="Times New Roman" w:cs="Times New Roman"/>
          <w:sz w:val="24"/>
          <w:szCs w:val="24"/>
        </w:rPr>
        <w:t>The</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weather</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emergency</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information</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is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updated</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by</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6</w:t>
      </w:r>
      <w:r w:rsidR="00200A57" w:rsidRPr="008406A8">
        <w:rPr>
          <w:rFonts w:ascii="Times New Roman" w:hAnsi="Times New Roman" w:cs="Times New Roman"/>
          <w:sz w:val="24"/>
          <w:szCs w:val="24"/>
        </w:rPr>
        <w:t>:00</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a.m.</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after</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an</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overnight</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storm.</w:t>
      </w:r>
      <w:r w:rsidR="00785200">
        <w:rPr>
          <w:rFonts w:ascii="Times New Roman" w:hAnsi="Times New Roman" w:cs="Times New Roman"/>
          <w:sz w:val="24"/>
          <w:szCs w:val="24"/>
        </w:rPr>
        <w:t xml:space="preserve"> </w:t>
      </w:r>
      <w:r w:rsidR="00C94FEF" w:rsidRPr="008406A8">
        <w:rPr>
          <w:rFonts w:ascii="Times New Roman" w:hAnsi="Times New Roman" w:cs="Times New Roman"/>
          <w:sz w:val="24"/>
          <w:szCs w:val="24"/>
        </w:rPr>
        <w:t>Radio</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and</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TV</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stations</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often</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give</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wrong</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or</w:t>
      </w:r>
      <w:r w:rsidR="00515D50">
        <w:rPr>
          <w:rFonts w:ascii="Times New Roman" w:hAnsi="Times New Roman" w:cs="Times New Roman"/>
          <w:sz w:val="24"/>
          <w:szCs w:val="24"/>
        </w:rPr>
        <w:t xml:space="preserve"> </w:t>
      </w:r>
      <w:r w:rsidR="00C94FEF" w:rsidRPr="008406A8">
        <w:rPr>
          <w:rFonts w:ascii="Times New Roman" w:hAnsi="Times New Roman" w:cs="Times New Roman"/>
          <w:sz w:val="24"/>
          <w:szCs w:val="24"/>
        </w:rPr>
        <w:t>misleading</w:t>
      </w:r>
      <w:r w:rsidR="00515D50">
        <w:rPr>
          <w:rFonts w:ascii="Times New Roman" w:hAnsi="Times New Roman" w:cs="Times New Roman"/>
          <w:sz w:val="24"/>
          <w:szCs w:val="24"/>
        </w:rPr>
        <w:t xml:space="preserve"> </w:t>
      </w:r>
      <w:proofErr w:type="gramStart"/>
      <w:r w:rsidR="00C94FEF" w:rsidRPr="008406A8">
        <w:rPr>
          <w:rFonts w:ascii="Times New Roman" w:hAnsi="Times New Roman" w:cs="Times New Roman"/>
          <w:sz w:val="24"/>
          <w:szCs w:val="24"/>
        </w:rPr>
        <w:t>information,</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and</w:t>
      </w:r>
      <w:proofErr w:type="gramEnd"/>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should</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not</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be</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relied</w:t>
      </w:r>
      <w:r w:rsidR="00515D50">
        <w:rPr>
          <w:rFonts w:ascii="Times New Roman" w:hAnsi="Times New Roman" w:cs="Times New Roman"/>
          <w:sz w:val="24"/>
          <w:szCs w:val="24"/>
        </w:rPr>
        <w:t xml:space="preserve"> </w:t>
      </w:r>
      <w:r w:rsidR="00200A57" w:rsidRPr="008406A8">
        <w:rPr>
          <w:rFonts w:ascii="Times New Roman" w:hAnsi="Times New Roman" w:cs="Times New Roman"/>
          <w:sz w:val="24"/>
          <w:szCs w:val="24"/>
        </w:rPr>
        <w:t>upon.</w:t>
      </w:r>
    </w:p>
    <w:p w14:paraId="1D3CBFF1" w14:textId="3DA563ED" w:rsidR="006C717B" w:rsidRPr="00C43BCC" w:rsidRDefault="002532D6" w:rsidP="006C717B">
      <w:pPr>
        <w:pStyle w:val="Heading1"/>
        <w:pBdr>
          <w:top w:val="single" w:sz="12" w:space="1" w:color="auto"/>
          <w:bottom w:val="single" w:sz="12" w:space="1" w:color="auto"/>
        </w:pBdr>
        <w:contextualSpacing/>
        <w:rPr>
          <w:sz w:val="24"/>
          <w:szCs w:val="24"/>
          <w:u w:val="none"/>
        </w:rPr>
      </w:pPr>
      <w:r>
        <w:rPr>
          <w:b w:val="0"/>
          <w:sz w:val="24"/>
          <w:szCs w:val="24"/>
        </w:rPr>
        <w:br w:type="page"/>
      </w:r>
      <w:bookmarkStart w:id="37" w:name="_Toc143867504"/>
      <w:r w:rsidR="006C717B">
        <w:rPr>
          <w:bCs/>
          <w:sz w:val="24"/>
          <w:szCs w:val="24"/>
          <w:u w:val="none"/>
        </w:rPr>
        <w:lastRenderedPageBreak/>
        <w:t xml:space="preserve">Training </w:t>
      </w:r>
      <w:r w:rsidR="006C717B">
        <w:rPr>
          <w:sz w:val="24"/>
          <w:szCs w:val="24"/>
          <w:u w:val="none"/>
        </w:rPr>
        <w:t>Program Forms</w:t>
      </w:r>
      <w:bookmarkEnd w:id="37"/>
    </w:p>
    <w:p w14:paraId="311883BB" w14:textId="77777777" w:rsidR="006C717B" w:rsidRPr="006C717B" w:rsidRDefault="006C717B" w:rsidP="006C717B">
      <w:pPr>
        <w:contextualSpacing/>
        <w:jc w:val="center"/>
        <w:rPr>
          <w:b/>
          <w:bCs/>
          <w:snapToGrid w:val="0"/>
          <w:color w:val="000000"/>
          <w:sz w:val="24"/>
          <w:szCs w:val="24"/>
        </w:rPr>
      </w:pPr>
    </w:p>
    <w:p w14:paraId="322046B4" w14:textId="6A7C55CB" w:rsidR="006C717B" w:rsidRPr="006C717B" w:rsidRDefault="006C717B" w:rsidP="006C717B">
      <w:pPr>
        <w:pStyle w:val="Heading2"/>
        <w:spacing w:before="0"/>
        <w:contextualSpacing/>
        <w:jc w:val="center"/>
        <w:rPr>
          <w:rFonts w:ascii="Times New Roman" w:hAnsi="Times New Roman" w:cs="Times New Roman"/>
          <w:color w:val="000000" w:themeColor="text1"/>
          <w:sz w:val="24"/>
          <w:szCs w:val="24"/>
          <w:u w:val="single"/>
        </w:rPr>
      </w:pPr>
      <w:bookmarkStart w:id="38" w:name="_Toc143867505"/>
      <w:r w:rsidRPr="006C717B">
        <w:rPr>
          <w:rFonts w:ascii="Times New Roman" w:hAnsi="Times New Roman" w:cs="Times New Roman"/>
          <w:color w:val="000000" w:themeColor="text1"/>
          <w:sz w:val="24"/>
          <w:szCs w:val="24"/>
          <w:u w:val="single"/>
        </w:rPr>
        <w:t xml:space="preserve">Evaluation of </w:t>
      </w:r>
      <w:r w:rsidR="00CA3929">
        <w:rPr>
          <w:rFonts w:ascii="Times New Roman" w:hAnsi="Times New Roman" w:cs="Times New Roman"/>
          <w:color w:val="000000" w:themeColor="text1"/>
          <w:sz w:val="24"/>
          <w:szCs w:val="24"/>
          <w:u w:val="single"/>
        </w:rPr>
        <w:t>Fellow</w:t>
      </w:r>
      <w:r w:rsidRPr="006C717B">
        <w:rPr>
          <w:rFonts w:ascii="Times New Roman" w:hAnsi="Times New Roman" w:cs="Times New Roman"/>
          <w:color w:val="000000" w:themeColor="text1"/>
          <w:sz w:val="24"/>
          <w:szCs w:val="24"/>
          <w:u w:val="single"/>
        </w:rPr>
        <w:t xml:space="preserve"> – Rehabilitation Psychology</w:t>
      </w:r>
      <w:bookmarkEnd w:id="38"/>
    </w:p>
    <w:p w14:paraId="00D8D4DA" w14:textId="77777777" w:rsidR="006C717B" w:rsidRPr="006C717B" w:rsidRDefault="006C717B" w:rsidP="006C717B">
      <w:pPr>
        <w:contextualSpacing/>
        <w:jc w:val="center"/>
        <w:rPr>
          <w:b/>
          <w:bCs/>
          <w:snapToGrid w:val="0"/>
          <w:color w:val="000000"/>
          <w:sz w:val="24"/>
          <w:szCs w:val="24"/>
        </w:rPr>
      </w:pPr>
    </w:p>
    <w:p w14:paraId="70222E5D" w14:textId="25F3BA08" w:rsidR="002532D6" w:rsidRPr="008406A8" w:rsidRDefault="002532D6" w:rsidP="006C717B">
      <w:pPr>
        <w:contextualSpacing/>
        <w:rPr>
          <w:snapToGrid w:val="0"/>
          <w:color w:val="000000"/>
          <w:sz w:val="24"/>
          <w:szCs w:val="24"/>
          <w:u w:val="single"/>
        </w:rPr>
      </w:pPr>
      <w:r w:rsidRPr="008406A8">
        <w:rPr>
          <w:snapToGrid w:val="0"/>
          <w:color w:val="000000"/>
          <w:sz w:val="24"/>
          <w:szCs w:val="24"/>
        </w:rPr>
        <w:t>Trainee:</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r>
      <w:r w:rsidR="00DE00BA">
        <w:rPr>
          <w:snapToGrid w:val="0"/>
          <w:color w:val="000000"/>
          <w:sz w:val="24"/>
          <w:szCs w:val="24"/>
        </w:rPr>
        <w:t>Supervisor</w:t>
      </w:r>
      <w:r w:rsidRPr="008406A8">
        <w:rPr>
          <w:snapToGrid w:val="0"/>
          <w:color w:val="000000"/>
          <w:sz w:val="24"/>
          <w:szCs w:val="24"/>
        </w:rPr>
        <w:t>:</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6A598D1C" w14:textId="77777777" w:rsidR="002532D6" w:rsidRPr="008406A8" w:rsidRDefault="002532D6" w:rsidP="006C717B">
      <w:pPr>
        <w:contextualSpacing/>
        <w:rPr>
          <w:snapToGrid w:val="0"/>
          <w:color w:val="000000"/>
          <w:sz w:val="24"/>
          <w:szCs w:val="24"/>
        </w:rPr>
      </w:pPr>
    </w:p>
    <w:p w14:paraId="08875799"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rPr>
        <w:t>Rotation:</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t>Date:</w:t>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4B3835B0" w14:textId="77777777" w:rsidR="002532D6" w:rsidRPr="008406A8" w:rsidRDefault="002532D6" w:rsidP="006C717B">
      <w:pPr>
        <w:contextualSpacing/>
        <w:rPr>
          <w:snapToGrid w:val="0"/>
          <w:color w:val="000000"/>
          <w:sz w:val="24"/>
          <w:szCs w:val="24"/>
        </w:rPr>
      </w:pPr>
    </w:p>
    <w:p w14:paraId="66229EF1" w14:textId="77777777" w:rsidR="002532D6" w:rsidRPr="008406A8" w:rsidRDefault="002532D6" w:rsidP="006C717B">
      <w:pPr>
        <w:contextualSpacing/>
        <w:rPr>
          <w:sz w:val="24"/>
          <w:szCs w:val="24"/>
        </w:rPr>
      </w:pPr>
      <w:r w:rsidRPr="008406A8">
        <w:rPr>
          <w:sz w:val="24"/>
          <w:szCs w:val="24"/>
        </w:rPr>
        <w:t>The</w:t>
      </w:r>
      <w:r>
        <w:rPr>
          <w:sz w:val="24"/>
          <w:szCs w:val="24"/>
        </w:rPr>
        <w:t xml:space="preserve"> </w:t>
      </w:r>
      <w:r w:rsidRPr="008406A8">
        <w:rPr>
          <w:sz w:val="24"/>
          <w:szCs w:val="24"/>
        </w:rPr>
        <w:t>goal</w:t>
      </w:r>
      <w:r>
        <w:rPr>
          <w:sz w:val="24"/>
          <w:szCs w:val="24"/>
        </w:rPr>
        <w:t xml:space="preserve"> </w:t>
      </w:r>
      <w:r w:rsidRPr="008406A8">
        <w:rPr>
          <w:sz w:val="24"/>
          <w:szCs w:val="24"/>
        </w:rPr>
        <w:t>of</w:t>
      </w:r>
      <w:r>
        <w:rPr>
          <w:sz w:val="24"/>
          <w:szCs w:val="24"/>
        </w:rPr>
        <w:t xml:space="preserve"> </w:t>
      </w:r>
      <w:r w:rsidRPr="008406A8">
        <w:rPr>
          <w:sz w:val="24"/>
          <w:szCs w:val="24"/>
        </w:rPr>
        <w:t>this</w:t>
      </w:r>
      <w:r>
        <w:rPr>
          <w:sz w:val="24"/>
          <w:szCs w:val="24"/>
        </w:rPr>
        <w:t xml:space="preserve"> </w:t>
      </w:r>
      <w:r w:rsidRPr="008406A8">
        <w:rPr>
          <w:sz w:val="24"/>
          <w:szCs w:val="24"/>
        </w:rPr>
        <w:t>training</w:t>
      </w:r>
      <w:r>
        <w:rPr>
          <w:sz w:val="24"/>
          <w:szCs w:val="24"/>
        </w:rPr>
        <w:t xml:space="preserve"> </w:t>
      </w:r>
      <w:r w:rsidRPr="008406A8">
        <w:rPr>
          <w:sz w:val="24"/>
          <w:szCs w:val="24"/>
        </w:rPr>
        <w:t>program</w:t>
      </w:r>
      <w:r>
        <w:rPr>
          <w:sz w:val="24"/>
          <w:szCs w:val="24"/>
        </w:rPr>
        <w:t xml:space="preserve"> </w:t>
      </w:r>
      <w:r w:rsidRPr="008406A8">
        <w:rPr>
          <w:sz w:val="24"/>
          <w:szCs w:val="24"/>
        </w:rPr>
        <w:t>is</w:t>
      </w:r>
      <w:r>
        <w:rPr>
          <w:sz w:val="24"/>
          <w:szCs w:val="24"/>
        </w:rPr>
        <w:t xml:space="preserve"> </w:t>
      </w:r>
      <w:r w:rsidRPr="008406A8">
        <w:rPr>
          <w:sz w:val="24"/>
          <w:szCs w:val="24"/>
        </w:rPr>
        <w:t>to</w:t>
      </w:r>
      <w:r>
        <w:rPr>
          <w:sz w:val="24"/>
          <w:szCs w:val="24"/>
        </w:rPr>
        <w:t xml:space="preserve"> </w:t>
      </w:r>
      <w:r w:rsidRPr="008406A8">
        <w:rPr>
          <w:sz w:val="24"/>
          <w:szCs w:val="24"/>
        </w:rPr>
        <w:t>prepare</w:t>
      </w:r>
      <w:r>
        <w:rPr>
          <w:sz w:val="24"/>
          <w:szCs w:val="24"/>
        </w:rPr>
        <w:t xml:space="preserve"> </w:t>
      </w:r>
      <w:r w:rsidRPr="008406A8">
        <w:rPr>
          <w:sz w:val="24"/>
          <w:szCs w:val="24"/>
        </w:rPr>
        <w:t>trainees</w:t>
      </w:r>
      <w:r>
        <w:rPr>
          <w:sz w:val="24"/>
          <w:szCs w:val="24"/>
        </w:rPr>
        <w:t xml:space="preserve"> </w:t>
      </w:r>
      <w:r w:rsidRPr="008406A8">
        <w:rPr>
          <w:sz w:val="24"/>
          <w:szCs w:val="24"/>
        </w:rPr>
        <w:t>for</w:t>
      </w:r>
      <w:r>
        <w:rPr>
          <w:sz w:val="24"/>
          <w:szCs w:val="24"/>
        </w:rPr>
        <w:t xml:space="preserve"> </w:t>
      </w:r>
      <w:r w:rsidRPr="008406A8">
        <w:rPr>
          <w:sz w:val="24"/>
          <w:szCs w:val="24"/>
        </w:rPr>
        <w:t>advanced</w:t>
      </w:r>
      <w:r>
        <w:rPr>
          <w:sz w:val="24"/>
          <w:szCs w:val="24"/>
        </w:rPr>
        <w:t xml:space="preserve"> </w:t>
      </w:r>
      <w:r w:rsidRPr="008406A8">
        <w:rPr>
          <w:sz w:val="24"/>
          <w:szCs w:val="24"/>
        </w:rPr>
        <w:t>practice</w:t>
      </w:r>
      <w:r>
        <w:rPr>
          <w:sz w:val="24"/>
          <w:szCs w:val="24"/>
        </w:rPr>
        <w:t xml:space="preserve"> </w:t>
      </w:r>
      <w:r w:rsidRPr="008406A8">
        <w:rPr>
          <w:sz w:val="24"/>
          <w:szCs w:val="24"/>
        </w:rPr>
        <w:t>in</w:t>
      </w:r>
      <w:r>
        <w:rPr>
          <w:sz w:val="24"/>
          <w:szCs w:val="24"/>
        </w:rPr>
        <w:t xml:space="preserve"> </w:t>
      </w:r>
      <w:r w:rsidRPr="008406A8">
        <w:rPr>
          <w:sz w:val="24"/>
          <w:szCs w:val="24"/>
        </w:rPr>
        <w:t>Rehabilitation</w:t>
      </w:r>
      <w:r>
        <w:rPr>
          <w:sz w:val="24"/>
          <w:szCs w:val="24"/>
        </w:rPr>
        <w:t xml:space="preserve"> </w:t>
      </w:r>
      <w:r w:rsidRPr="008406A8">
        <w:rPr>
          <w:sz w:val="24"/>
          <w:szCs w:val="24"/>
        </w:rPr>
        <w:t>Psychology</w:t>
      </w:r>
      <w:r>
        <w:rPr>
          <w:sz w:val="24"/>
          <w:szCs w:val="24"/>
        </w:rPr>
        <w:t xml:space="preserve"> </w:t>
      </w:r>
      <w:r w:rsidRPr="008406A8">
        <w:rPr>
          <w:sz w:val="24"/>
          <w:szCs w:val="24"/>
        </w:rPr>
        <w:t>and</w:t>
      </w:r>
      <w:r>
        <w:rPr>
          <w:sz w:val="24"/>
          <w:szCs w:val="24"/>
        </w:rPr>
        <w:t xml:space="preserve"> </w:t>
      </w:r>
      <w:r w:rsidRPr="008406A8">
        <w:rPr>
          <w:sz w:val="24"/>
          <w:szCs w:val="24"/>
        </w:rPr>
        <w:t>meet</w:t>
      </w:r>
      <w:r>
        <w:rPr>
          <w:sz w:val="24"/>
          <w:szCs w:val="24"/>
        </w:rPr>
        <w:t xml:space="preserve"> </w:t>
      </w:r>
      <w:r w:rsidRPr="008406A8">
        <w:rPr>
          <w:sz w:val="24"/>
          <w:szCs w:val="24"/>
        </w:rPr>
        <w:t>eligibility</w:t>
      </w:r>
      <w:r>
        <w:rPr>
          <w:sz w:val="24"/>
          <w:szCs w:val="24"/>
        </w:rPr>
        <w:t xml:space="preserve"> </w:t>
      </w:r>
      <w:r w:rsidRPr="008406A8">
        <w:rPr>
          <w:sz w:val="24"/>
          <w:szCs w:val="24"/>
        </w:rPr>
        <w:t>requirements</w:t>
      </w:r>
      <w:r>
        <w:rPr>
          <w:sz w:val="24"/>
          <w:szCs w:val="24"/>
        </w:rPr>
        <w:t xml:space="preserve"> </w:t>
      </w:r>
      <w:r w:rsidRPr="008406A8">
        <w:rPr>
          <w:sz w:val="24"/>
          <w:szCs w:val="24"/>
        </w:rPr>
        <w:t>for</w:t>
      </w:r>
      <w:r>
        <w:rPr>
          <w:sz w:val="24"/>
          <w:szCs w:val="24"/>
        </w:rPr>
        <w:t xml:space="preserve"> </w:t>
      </w:r>
      <w:r w:rsidRPr="008406A8">
        <w:rPr>
          <w:sz w:val="24"/>
          <w:szCs w:val="24"/>
        </w:rPr>
        <w:t>the</w:t>
      </w:r>
      <w:r>
        <w:rPr>
          <w:sz w:val="24"/>
          <w:szCs w:val="24"/>
        </w:rPr>
        <w:t xml:space="preserve"> </w:t>
      </w:r>
      <w:r w:rsidRPr="008406A8">
        <w:rPr>
          <w:sz w:val="24"/>
          <w:szCs w:val="24"/>
        </w:rPr>
        <w:t>ABPP</w:t>
      </w:r>
      <w:r>
        <w:rPr>
          <w:sz w:val="24"/>
          <w:szCs w:val="24"/>
        </w:rPr>
        <w:t xml:space="preserve"> </w:t>
      </w:r>
      <w:r w:rsidRPr="008406A8">
        <w:rPr>
          <w:sz w:val="24"/>
          <w:szCs w:val="24"/>
        </w:rPr>
        <w:t>Diploma</w:t>
      </w:r>
      <w:r>
        <w:rPr>
          <w:sz w:val="24"/>
          <w:szCs w:val="24"/>
        </w:rPr>
        <w:t xml:space="preserve"> </w:t>
      </w:r>
      <w:r w:rsidRPr="008406A8">
        <w:rPr>
          <w:sz w:val="24"/>
          <w:szCs w:val="24"/>
        </w:rPr>
        <w:t>in</w:t>
      </w:r>
      <w:r>
        <w:rPr>
          <w:sz w:val="24"/>
          <w:szCs w:val="24"/>
        </w:rPr>
        <w:t xml:space="preserve"> </w:t>
      </w:r>
      <w:r w:rsidRPr="008406A8">
        <w:rPr>
          <w:sz w:val="24"/>
          <w:szCs w:val="24"/>
        </w:rPr>
        <w:t>Rehabilitation</w:t>
      </w:r>
      <w:r>
        <w:rPr>
          <w:sz w:val="24"/>
          <w:szCs w:val="24"/>
        </w:rPr>
        <w:t xml:space="preserve"> </w:t>
      </w:r>
      <w:r w:rsidRPr="008406A8">
        <w:rPr>
          <w:sz w:val="24"/>
          <w:szCs w:val="24"/>
        </w:rPr>
        <w:t>Psychology</w:t>
      </w:r>
      <w:r>
        <w:rPr>
          <w:sz w:val="24"/>
          <w:szCs w:val="24"/>
        </w:rPr>
        <w:t xml:space="preserve"> </w:t>
      </w:r>
      <w:r w:rsidRPr="008406A8">
        <w:rPr>
          <w:sz w:val="24"/>
          <w:szCs w:val="24"/>
        </w:rPr>
        <w:t>through</w:t>
      </w:r>
      <w:r>
        <w:rPr>
          <w:sz w:val="24"/>
          <w:szCs w:val="24"/>
        </w:rPr>
        <w:t xml:space="preserve"> </w:t>
      </w:r>
      <w:r w:rsidRPr="008406A8">
        <w:rPr>
          <w:sz w:val="24"/>
          <w:szCs w:val="24"/>
        </w:rPr>
        <w:t>the</w:t>
      </w:r>
      <w:r>
        <w:rPr>
          <w:sz w:val="24"/>
          <w:szCs w:val="24"/>
        </w:rPr>
        <w:t xml:space="preserve"> </w:t>
      </w:r>
      <w:r w:rsidRPr="008406A8">
        <w:rPr>
          <w:sz w:val="24"/>
          <w:szCs w:val="24"/>
        </w:rPr>
        <w:t>American</w:t>
      </w:r>
      <w:r>
        <w:rPr>
          <w:sz w:val="24"/>
          <w:szCs w:val="24"/>
        </w:rPr>
        <w:t xml:space="preserve"> </w:t>
      </w:r>
      <w:r w:rsidRPr="008406A8">
        <w:rPr>
          <w:sz w:val="24"/>
          <w:szCs w:val="24"/>
        </w:rPr>
        <w:t>Board</w:t>
      </w:r>
      <w:r>
        <w:rPr>
          <w:sz w:val="24"/>
          <w:szCs w:val="24"/>
        </w:rPr>
        <w:t xml:space="preserve"> </w:t>
      </w:r>
      <w:r w:rsidRPr="008406A8">
        <w:rPr>
          <w:sz w:val="24"/>
          <w:szCs w:val="24"/>
        </w:rPr>
        <w:t>of</w:t>
      </w:r>
      <w:r>
        <w:rPr>
          <w:sz w:val="24"/>
          <w:szCs w:val="24"/>
        </w:rPr>
        <w:t xml:space="preserve"> </w:t>
      </w:r>
      <w:r w:rsidRPr="008406A8">
        <w:rPr>
          <w:sz w:val="24"/>
          <w:szCs w:val="24"/>
        </w:rPr>
        <w:t>Rehabilitation</w:t>
      </w:r>
      <w:r>
        <w:rPr>
          <w:sz w:val="24"/>
          <w:szCs w:val="24"/>
        </w:rPr>
        <w:t xml:space="preserve"> </w:t>
      </w:r>
      <w:r w:rsidRPr="008406A8">
        <w:rPr>
          <w:sz w:val="24"/>
          <w:szCs w:val="24"/>
        </w:rPr>
        <w:t>Psychology</w:t>
      </w:r>
      <w:r>
        <w:rPr>
          <w:sz w:val="24"/>
          <w:szCs w:val="24"/>
        </w:rPr>
        <w:t xml:space="preserve"> </w:t>
      </w:r>
      <w:r w:rsidRPr="008406A8">
        <w:rPr>
          <w:sz w:val="24"/>
          <w:szCs w:val="24"/>
        </w:rPr>
        <w:t>(ABRP).</w:t>
      </w:r>
      <w:r>
        <w:rPr>
          <w:sz w:val="24"/>
          <w:szCs w:val="24"/>
        </w:rPr>
        <w:t xml:space="preserve"> </w:t>
      </w:r>
    </w:p>
    <w:p w14:paraId="59387EA8" w14:textId="77777777" w:rsidR="002532D6" w:rsidRPr="008406A8" w:rsidRDefault="002532D6" w:rsidP="006C717B">
      <w:pPr>
        <w:contextualSpacing/>
        <w:rPr>
          <w:sz w:val="24"/>
          <w:szCs w:val="24"/>
        </w:rPr>
      </w:pPr>
    </w:p>
    <w:p w14:paraId="675FDD94" w14:textId="77777777" w:rsidR="002532D6" w:rsidRPr="008406A8" w:rsidRDefault="002532D6" w:rsidP="006C717B">
      <w:pPr>
        <w:contextualSpacing/>
        <w:rPr>
          <w:snapToGrid w:val="0"/>
          <w:color w:val="000000"/>
          <w:sz w:val="24"/>
          <w:szCs w:val="24"/>
        </w:rPr>
      </w:pP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comparison</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other</w:t>
      </w:r>
      <w:r>
        <w:rPr>
          <w:snapToGrid w:val="0"/>
          <w:color w:val="000000"/>
          <w:sz w:val="24"/>
          <w:szCs w:val="24"/>
        </w:rPr>
        <w:t xml:space="preserve"> </w:t>
      </w:r>
      <w:r w:rsidRPr="008406A8">
        <w:rPr>
          <w:snapToGrid w:val="0"/>
          <w:color w:val="000000"/>
          <w:sz w:val="24"/>
          <w:szCs w:val="24"/>
        </w:rPr>
        <w:t>trainees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same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this</w:t>
      </w:r>
      <w:r>
        <w:rPr>
          <w:snapToGrid w:val="0"/>
          <w:color w:val="000000"/>
          <w:sz w:val="24"/>
          <w:szCs w:val="24"/>
        </w:rPr>
        <w:t xml:space="preserve"> </w:t>
      </w:r>
      <w:r w:rsidRPr="008406A8">
        <w:rPr>
          <w:snapToGrid w:val="0"/>
          <w:color w:val="000000"/>
          <w:sz w:val="24"/>
          <w:szCs w:val="24"/>
        </w:rPr>
        <w:t>trainee’s</w:t>
      </w:r>
      <w:r>
        <w:rPr>
          <w:snapToGrid w:val="0"/>
          <w:color w:val="000000"/>
          <w:sz w:val="24"/>
          <w:szCs w:val="24"/>
        </w:rPr>
        <w:t xml:space="preserve"> </w:t>
      </w:r>
      <w:r w:rsidRPr="008406A8">
        <w:rPr>
          <w:snapToGrid w:val="0"/>
          <w:color w:val="000000"/>
          <w:sz w:val="24"/>
          <w:szCs w:val="24"/>
        </w:rPr>
        <w:t>current</w:t>
      </w:r>
      <w:r>
        <w:rPr>
          <w:snapToGrid w:val="0"/>
          <w:color w:val="000000"/>
          <w:sz w:val="24"/>
          <w:szCs w:val="24"/>
        </w:rPr>
        <w:t xml:space="preserve"> </w:t>
      </w:r>
      <w:r w:rsidRPr="008406A8">
        <w:rPr>
          <w:snapToGrid w:val="0"/>
          <w:color w:val="000000"/>
          <w:sz w:val="24"/>
          <w:szCs w:val="24"/>
        </w:rPr>
        <w:t>performance</w:t>
      </w:r>
      <w:r>
        <w:rPr>
          <w:snapToGrid w:val="0"/>
          <w:color w:val="000000"/>
          <w:sz w:val="24"/>
          <w:szCs w:val="24"/>
        </w:rPr>
        <w:t xml:space="preserve"> </w:t>
      </w:r>
      <w:r w:rsidRPr="008406A8">
        <w:rPr>
          <w:snapToGrid w:val="0"/>
          <w:color w:val="000000"/>
          <w:sz w:val="24"/>
          <w:szCs w:val="24"/>
        </w:rPr>
        <w:t>is:</w:t>
      </w:r>
    </w:p>
    <w:p w14:paraId="63C45BD8" w14:textId="77777777" w:rsidR="002532D6" w:rsidRPr="008406A8" w:rsidRDefault="002532D6" w:rsidP="006C717B">
      <w:pPr>
        <w:contextualSpacing/>
        <w:rPr>
          <w:snapToGrid w:val="0"/>
          <w:color w:val="000000"/>
          <w:sz w:val="24"/>
          <w:szCs w:val="24"/>
        </w:rPr>
      </w:pPr>
    </w:p>
    <w:p w14:paraId="7F044894" w14:textId="77777777" w:rsidR="002532D6" w:rsidRPr="008406A8" w:rsidRDefault="002532D6" w:rsidP="006C717B">
      <w:pPr>
        <w:pStyle w:val="ListParagraph"/>
        <w:ind w:left="0"/>
        <w:rPr>
          <w:rFonts w:ascii="Times New Roman" w:hAnsi="Times New Roman" w:cs="Times New Roman"/>
          <w:snapToGrid w:val="0"/>
          <w:color w:val="000000"/>
          <w:sz w:val="24"/>
          <w:szCs w:val="24"/>
        </w:rPr>
      </w:pPr>
      <w:r w:rsidRPr="008406A8">
        <w:rPr>
          <w:rFonts w:ascii="Times New Roman" w:hAnsi="Times New Roman" w:cs="Times New Roman"/>
          <w:b/>
          <w:snapToGrid w:val="0"/>
          <w:color w:val="000000"/>
          <w:sz w:val="24"/>
          <w:szCs w:val="24"/>
          <w:u w:val="single"/>
        </w:rPr>
        <w:t>1</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unacceptable</w:t>
      </w:r>
      <w:r>
        <w:rPr>
          <w:rFonts w:ascii="Times New Roman" w:hAnsi="Times New Roman" w:cs="Times New Roman"/>
          <w:snapToGrid w:val="0"/>
          <w:color w:val="000000"/>
          <w:sz w:val="24"/>
          <w:szCs w:val="24"/>
        </w:rPr>
        <w:t xml:space="preserve"> </w:t>
      </w:r>
      <w:r w:rsidRPr="008406A8">
        <w:rPr>
          <w:rFonts w:ascii="Wingdings" w:eastAsia="Wingdings" w:hAnsi="Wingdings" w:cs="Wingdings"/>
          <w:snapToGrid w:val="0"/>
          <w:sz w:val="24"/>
          <w:szCs w:val="24"/>
        </w:rPr>
        <w:t>à</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consultation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with</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Director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Training</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written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plan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remediation</w:t>
      </w:r>
    </w:p>
    <w:p w14:paraId="6261512C"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2</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below</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additional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improvement</w:t>
      </w:r>
    </w:p>
    <w:p w14:paraId="4A73E51E"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3</w:t>
      </w:r>
      <w:r>
        <w:rPr>
          <w:b/>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continue</w:t>
      </w:r>
      <w:r>
        <w:rPr>
          <w:snapToGrid w:val="0"/>
          <w:color w:val="000000"/>
          <w:sz w:val="24"/>
          <w:szCs w:val="24"/>
        </w:rPr>
        <w:t xml:space="preserve"> </w:t>
      </w:r>
      <w:r w:rsidRPr="008406A8">
        <w:rPr>
          <w:snapToGrid w:val="0"/>
          <w:color w:val="000000"/>
          <w:sz w:val="24"/>
          <w:szCs w:val="24"/>
        </w:rPr>
        <w:t>growth</w:t>
      </w:r>
    </w:p>
    <w:p w14:paraId="5B298B76" w14:textId="77777777" w:rsidR="002532D6" w:rsidRDefault="002532D6" w:rsidP="006C717B">
      <w:pPr>
        <w:contextualSpacing/>
        <w:rPr>
          <w:snapToGrid w:val="0"/>
          <w:color w:val="000000"/>
          <w:sz w:val="24"/>
          <w:szCs w:val="24"/>
        </w:rPr>
      </w:pPr>
      <w:r w:rsidRPr="008406A8">
        <w:rPr>
          <w:b/>
          <w:snapToGrid w:val="0"/>
          <w:color w:val="000000"/>
          <w:sz w:val="24"/>
          <w:szCs w:val="24"/>
          <w:u w:val="single"/>
        </w:rPr>
        <w:t>4</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above</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higher-level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p>
    <w:p w14:paraId="663C1BA5" w14:textId="120FF59D" w:rsidR="00897BEB" w:rsidRPr="008406A8" w:rsidRDefault="00897BEB" w:rsidP="00897BEB">
      <w:pPr>
        <w:widowControl w:val="0"/>
        <w:autoSpaceDE w:val="0"/>
        <w:autoSpaceDN w:val="0"/>
        <w:adjustRightInd w:val="0"/>
        <w:rPr>
          <w:snapToGrid w:val="0"/>
          <w:color w:val="000000"/>
          <w:sz w:val="24"/>
          <w:szCs w:val="24"/>
        </w:rPr>
      </w:pPr>
      <w:proofErr w:type="gramStart"/>
      <w:r w:rsidRPr="00A80EE6">
        <w:rPr>
          <w:b/>
          <w:snapToGrid w:val="0"/>
          <w:color w:val="000000"/>
          <w:sz w:val="24"/>
          <w:szCs w:val="24"/>
          <w:u w:val="single"/>
        </w:rPr>
        <w:t>5</w:t>
      </w:r>
      <w:r w:rsidRPr="00A80EE6">
        <w:rPr>
          <w:snapToGrid w:val="0"/>
          <w:color w:val="000000"/>
          <w:sz w:val="24"/>
          <w:szCs w:val="24"/>
        </w:rPr>
        <w:t xml:space="preserve">  =</w:t>
      </w:r>
      <w:proofErr w:type="gramEnd"/>
      <w:r w:rsidRPr="00A80EE6">
        <w:rPr>
          <w:snapToGrid w:val="0"/>
          <w:color w:val="000000"/>
          <w:sz w:val="24"/>
          <w:szCs w:val="24"/>
        </w:rPr>
        <w:t xml:space="preserve">  superior </w:t>
      </w:r>
      <w:r w:rsidRPr="00A80EE6">
        <w:rPr>
          <w:rFonts w:ascii="Wingdings" w:eastAsia="Wingdings" w:hAnsi="Wingdings" w:cs="Wingdings"/>
          <w:snapToGrid w:val="0"/>
          <w:color w:val="000000"/>
          <w:sz w:val="24"/>
          <w:szCs w:val="24"/>
        </w:rPr>
        <w:t>à</w:t>
      </w:r>
      <w:r w:rsidRPr="00A80EE6">
        <w:rPr>
          <w:snapToGrid w:val="0"/>
          <w:color w:val="000000"/>
          <w:sz w:val="24"/>
          <w:szCs w:val="24"/>
        </w:rPr>
        <w:t xml:space="preserve"> identify opportunities for teaching and providing supervision</w:t>
      </w:r>
    </w:p>
    <w:p w14:paraId="63D8065B" w14:textId="77777777" w:rsidR="002532D6" w:rsidRPr="008406A8" w:rsidRDefault="002532D6" w:rsidP="006C717B">
      <w:pPr>
        <w:contextualSpacing/>
        <w:rPr>
          <w:snapToGrid w:val="0"/>
          <w:color w:val="000000"/>
          <w:sz w:val="24"/>
          <w:szCs w:val="24"/>
        </w:rPr>
      </w:pPr>
    </w:p>
    <w:p w14:paraId="7178BEC0"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Definition</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“expected</w:t>
      </w:r>
      <w:r>
        <w:rPr>
          <w:snapToGrid w:val="0"/>
          <w:color w:val="000000"/>
          <w:sz w:val="24"/>
          <w:szCs w:val="24"/>
          <w:u w:val="single"/>
        </w:rPr>
        <w:t xml:space="preserve"> </w:t>
      </w:r>
      <w:proofErr w:type="gramStart"/>
      <w:r w:rsidRPr="008406A8">
        <w:rPr>
          <w:snapToGrid w:val="0"/>
          <w:color w:val="000000"/>
          <w:sz w:val="24"/>
          <w:szCs w:val="24"/>
          <w:u w:val="single"/>
        </w:rPr>
        <w:t>level</w:t>
      </w:r>
      <w:proofErr w:type="gramEnd"/>
      <w:r w:rsidRPr="008406A8">
        <w:rPr>
          <w:snapToGrid w:val="0"/>
          <w:color w:val="000000"/>
          <w:sz w:val="24"/>
          <w:szCs w:val="24"/>
          <w:u w:val="single"/>
        </w:rPr>
        <w:t>”</w:t>
      </w:r>
      <w:r>
        <w:rPr>
          <w:snapToGrid w:val="0"/>
          <w:color w:val="000000"/>
          <w:sz w:val="24"/>
          <w:szCs w:val="24"/>
          <w:u w:val="single"/>
        </w:rPr>
        <w:t xml:space="preserve"> </w:t>
      </w:r>
    </w:p>
    <w:p w14:paraId="403AC8F5" w14:textId="77777777" w:rsidR="002532D6" w:rsidRPr="008406A8" w:rsidRDefault="002532D6" w:rsidP="006C717B">
      <w:pPr>
        <w:numPr>
          <w:ilvl w:val="0"/>
          <w:numId w:val="54"/>
        </w:numPr>
        <w:contextualSpacing/>
        <w:rPr>
          <w:snapToGrid w:val="0"/>
          <w:color w:val="000000"/>
          <w:sz w:val="24"/>
          <w:szCs w:val="24"/>
        </w:rPr>
      </w:pPr>
      <w:r w:rsidRPr="008406A8">
        <w:rPr>
          <w:snapToGrid w:val="0"/>
          <w:color w:val="000000"/>
          <w:sz w:val="24"/>
          <w:szCs w:val="24"/>
        </w:rPr>
        <w:t>First</w:t>
      </w:r>
      <w:r>
        <w:rPr>
          <w:snapToGrid w:val="0"/>
          <w:color w:val="000000"/>
          <w:sz w:val="24"/>
          <w:szCs w:val="24"/>
        </w:rPr>
        <w:t xml:space="preserve"> </w:t>
      </w:r>
      <w:r w:rsidRPr="008406A8">
        <w:rPr>
          <w:snapToGrid w:val="0"/>
          <w:color w:val="000000"/>
          <w:sz w:val="24"/>
          <w:szCs w:val="24"/>
        </w:rPr>
        <w:t>year</w:t>
      </w:r>
      <w:r>
        <w:rPr>
          <w:snapToGrid w:val="0"/>
          <w:color w:val="000000"/>
          <w:sz w:val="24"/>
          <w:szCs w:val="24"/>
        </w:rPr>
        <w:t xml:space="preserve"> </w:t>
      </w:r>
      <w:r w:rsidRPr="008406A8">
        <w:rPr>
          <w:snapToGrid w:val="0"/>
          <w:color w:val="000000"/>
          <w:sz w:val="24"/>
          <w:szCs w:val="24"/>
        </w:rPr>
        <w:t>postdoctoral</w:t>
      </w:r>
      <w:r>
        <w:rPr>
          <w:snapToGrid w:val="0"/>
          <w:color w:val="000000"/>
          <w:sz w:val="24"/>
          <w:szCs w:val="24"/>
        </w:rPr>
        <w:t xml:space="preserve"> </w:t>
      </w:r>
      <w:r w:rsidRPr="008406A8">
        <w:rPr>
          <w:snapToGrid w:val="0"/>
          <w:color w:val="000000"/>
          <w:sz w:val="24"/>
          <w:szCs w:val="24"/>
        </w:rPr>
        <w:t>trainee</w:t>
      </w:r>
    </w:p>
    <w:p w14:paraId="2A3C2690" w14:textId="77777777" w:rsidR="002532D6" w:rsidRPr="008406A8" w:rsidRDefault="002532D6" w:rsidP="006C717B">
      <w:pPr>
        <w:numPr>
          <w:ilvl w:val="0"/>
          <w:numId w:val="54"/>
        </w:numPr>
        <w:contextualSpacing/>
        <w:rPr>
          <w:snapToGrid w:val="0"/>
          <w:color w:val="000000"/>
          <w:sz w:val="24"/>
          <w:szCs w:val="24"/>
        </w:rPr>
      </w:pPr>
      <w:r w:rsidRPr="008406A8">
        <w:rPr>
          <w:snapToGrid w:val="0"/>
          <w:color w:val="000000"/>
          <w:sz w:val="24"/>
          <w:szCs w:val="24"/>
        </w:rPr>
        <w:t>First</w:t>
      </w:r>
      <w:r>
        <w:rPr>
          <w:snapToGrid w:val="0"/>
          <w:color w:val="000000"/>
          <w:sz w:val="24"/>
          <w:szCs w:val="24"/>
        </w:rPr>
        <w:t xml:space="preserve"> </w:t>
      </w:r>
      <w:r w:rsidRPr="008406A8">
        <w:rPr>
          <w:snapToGrid w:val="0"/>
          <w:color w:val="000000"/>
          <w:sz w:val="24"/>
          <w:szCs w:val="24"/>
        </w:rPr>
        <w:t>year</w:t>
      </w:r>
      <w:r>
        <w:rPr>
          <w:snapToGrid w:val="0"/>
          <w:color w:val="000000"/>
          <w:sz w:val="24"/>
          <w:szCs w:val="24"/>
        </w:rPr>
        <w:t xml:space="preserve"> </w:t>
      </w:r>
      <w:r w:rsidRPr="008406A8">
        <w:rPr>
          <w:snapToGrid w:val="0"/>
          <w:color w:val="000000"/>
          <w:sz w:val="24"/>
          <w:szCs w:val="24"/>
        </w:rPr>
        <w:t>postdoctoral</w:t>
      </w:r>
      <w:r>
        <w:rPr>
          <w:snapToGrid w:val="0"/>
          <w:color w:val="000000"/>
          <w:sz w:val="24"/>
          <w:szCs w:val="24"/>
        </w:rPr>
        <w:t xml:space="preserve"> </w:t>
      </w:r>
      <w:r w:rsidRPr="008406A8">
        <w:rPr>
          <w:snapToGrid w:val="0"/>
          <w:color w:val="000000"/>
          <w:sz w:val="24"/>
          <w:szCs w:val="24"/>
        </w:rPr>
        <w:t>trainee</w:t>
      </w:r>
    </w:p>
    <w:p w14:paraId="60A027B2"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First</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an</w:t>
      </w:r>
      <w:r>
        <w:rPr>
          <w:snapToGrid w:val="0"/>
          <w:color w:val="000000"/>
          <w:sz w:val="24"/>
          <w:szCs w:val="24"/>
        </w:rPr>
        <w:t xml:space="preserve"> </w:t>
      </w:r>
      <w:r w:rsidRPr="008406A8">
        <w:rPr>
          <w:snapToGrid w:val="0"/>
          <w:color w:val="000000"/>
          <w:sz w:val="24"/>
          <w:szCs w:val="24"/>
        </w:rPr>
        <w:t>independent</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broad</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general</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psychology.</w:t>
      </w:r>
      <w:r>
        <w:rPr>
          <w:sz w:val="24"/>
          <w:szCs w:val="24"/>
        </w:rPr>
        <w:t xml:space="preserve"> </w:t>
      </w:r>
      <w:r w:rsidRPr="008406A8">
        <w:rPr>
          <w:sz w:val="24"/>
          <w:szCs w:val="24"/>
        </w:rPr>
        <w:t>Has</w:t>
      </w:r>
      <w:r>
        <w:rPr>
          <w:sz w:val="24"/>
          <w:szCs w:val="24"/>
        </w:rPr>
        <w:t xml:space="preserve"> </w:t>
      </w:r>
      <w:r w:rsidRPr="008406A8">
        <w:rPr>
          <w:sz w:val="24"/>
          <w:szCs w:val="24"/>
        </w:rPr>
        <w:t>foundational</w:t>
      </w:r>
      <w:r>
        <w:rPr>
          <w:sz w:val="24"/>
          <w:szCs w:val="24"/>
        </w:rPr>
        <w:t xml:space="preserve"> </w:t>
      </w:r>
      <w:r w:rsidRPr="008406A8">
        <w:rPr>
          <w:sz w:val="24"/>
          <w:szCs w:val="24"/>
        </w:rPr>
        <w:t>competencies</w:t>
      </w:r>
      <w:r>
        <w:rPr>
          <w:sz w:val="24"/>
          <w:szCs w:val="24"/>
        </w:rPr>
        <w:t xml:space="preserve"> </w:t>
      </w:r>
      <w:r w:rsidRPr="008406A8">
        <w:rPr>
          <w:sz w:val="24"/>
          <w:szCs w:val="24"/>
        </w:rPr>
        <w:t>in</w:t>
      </w:r>
      <w:r>
        <w:rPr>
          <w:sz w:val="24"/>
          <w:szCs w:val="24"/>
        </w:rPr>
        <w:t xml:space="preserve"> </w:t>
      </w:r>
      <w:r w:rsidRPr="008406A8">
        <w:rPr>
          <w:sz w:val="24"/>
          <w:szCs w:val="24"/>
        </w:rPr>
        <w:t>establishing</w:t>
      </w:r>
      <w:r>
        <w:rPr>
          <w:sz w:val="24"/>
          <w:szCs w:val="24"/>
        </w:rPr>
        <w:t xml:space="preserve"> </w:t>
      </w:r>
      <w:r w:rsidRPr="008406A8">
        <w:rPr>
          <w:sz w:val="24"/>
          <w:szCs w:val="24"/>
        </w:rPr>
        <w:t>and</w:t>
      </w:r>
      <w:r>
        <w:rPr>
          <w:sz w:val="24"/>
          <w:szCs w:val="24"/>
        </w:rPr>
        <w:t xml:space="preserve"> </w:t>
      </w:r>
      <w:r w:rsidRPr="008406A8">
        <w:rPr>
          <w:sz w:val="24"/>
          <w:szCs w:val="24"/>
        </w:rPr>
        <w:t>maintaining</w:t>
      </w:r>
      <w:r>
        <w:rPr>
          <w:sz w:val="24"/>
          <w:szCs w:val="24"/>
        </w:rPr>
        <w:t xml:space="preserve"> </w:t>
      </w:r>
      <w:r w:rsidRPr="008406A8">
        <w:rPr>
          <w:sz w:val="24"/>
          <w:szCs w:val="24"/>
        </w:rPr>
        <w:t>professional</w:t>
      </w:r>
      <w:r>
        <w:rPr>
          <w:sz w:val="24"/>
          <w:szCs w:val="24"/>
        </w:rPr>
        <w:t xml:space="preserve"> </w:t>
      </w:r>
      <w:r w:rsidRPr="008406A8">
        <w:rPr>
          <w:sz w:val="24"/>
          <w:szCs w:val="24"/>
        </w:rPr>
        <w:t>relationships</w:t>
      </w:r>
      <w:r>
        <w:rPr>
          <w:sz w:val="24"/>
          <w:szCs w:val="24"/>
        </w:rPr>
        <w:t xml:space="preserve"> </w:t>
      </w:r>
      <w:r w:rsidRPr="008406A8">
        <w:rPr>
          <w:sz w:val="24"/>
          <w:szCs w:val="24"/>
        </w:rPr>
        <w:t>that</w:t>
      </w:r>
      <w:r>
        <w:rPr>
          <w:sz w:val="24"/>
          <w:szCs w:val="24"/>
        </w:rPr>
        <w:t xml:space="preserve"> </w:t>
      </w:r>
      <w:r w:rsidRPr="008406A8">
        <w:rPr>
          <w:sz w:val="24"/>
          <w:szCs w:val="24"/>
        </w:rPr>
        <w:t>promote</w:t>
      </w:r>
      <w:r>
        <w:rPr>
          <w:sz w:val="24"/>
          <w:szCs w:val="24"/>
        </w:rPr>
        <w:t xml:space="preserve"> </w:t>
      </w:r>
      <w:r w:rsidRPr="008406A8">
        <w:rPr>
          <w:sz w:val="24"/>
          <w:szCs w:val="24"/>
        </w:rPr>
        <w:t>effective</w:t>
      </w:r>
      <w:r>
        <w:rPr>
          <w:sz w:val="24"/>
          <w:szCs w:val="24"/>
        </w:rPr>
        <w:t xml:space="preserve"> </w:t>
      </w:r>
      <w:r w:rsidRPr="008406A8">
        <w:rPr>
          <w:sz w:val="24"/>
          <w:szCs w:val="24"/>
        </w:rPr>
        <w:t>clinical</w:t>
      </w:r>
      <w:r>
        <w:rPr>
          <w:sz w:val="24"/>
          <w:szCs w:val="24"/>
        </w:rPr>
        <w:t xml:space="preserve"> </w:t>
      </w:r>
      <w:r w:rsidRPr="008406A8">
        <w:rPr>
          <w:sz w:val="24"/>
          <w:szCs w:val="24"/>
        </w:rPr>
        <w:t>work.</w:t>
      </w:r>
      <w:r>
        <w:rPr>
          <w:sz w:val="24"/>
          <w:szCs w:val="24"/>
        </w:rPr>
        <w:t xml:space="preserve"> </w:t>
      </w:r>
      <w:r w:rsidRPr="008406A8">
        <w:rPr>
          <w:sz w:val="24"/>
          <w:szCs w:val="24"/>
        </w:rPr>
        <w:t>Provides</w:t>
      </w:r>
      <w:r>
        <w:rPr>
          <w:sz w:val="24"/>
          <w:szCs w:val="24"/>
        </w:rPr>
        <w:t xml:space="preserve"> </w:t>
      </w:r>
      <w:r w:rsidRPr="008406A8">
        <w:rPr>
          <w:sz w:val="24"/>
          <w:szCs w:val="24"/>
        </w:rPr>
        <w:t>appropriate</w:t>
      </w:r>
      <w:r>
        <w:rPr>
          <w:sz w:val="24"/>
          <w:szCs w:val="24"/>
        </w:rPr>
        <w:t xml:space="preserve"> </w:t>
      </w:r>
      <w:r w:rsidRPr="008406A8">
        <w:rPr>
          <w:sz w:val="24"/>
          <w:szCs w:val="24"/>
        </w:rPr>
        <w:t>supervision</w:t>
      </w:r>
      <w:r>
        <w:rPr>
          <w:sz w:val="24"/>
          <w:szCs w:val="24"/>
        </w:rPr>
        <w:t xml:space="preserve"> </w:t>
      </w:r>
      <w:r w:rsidRPr="008406A8">
        <w:rPr>
          <w:sz w:val="24"/>
          <w:szCs w:val="24"/>
        </w:rPr>
        <w:t>to</w:t>
      </w:r>
      <w:r>
        <w:rPr>
          <w:sz w:val="24"/>
          <w:szCs w:val="24"/>
        </w:rPr>
        <w:t xml:space="preserve"> </w:t>
      </w:r>
      <w:r w:rsidRPr="008406A8">
        <w:rPr>
          <w:sz w:val="24"/>
          <w:szCs w:val="24"/>
        </w:rPr>
        <w:t>graduate</w:t>
      </w:r>
      <w:r>
        <w:rPr>
          <w:sz w:val="24"/>
          <w:szCs w:val="24"/>
        </w:rPr>
        <w:t xml:space="preserve"> </w:t>
      </w:r>
      <w:proofErr w:type="gramStart"/>
      <w:r w:rsidRPr="008406A8">
        <w:rPr>
          <w:sz w:val="24"/>
          <w:szCs w:val="24"/>
        </w:rPr>
        <w:t>students,</w:t>
      </w:r>
      <w:r>
        <w:rPr>
          <w:sz w:val="24"/>
          <w:szCs w:val="24"/>
        </w:rPr>
        <w:t xml:space="preserve"> </w:t>
      </w:r>
      <w:r w:rsidRPr="008406A8">
        <w:rPr>
          <w:sz w:val="24"/>
          <w:szCs w:val="24"/>
        </w:rPr>
        <w:t>and</w:t>
      </w:r>
      <w:proofErr w:type="gramEnd"/>
      <w:r>
        <w:rPr>
          <w:sz w:val="24"/>
          <w:szCs w:val="24"/>
        </w:rPr>
        <w:t xml:space="preserve"> </w:t>
      </w:r>
      <w:r w:rsidRPr="008406A8">
        <w:rPr>
          <w:sz w:val="24"/>
          <w:szCs w:val="24"/>
        </w:rPr>
        <w:t>teaches</w:t>
      </w:r>
      <w:r>
        <w:rPr>
          <w:sz w:val="24"/>
          <w:szCs w:val="24"/>
        </w:rPr>
        <w:t xml:space="preserve"> </w:t>
      </w:r>
      <w:r w:rsidRPr="008406A8">
        <w:rPr>
          <w:sz w:val="24"/>
          <w:szCs w:val="24"/>
        </w:rPr>
        <w:t>junior</w:t>
      </w:r>
      <w:r>
        <w:rPr>
          <w:sz w:val="24"/>
          <w:szCs w:val="24"/>
        </w:rPr>
        <w:t xml:space="preserve"> </w:t>
      </w:r>
      <w:r w:rsidRPr="008406A8">
        <w:rPr>
          <w:sz w:val="24"/>
          <w:szCs w:val="24"/>
        </w:rPr>
        <w:t>and</w:t>
      </w:r>
      <w:r>
        <w:rPr>
          <w:sz w:val="24"/>
          <w:szCs w:val="24"/>
        </w:rPr>
        <w:t xml:space="preserve"> </w:t>
      </w:r>
      <w:r w:rsidRPr="008406A8">
        <w:rPr>
          <w:sz w:val="24"/>
          <w:szCs w:val="24"/>
        </w:rPr>
        <w:t>peer</w:t>
      </w:r>
      <w:r>
        <w:rPr>
          <w:sz w:val="24"/>
          <w:szCs w:val="24"/>
        </w:rPr>
        <w:t xml:space="preserve"> </w:t>
      </w:r>
      <w:r w:rsidRPr="008406A8">
        <w:rPr>
          <w:sz w:val="24"/>
          <w:szCs w:val="24"/>
        </w:rPr>
        <w:t>trainees</w:t>
      </w:r>
      <w:r>
        <w:rPr>
          <w:sz w:val="24"/>
          <w:szCs w:val="24"/>
        </w:rPr>
        <w:t xml:space="preserve"> </w:t>
      </w:r>
      <w:r w:rsidRPr="008406A8">
        <w:rPr>
          <w:sz w:val="24"/>
          <w:szCs w:val="24"/>
        </w:rPr>
        <w:t>in</w:t>
      </w:r>
      <w:r>
        <w:rPr>
          <w:sz w:val="24"/>
          <w:szCs w:val="24"/>
        </w:rPr>
        <w:t xml:space="preserve"> </w:t>
      </w:r>
      <w:r w:rsidRPr="008406A8">
        <w:rPr>
          <w:sz w:val="24"/>
          <w:szCs w:val="24"/>
        </w:rPr>
        <w:t>areas</w:t>
      </w:r>
      <w:r>
        <w:rPr>
          <w:sz w:val="24"/>
          <w:szCs w:val="24"/>
        </w:rPr>
        <w:t xml:space="preserve"> </w:t>
      </w:r>
      <w:r w:rsidRPr="008406A8">
        <w:rPr>
          <w:sz w:val="24"/>
          <w:szCs w:val="24"/>
        </w:rPr>
        <w:t>of</w:t>
      </w:r>
      <w:r>
        <w:rPr>
          <w:sz w:val="24"/>
          <w:szCs w:val="24"/>
        </w:rPr>
        <w:t xml:space="preserve"> </w:t>
      </w:r>
      <w:r w:rsidRPr="008406A8">
        <w:rPr>
          <w:sz w:val="24"/>
          <w:szCs w:val="24"/>
        </w:rPr>
        <w:t>knowledge</w:t>
      </w:r>
      <w:r>
        <w:rPr>
          <w:sz w:val="24"/>
          <w:szCs w:val="24"/>
        </w:rPr>
        <w:t xml:space="preserve"> </w:t>
      </w:r>
      <w:r w:rsidRPr="008406A8">
        <w:rPr>
          <w:sz w:val="24"/>
          <w:szCs w:val="24"/>
        </w:rPr>
        <w:t>and</w:t>
      </w:r>
      <w:r>
        <w:rPr>
          <w:sz w:val="24"/>
          <w:szCs w:val="24"/>
        </w:rPr>
        <w:t xml:space="preserve"> </w:t>
      </w:r>
      <w:r w:rsidRPr="008406A8">
        <w:rPr>
          <w:sz w:val="24"/>
          <w:szCs w:val="24"/>
        </w:rPr>
        <w:t>ability.</w:t>
      </w:r>
    </w:p>
    <w:p w14:paraId="7B1FB924"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Second</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b/>
          <w:snapToGrid w:val="0"/>
          <w:color w:val="000000"/>
          <w:sz w:val="24"/>
          <w:szCs w:val="24"/>
        </w:rPr>
        <w:t>supervised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b/>
          <w:snapToGrid w:val="0"/>
          <w:color w:val="000000"/>
          <w:sz w:val="24"/>
          <w:szCs w:val="24"/>
        </w:rPr>
        <w:t>developing</w:t>
      </w:r>
      <w:r>
        <w:rPr>
          <w:snapToGrid w:val="0"/>
          <w:color w:val="000000"/>
          <w:sz w:val="24"/>
          <w:szCs w:val="24"/>
        </w:rPr>
        <w:t xml:space="preserve"> </w:t>
      </w:r>
      <w:r w:rsidRPr="008406A8">
        <w:rPr>
          <w:snapToGrid w:val="0"/>
          <w:color w:val="000000"/>
          <w:sz w:val="24"/>
          <w:szCs w:val="24"/>
        </w:rPr>
        <w:t>competencies</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specialized</w:t>
      </w:r>
      <w:r>
        <w:rPr>
          <w:snapToGrid w:val="0"/>
          <w:color w:val="000000"/>
          <w:sz w:val="24"/>
          <w:szCs w:val="24"/>
        </w:rPr>
        <w:t xml:space="preserve"> </w:t>
      </w:r>
      <w:r w:rsidRPr="008406A8">
        <w:rPr>
          <w:snapToGrid w:val="0"/>
          <w:color w:val="000000"/>
          <w:sz w:val="24"/>
          <w:szCs w:val="24"/>
        </w:rPr>
        <w:t>population,</w:t>
      </w:r>
      <w:r>
        <w:rPr>
          <w:snapToGrid w:val="0"/>
          <w:color w:val="000000"/>
          <w:sz w:val="24"/>
          <w:szCs w:val="24"/>
        </w:rPr>
        <w:t xml:space="preserve"> </w:t>
      </w:r>
      <w:r w:rsidRPr="008406A8">
        <w:rPr>
          <w:snapToGrid w:val="0"/>
          <w:color w:val="000000"/>
          <w:sz w:val="24"/>
          <w:szCs w:val="24"/>
        </w:rPr>
        <w:t>problems,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procedures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define</w:t>
      </w:r>
      <w:r>
        <w:rPr>
          <w:snapToGrid w:val="0"/>
          <w:color w:val="000000"/>
          <w:sz w:val="24"/>
          <w:szCs w:val="24"/>
        </w:rPr>
        <w:t xml:space="preserve"> </w:t>
      </w:r>
      <w:r w:rsidRPr="008406A8">
        <w:rPr>
          <w:snapToGrid w:val="0"/>
          <w:color w:val="000000"/>
          <w:sz w:val="24"/>
          <w:szCs w:val="24"/>
        </w:rPr>
        <w:t>Rehabilitation</w:t>
      </w:r>
      <w:r>
        <w:rPr>
          <w:snapToGrid w:val="0"/>
          <w:color w:val="000000"/>
          <w:sz w:val="24"/>
          <w:szCs w:val="24"/>
        </w:rPr>
        <w:t xml:space="preserve"> </w:t>
      </w:r>
      <w:r w:rsidRPr="008406A8">
        <w:rPr>
          <w:snapToGrid w:val="0"/>
          <w:color w:val="000000"/>
          <w:sz w:val="24"/>
          <w:szCs w:val="24"/>
        </w:rPr>
        <w:t>Psychology.</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consultation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b/>
          <w:snapToGrid w:val="0"/>
          <w:color w:val="000000"/>
          <w:sz w:val="24"/>
          <w:szCs w:val="24"/>
        </w:rPr>
        <w:t>some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ABRP-defined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b/>
          <w:snapToGrid w:val="0"/>
          <w:color w:val="000000"/>
          <w:sz w:val="24"/>
          <w:szCs w:val="24"/>
        </w:rPr>
        <w:t>Beginning</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develop</w:t>
      </w:r>
      <w:r>
        <w:rPr>
          <w:snapToGrid w:val="0"/>
          <w:color w:val="000000"/>
          <w:sz w:val="24"/>
          <w:szCs w:val="24"/>
        </w:rPr>
        <w:t xml:space="preserve"> </w:t>
      </w:r>
      <w:r w:rsidRPr="008406A8">
        <w:rPr>
          <w:snapToGrid w:val="0"/>
          <w:color w:val="000000"/>
          <w:sz w:val="24"/>
          <w:szCs w:val="24"/>
        </w:rPr>
        <w:t>research</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management</w:t>
      </w:r>
      <w:r>
        <w:rPr>
          <w:snapToGrid w:val="0"/>
          <w:color w:val="000000"/>
          <w:sz w:val="24"/>
          <w:szCs w:val="24"/>
        </w:rPr>
        <w:t xml:space="preserve"> </w:t>
      </w:r>
      <w:r w:rsidRPr="008406A8">
        <w:rPr>
          <w:snapToGrid w:val="0"/>
          <w:color w:val="000000"/>
          <w:sz w:val="24"/>
          <w:szCs w:val="24"/>
        </w:rPr>
        <w:t>skills</w:t>
      </w:r>
      <w:r>
        <w:rPr>
          <w:snapToGrid w:val="0"/>
          <w:color w:val="000000"/>
          <w:sz w:val="24"/>
          <w:szCs w:val="24"/>
        </w:rPr>
        <w:t xml:space="preserve"> </w:t>
      </w:r>
      <w:r w:rsidRPr="008406A8">
        <w:rPr>
          <w:snapToGrid w:val="0"/>
          <w:color w:val="000000"/>
          <w:sz w:val="24"/>
          <w:szCs w:val="24"/>
        </w:rPr>
        <w:t>specific</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Rehabilitation</w:t>
      </w:r>
      <w:r>
        <w:rPr>
          <w:snapToGrid w:val="0"/>
          <w:color w:val="000000"/>
          <w:sz w:val="24"/>
          <w:szCs w:val="24"/>
        </w:rPr>
        <w:t xml:space="preserve"> </w:t>
      </w:r>
      <w:r w:rsidRPr="008406A8">
        <w:rPr>
          <w:snapToGrid w:val="0"/>
          <w:color w:val="000000"/>
          <w:sz w:val="24"/>
          <w:szCs w:val="24"/>
        </w:rPr>
        <w:t>Psychology.</w:t>
      </w:r>
    </w:p>
    <w:p w14:paraId="0B0EA659" w14:textId="77777777" w:rsidR="002532D6" w:rsidRPr="008406A8" w:rsidRDefault="002532D6" w:rsidP="006C717B">
      <w:pPr>
        <w:numPr>
          <w:ilvl w:val="0"/>
          <w:numId w:val="54"/>
        </w:numPr>
        <w:contextualSpacing/>
        <w:rPr>
          <w:snapToGrid w:val="0"/>
          <w:color w:val="000000"/>
          <w:sz w:val="24"/>
          <w:szCs w:val="24"/>
        </w:rPr>
      </w:pPr>
      <w:r w:rsidRPr="008406A8">
        <w:rPr>
          <w:snapToGrid w:val="0"/>
          <w:color w:val="000000"/>
          <w:sz w:val="24"/>
          <w:szCs w:val="24"/>
        </w:rPr>
        <w:t>Second</w:t>
      </w:r>
      <w:r>
        <w:rPr>
          <w:snapToGrid w:val="0"/>
          <w:color w:val="000000"/>
          <w:sz w:val="24"/>
          <w:szCs w:val="24"/>
        </w:rPr>
        <w:t xml:space="preserve"> </w:t>
      </w:r>
      <w:r w:rsidRPr="008406A8">
        <w:rPr>
          <w:snapToGrid w:val="0"/>
          <w:color w:val="000000"/>
          <w:sz w:val="24"/>
          <w:szCs w:val="24"/>
        </w:rPr>
        <w:t>year</w:t>
      </w:r>
      <w:r>
        <w:rPr>
          <w:snapToGrid w:val="0"/>
          <w:color w:val="000000"/>
          <w:sz w:val="24"/>
          <w:szCs w:val="24"/>
        </w:rPr>
        <w:t xml:space="preserve"> </w:t>
      </w:r>
      <w:r w:rsidRPr="008406A8">
        <w:rPr>
          <w:snapToGrid w:val="0"/>
          <w:color w:val="000000"/>
          <w:sz w:val="24"/>
          <w:szCs w:val="24"/>
        </w:rPr>
        <w:t>postdoctoral</w:t>
      </w:r>
      <w:r>
        <w:rPr>
          <w:snapToGrid w:val="0"/>
          <w:color w:val="000000"/>
          <w:sz w:val="24"/>
          <w:szCs w:val="24"/>
        </w:rPr>
        <w:t xml:space="preserve"> </w:t>
      </w:r>
      <w:r w:rsidRPr="008406A8">
        <w:rPr>
          <w:snapToGrid w:val="0"/>
          <w:color w:val="000000"/>
          <w:sz w:val="24"/>
          <w:szCs w:val="24"/>
        </w:rPr>
        <w:t>trainee</w:t>
      </w:r>
    </w:p>
    <w:p w14:paraId="4C105902"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First</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b/>
          <w:snapToGrid w:val="0"/>
          <w:color w:val="000000"/>
          <w:sz w:val="24"/>
          <w:szCs w:val="24"/>
        </w:rPr>
        <w:t>supervised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b/>
          <w:snapToGrid w:val="0"/>
          <w:color w:val="000000"/>
          <w:sz w:val="24"/>
          <w:szCs w:val="24"/>
        </w:rPr>
        <w:t>advanced</w:t>
      </w:r>
      <w:r>
        <w:rPr>
          <w:snapToGrid w:val="0"/>
          <w:color w:val="000000"/>
          <w:sz w:val="24"/>
          <w:szCs w:val="24"/>
        </w:rPr>
        <w:t xml:space="preserve"> </w:t>
      </w:r>
      <w:r w:rsidRPr="008406A8">
        <w:rPr>
          <w:snapToGrid w:val="0"/>
          <w:color w:val="000000"/>
          <w:sz w:val="24"/>
          <w:szCs w:val="24"/>
        </w:rPr>
        <w:t>competencies</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specialized</w:t>
      </w:r>
      <w:r>
        <w:rPr>
          <w:snapToGrid w:val="0"/>
          <w:color w:val="000000"/>
          <w:sz w:val="24"/>
          <w:szCs w:val="24"/>
        </w:rPr>
        <w:t xml:space="preserve"> </w:t>
      </w:r>
      <w:r w:rsidRPr="008406A8">
        <w:rPr>
          <w:snapToGrid w:val="0"/>
          <w:color w:val="000000"/>
          <w:sz w:val="24"/>
          <w:szCs w:val="24"/>
        </w:rPr>
        <w:t>population,</w:t>
      </w:r>
      <w:r>
        <w:rPr>
          <w:snapToGrid w:val="0"/>
          <w:color w:val="000000"/>
          <w:sz w:val="24"/>
          <w:szCs w:val="24"/>
        </w:rPr>
        <w:t xml:space="preserve"> </w:t>
      </w:r>
      <w:r w:rsidRPr="008406A8">
        <w:rPr>
          <w:snapToGrid w:val="0"/>
          <w:color w:val="000000"/>
          <w:sz w:val="24"/>
          <w:szCs w:val="24"/>
        </w:rPr>
        <w:t>problems,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procedures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define</w:t>
      </w:r>
      <w:r>
        <w:rPr>
          <w:snapToGrid w:val="0"/>
          <w:color w:val="000000"/>
          <w:sz w:val="24"/>
          <w:szCs w:val="24"/>
        </w:rPr>
        <w:t xml:space="preserve"> </w:t>
      </w:r>
      <w:r w:rsidRPr="008406A8">
        <w:rPr>
          <w:snapToGrid w:val="0"/>
          <w:color w:val="000000"/>
          <w:sz w:val="24"/>
          <w:szCs w:val="24"/>
        </w:rPr>
        <w:t>Rehabilitation</w:t>
      </w:r>
      <w:r>
        <w:rPr>
          <w:snapToGrid w:val="0"/>
          <w:color w:val="000000"/>
          <w:sz w:val="24"/>
          <w:szCs w:val="24"/>
        </w:rPr>
        <w:t xml:space="preserve"> </w:t>
      </w:r>
      <w:r w:rsidRPr="008406A8">
        <w:rPr>
          <w:snapToGrid w:val="0"/>
          <w:color w:val="000000"/>
          <w:sz w:val="24"/>
          <w:szCs w:val="24"/>
        </w:rPr>
        <w:t>Psychology.</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consultation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b/>
          <w:snapToGrid w:val="0"/>
          <w:color w:val="000000"/>
          <w:sz w:val="24"/>
          <w:szCs w:val="24"/>
        </w:rPr>
        <w:t>many</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ABRP-defined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b/>
          <w:snapToGrid w:val="0"/>
          <w:color w:val="000000"/>
          <w:sz w:val="24"/>
          <w:szCs w:val="24"/>
        </w:rPr>
        <w:t>Implementing</w:t>
      </w:r>
      <w:r>
        <w:rPr>
          <w:snapToGrid w:val="0"/>
          <w:color w:val="000000"/>
          <w:sz w:val="24"/>
          <w:szCs w:val="24"/>
        </w:rPr>
        <w:t xml:space="preserve"> </w:t>
      </w:r>
      <w:r w:rsidRPr="008406A8">
        <w:rPr>
          <w:snapToGrid w:val="0"/>
          <w:color w:val="000000"/>
          <w:sz w:val="24"/>
          <w:szCs w:val="24"/>
        </w:rPr>
        <w:t>research</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management</w:t>
      </w:r>
      <w:r>
        <w:rPr>
          <w:snapToGrid w:val="0"/>
          <w:color w:val="000000"/>
          <w:sz w:val="24"/>
          <w:szCs w:val="24"/>
        </w:rPr>
        <w:t xml:space="preserve"> </w:t>
      </w:r>
      <w:r w:rsidRPr="008406A8">
        <w:rPr>
          <w:snapToGrid w:val="0"/>
          <w:color w:val="000000"/>
          <w:sz w:val="24"/>
          <w:szCs w:val="24"/>
        </w:rPr>
        <w:t>skills</w:t>
      </w:r>
      <w:r>
        <w:rPr>
          <w:snapToGrid w:val="0"/>
          <w:color w:val="000000"/>
          <w:sz w:val="24"/>
          <w:szCs w:val="24"/>
        </w:rPr>
        <w:t xml:space="preserve"> </w:t>
      </w:r>
      <w:r w:rsidRPr="008406A8">
        <w:rPr>
          <w:snapToGrid w:val="0"/>
          <w:color w:val="000000"/>
          <w:sz w:val="24"/>
          <w:szCs w:val="24"/>
        </w:rPr>
        <w:t>specific</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Rehabilitation</w:t>
      </w:r>
      <w:r>
        <w:rPr>
          <w:snapToGrid w:val="0"/>
          <w:color w:val="000000"/>
          <w:sz w:val="24"/>
          <w:szCs w:val="24"/>
        </w:rPr>
        <w:t xml:space="preserve"> </w:t>
      </w:r>
      <w:r w:rsidRPr="008406A8">
        <w:rPr>
          <w:snapToGrid w:val="0"/>
          <w:color w:val="000000"/>
          <w:sz w:val="24"/>
          <w:szCs w:val="24"/>
        </w:rPr>
        <w:t>Psychology.</w:t>
      </w:r>
    </w:p>
    <w:p w14:paraId="2A336FCE"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Second</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an</w:t>
      </w:r>
      <w:r>
        <w:rPr>
          <w:snapToGrid w:val="0"/>
          <w:color w:val="000000"/>
          <w:sz w:val="24"/>
          <w:szCs w:val="24"/>
        </w:rPr>
        <w:t xml:space="preserve"> </w:t>
      </w:r>
      <w:r w:rsidRPr="008406A8">
        <w:rPr>
          <w:b/>
          <w:snapToGrid w:val="0"/>
          <w:color w:val="000000"/>
          <w:sz w:val="24"/>
          <w:szCs w:val="24"/>
        </w:rPr>
        <w:t>independent</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b/>
          <w:snapToGrid w:val="0"/>
          <w:color w:val="000000"/>
          <w:sz w:val="24"/>
          <w:szCs w:val="24"/>
        </w:rPr>
        <w:t>advanced</w:t>
      </w:r>
      <w:r>
        <w:rPr>
          <w:snapToGrid w:val="0"/>
          <w:color w:val="000000"/>
          <w:sz w:val="24"/>
          <w:szCs w:val="24"/>
        </w:rPr>
        <w:t xml:space="preserve"> </w:t>
      </w:r>
      <w:r w:rsidRPr="008406A8">
        <w:rPr>
          <w:snapToGrid w:val="0"/>
          <w:color w:val="000000"/>
          <w:sz w:val="24"/>
          <w:szCs w:val="24"/>
        </w:rPr>
        <w:t>competencies</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specialized</w:t>
      </w:r>
      <w:r>
        <w:rPr>
          <w:snapToGrid w:val="0"/>
          <w:color w:val="000000"/>
          <w:sz w:val="24"/>
          <w:szCs w:val="24"/>
        </w:rPr>
        <w:t xml:space="preserve"> </w:t>
      </w:r>
      <w:r w:rsidRPr="008406A8">
        <w:rPr>
          <w:snapToGrid w:val="0"/>
          <w:color w:val="000000"/>
          <w:sz w:val="24"/>
          <w:szCs w:val="24"/>
        </w:rPr>
        <w:t>population,</w:t>
      </w:r>
      <w:r>
        <w:rPr>
          <w:snapToGrid w:val="0"/>
          <w:color w:val="000000"/>
          <w:sz w:val="24"/>
          <w:szCs w:val="24"/>
        </w:rPr>
        <w:t xml:space="preserve"> </w:t>
      </w:r>
      <w:r w:rsidRPr="008406A8">
        <w:rPr>
          <w:snapToGrid w:val="0"/>
          <w:color w:val="000000"/>
          <w:sz w:val="24"/>
          <w:szCs w:val="24"/>
        </w:rPr>
        <w:t>problems,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procedures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define</w:t>
      </w:r>
      <w:r>
        <w:rPr>
          <w:snapToGrid w:val="0"/>
          <w:color w:val="000000"/>
          <w:sz w:val="24"/>
          <w:szCs w:val="24"/>
        </w:rPr>
        <w:t xml:space="preserve"> </w:t>
      </w:r>
      <w:r w:rsidRPr="008406A8">
        <w:rPr>
          <w:snapToGrid w:val="0"/>
          <w:color w:val="000000"/>
          <w:sz w:val="24"/>
          <w:szCs w:val="24"/>
        </w:rPr>
        <w:t>Rehabilitation</w:t>
      </w:r>
      <w:r>
        <w:rPr>
          <w:snapToGrid w:val="0"/>
          <w:color w:val="000000"/>
          <w:sz w:val="24"/>
          <w:szCs w:val="24"/>
        </w:rPr>
        <w:t xml:space="preserve"> </w:t>
      </w:r>
      <w:r w:rsidRPr="008406A8">
        <w:rPr>
          <w:snapToGrid w:val="0"/>
          <w:color w:val="000000"/>
          <w:sz w:val="24"/>
          <w:szCs w:val="24"/>
        </w:rPr>
        <w:t>Psychology.</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consultation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proofErr w:type="gramStart"/>
      <w:r w:rsidRPr="008406A8">
        <w:rPr>
          <w:b/>
          <w:snapToGrid w:val="0"/>
          <w:color w:val="000000"/>
          <w:sz w:val="24"/>
          <w:szCs w:val="24"/>
        </w:rPr>
        <w:t>all</w:t>
      </w:r>
      <w:r>
        <w:rPr>
          <w:snapToGrid w:val="0"/>
          <w:color w:val="000000"/>
          <w:sz w:val="24"/>
          <w:szCs w:val="24"/>
        </w:rPr>
        <w:t xml:space="preserve"> </w:t>
      </w:r>
      <w:r w:rsidRPr="008406A8">
        <w:rPr>
          <w:snapToGrid w:val="0"/>
          <w:color w:val="000000"/>
          <w:sz w:val="24"/>
          <w:szCs w:val="24"/>
        </w:rPr>
        <w:t>of</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ABRP-defined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b/>
          <w:snapToGrid w:val="0"/>
          <w:color w:val="000000"/>
          <w:sz w:val="24"/>
          <w:szCs w:val="24"/>
        </w:rPr>
        <w:t>d</w:t>
      </w:r>
      <w:r w:rsidRPr="008406A8">
        <w:rPr>
          <w:b/>
          <w:sz w:val="24"/>
          <w:szCs w:val="24"/>
        </w:rPr>
        <w:t>emonstrate</w:t>
      </w:r>
      <w:r>
        <w:rPr>
          <w:sz w:val="24"/>
          <w:szCs w:val="24"/>
        </w:rPr>
        <w:t xml:space="preserve"> </w:t>
      </w:r>
      <w:r w:rsidRPr="008406A8">
        <w:rPr>
          <w:sz w:val="24"/>
          <w:szCs w:val="24"/>
        </w:rPr>
        <w:t>the</w:t>
      </w:r>
      <w:r>
        <w:rPr>
          <w:sz w:val="24"/>
          <w:szCs w:val="24"/>
        </w:rPr>
        <w:t xml:space="preserve"> </w:t>
      </w:r>
      <w:r w:rsidRPr="008406A8">
        <w:rPr>
          <w:sz w:val="24"/>
          <w:szCs w:val="24"/>
        </w:rPr>
        <w:t>ability</w:t>
      </w:r>
      <w:r>
        <w:rPr>
          <w:sz w:val="24"/>
          <w:szCs w:val="24"/>
        </w:rPr>
        <w:t xml:space="preserve"> </w:t>
      </w:r>
      <w:r w:rsidRPr="008406A8">
        <w:rPr>
          <w:sz w:val="24"/>
          <w:szCs w:val="24"/>
        </w:rPr>
        <w:t>to</w:t>
      </w:r>
      <w:r>
        <w:rPr>
          <w:sz w:val="24"/>
          <w:szCs w:val="24"/>
        </w:rPr>
        <w:t xml:space="preserve"> </w:t>
      </w:r>
      <w:r w:rsidRPr="008406A8">
        <w:rPr>
          <w:sz w:val="24"/>
          <w:szCs w:val="24"/>
        </w:rPr>
        <w:t>conduct</w:t>
      </w:r>
      <w:r>
        <w:rPr>
          <w:sz w:val="24"/>
          <w:szCs w:val="24"/>
        </w:rPr>
        <w:t xml:space="preserve"> </w:t>
      </w:r>
      <w:r w:rsidRPr="008406A8">
        <w:rPr>
          <w:sz w:val="24"/>
          <w:szCs w:val="24"/>
        </w:rPr>
        <w:t>research</w:t>
      </w:r>
      <w:r>
        <w:rPr>
          <w:sz w:val="24"/>
          <w:szCs w:val="24"/>
        </w:rPr>
        <w:t xml:space="preserve"> </w:t>
      </w:r>
      <w:r w:rsidRPr="008406A8">
        <w:rPr>
          <w:sz w:val="24"/>
          <w:szCs w:val="24"/>
        </w:rPr>
        <w:t>activities,</w:t>
      </w:r>
      <w:r>
        <w:rPr>
          <w:sz w:val="24"/>
          <w:szCs w:val="24"/>
        </w:rPr>
        <w:t xml:space="preserve"> </w:t>
      </w:r>
      <w:r w:rsidRPr="008406A8">
        <w:rPr>
          <w:sz w:val="24"/>
          <w:szCs w:val="24"/>
        </w:rPr>
        <w:t>to</w:t>
      </w:r>
      <w:r>
        <w:rPr>
          <w:sz w:val="24"/>
          <w:szCs w:val="24"/>
        </w:rPr>
        <w:t xml:space="preserve"> </w:t>
      </w:r>
      <w:r w:rsidRPr="008406A8">
        <w:rPr>
          <w:sz w:val="24"/>
          <w:szCs w:val="24"/>
        </w:rPr>
        <w:t>prioritize</w:t>
      </w:r>
      <w:r>
        <w:rPr>
          <w:sz w:val="24"/>
          <w:szCs w:val="24"/>
        </w:rPr>
        <w:t xml:space="preserve"> </w:t>
      </w:r>
      <w:r w:rsidRPr="008406A8">
        <w:rPr>
          <w:sz w:val="24"/>
          <w:szCs w:val="24"/>
        </w:rPr>
        <w:t>and</w:t>
      </w:r>
      <w:r>
        <w:rPr>
          <w:sz w:val="24"/>
          <w:szCs w:val="24"/>
        </w:rPr>
        <w:t xml:space="preserve"> </w:t>
      </w:r>
      <w:r w:rsidRPr="008406A8">
        <w:rPr>
          <w:sz w:val="24"/>
          <w:szCs w:val="24"/>
        </w:rPr>
        <w:t>manage</w:t>
      </w:r>
      <w:r>
        <w:rPr>
          <w:sz w:val="24"/>
          <w:szCs w:val="24"/>
        </w:rPr>
        <w:t xml:space="preserve"> </w:t>
      </w:r>
      <w:r w:rsidRPr="008406A8">
        <w:rPr>
          <w:sz w:val="24"/>
          <w:szCs w:val="24"/>
        </w:rPr>
        <w:t>unit/clinic</w:t>
      </w:r>
      <w:r>
        <w:rPr>
          <w:sz w:val="24"/>
          <w:szCs w:val="24"/>
        </w:rPr>
        <w:t xml:space="preserve"> </w:t>
      </w:r>
      <w:r w:rsidRPr="008406A8">
        <w:rPr>
          <w:sz w:val="24"/>
          <w:szCs w:val="24"/>
        </w:rPr>
        <w:t>resources</w:t>
      </w:r>
      <w:r>
        <w:rPr>
          <w:sz w:val="24"/>
          <w:szCs w:val="24"/>
        </w:rPr>
        <w:t xml:space="preserve"> </w:t>
      </w:r>
      <w:r w:rsidRPr="008406A8">
        <w:rPr>
          <w:sz w:val="24"/>
          <w:szCs w:val="24"/>
        </w:rPr>
        <w:t>and</w:t>
      </w:r>
      <w:r>
        <w:rPr>
          <w:sz w:val="24"/>
          <w:szCs w:val="24"/>
        </w:rPr>
        <w:t xml:space="preserve"> </w:t>
      </w:r>
      <w:r w:rsidRPr="008406A8">
        <w:rPr>
          <w:sz w:val="24"/>
          <w:szCs w:val="24"/>
        </w:rPr>
        <w:t>patient</w:t>
      </w:r>
      <w:r>
        <w:rPr>
          <w:sz w:val="24"/>
          <w:szCs w:val="24"/>
        </w:rPr>
        <w:t xml:space="preserve"> </w:t>
      </w:r>
      <w:r w:rsidRPr="008406A8">
        <w:rPr>
          <w:sz w:val="24"/>
          <w:szCs w:val="24"/>
        </w:rPr>
        <w:t>needs,</w:t>
      </w:r>
      <w:r>
        <w:rPr>
          <w:sz w:val="24"/>
          <w:szCs w:val="24"/>
        </w:rPr>
        <w:t xml:space="preserve"> </w:t>
      </w:r>
      <w:r w:rsidRPr="008406A8">
        <w:rPr>
          <w:sz w:val="24"/>
          <w:szCs w:val="24"/>
        </w:rPr>
        <w:t>and</w:t>
      </w:r>
      <w:r>
        <w:rPr>
          <w:sz w:val="24"/>
          <w:szCs w:val="24"/>
        </w:rPr>
        <w:t xml:space="preserve"> </w:t>
      </w:r>
      <w:r w:rsidRPr="008406A8">
        <w:rPr>
          <w:sz w:val="24"/>
          <w:szCs w:val="24"/>
        </w:rPr>
        <w:t>to</w:t>
      </w:r>
      <w:r>
        <w:rPr>
          <w:sz w:val="24"/>
          <w:szCs w:val="24"/>
        </w:rPr>
        <w:t xml:space="preserve"> </w:t>
      </w:r>
      <w:r w:rsidRPr="008406A8">
        <w:rPr>
          <w:sz w:val="24"/>
          <w:szCs w:val="24"/>
        </w:rPr>
        <w:t>identify</w:t>
      </w:r>
      <w:r>
        <w:rPr>
          <w:sz w:val="24"/>
          <w:szCs w:val="24"/>
        </w:rPr>
        <w:t xml:space="preserve"> </w:t>
      </w:r>
      <w:r w:rsidRPr="008406A8">
        <w:rPr>
          <w:sz w:val="24"/>
          <w:szCs w:val="24"/>
        </w:rPr>
        <w:t>and</w:t>
      </w:r>
      <w:r>
        <w:rPr>
          <w:sz w:val="24"/>
          <w:szCs w:val="24"/>
        </w:rPr>
        <w:t xml:space="preserve"> </w:t>
      </w:r>
      <w:r w:rsidRPr="008406A8">
        <w:rPr>
          <w:sz w:val="24"/>
          <w:szCs w:val="24"/>
        </w:rPr>
        <w:t>use</w:t>
      </w:r>
      <w:r>
        <w:rPr>
          <w:sz w:val="24"/>
          <w:szCs w:val="24"/>
        </w:rPr>
        <w:t xml:space="preserve"> </w:t>
      </w:r>
      <w:r w:rsidRPr="008406A8">
        <w:rPr>
          <w:sz w:val="24"/>
          <w:szCs w:val="24"/>
        </w:rPr>
        <w:t>appropriate</w:t>
      </w:r>
      <w:r>
        <w:rPr>
          <w:sz w:val="24"/>
          <w:szCs w:val="24"/>
        </w:rPr>
        <w:t xml:space="preserve"> </w:t>
      </w:r>
      <w:r w:rsidRPr="008406A8">
        <w:rPr>
          <w:sz w:val="24"/>
          <w:szCs w:val="24"/>
        </w:rPr>
        <w:t>diagnosis</w:t>
      </w:r>
      <w:r>
        <w:rPr>
          <w:sz w:val="24"/>
          <w:szCs w:val="24"/>
        </w:rPr>
        <w:t xml:space="preserve"> </w:t>
      </w:r>
      <w:r w:rsidRPr="008406A8">
        <w:rPr>
          <w:sz w:val="24"/>
          <w:szCs w:val="24"/>
        </w:rPr>
        <w:t>and</w:t>
      </w:r>
      <w:r>
        <w:rPr>
          <w:sz w:val="24"/>
          <w:szCs w:val="24"/>
        </w:rPr>
        <w:t xml:space="preserve"> </w:t>
      </w:r>
      <w:r w:rsidRPr="008406A8">
        <w:rPr>
          <w:sz w:val="24"/>
          <w:szCs w:val="24"/>
        </w:rPr>
        <w:t>billing</w:t>
      </w:r>
      <w:r>
        <w:rPr>
          <w:sz w:val="24"/>
          <w:szCs w:val="24"/>
        </w:rPr>
        <w:t xml:space="preserve"> </w:t>
      </w:r>
      <w:r w:rsidRPr="008406A8">
        <w:rPr>
          <w:sz w:val="24"/>
          <w:szCs w:val="24"/>
        </w:rPr>
        <w:t>codes.</w:t>
      </w:r>
    </w:p>
    <w:p w14:paraId="1254EFA8" w14:textId="77777777" w:rsidR="002532D6" w:rsidRPr="008406A8" w:rsidRDefault="002532D6" w:rsidP="006C717B">
      <w:pPr>
        <w:contextualSpacing/>
        <w:rPr>
          <w:snapToGrid w:val="0"/>
          <w:color w:val="000000"/>
          <w:sz w:val="24"/>
          <w:szCs w:val="24"/>
        </w:rPr>
      </w:pPr>
    </w:p>
    <w:p w14:paraId="5F7AADE3" w14:textId="77777777" w:rsidR="002532D6" w:rsidRPr="008406A8" w:rsidRDefault="002532D6" w:rsidP="006C717B">
      <w:pPr>
        <w:contextualSpacing/>
        <w:rPr>
          <w:i/>
          <w:snapToGrid w:val="0"/>
          <w:color w:val="000000"/>
          <w:sz w:val="24"/>
          <w:szCs w:val="24"/>
        </w:rPr>
      </w:pPr>
      <w:r w:rsidRPr="008406A8">
        <w:rPr>
          <w:i/>
          <w:snapToGrid w:val="0"/>
          <w:color w:val="000000"/>
          <w:sz w:val="24"/>
          <w:szCs w:val="24"/>
        </w:rPr>
        <w:lastRenderedPageBreak/>
        <w:t>If</w:t>
      </w:r>
      <w:r>
        <w:rPr>
          <w:i/>
          <w:snapToGrid w:val="0"/>
          <w:color w:val="000000"/>
          <w:sz w:val="24"/>
          <w:szCs w:val="24"/>
        </w:rPr>
        <w:t xml:space="preserve"> </w:t>
      </w:r>
      <w:r w:rsidRPr="008406A8">
        <w:rPr>
          <w:i/>
          <w:snapToGrid w:val="0"/>
          <w:color w:val="000000"/>
          <w:sz w:val="24"/>
          <w:szCs w:val="24"/>
        </w:rPr>
        <w:t>any</w:t>
      </w:r>
      <w:r>
        <w:rPr>
          <w:i/>
          <w:snapToGrid w:val="0"/>
          <w:color w:val="000000"/>
          <w:sz w:val="24"/>
          <w:szCs w:val="24"/>
        </w:rPr>
        <w:t xml:space="preserve"> </w:t>
      </w:r>
      <w:r w:rsidRPr="008406A8">
        <w:rPr>
          <w:i/>
          <w:snapToGrid w:val="0"/>
          <w:color w:val="000000"/>
          <w:sz w:val="24"/>
          <w:szCs w:val="24"/>
        </w:rPr>
        <w:t>item</w:t>
      </w:r>
      <w:r>
        <w:rPr>
          <w:i/>
          <w:snapToGrid w:val="0"/>
          <w:color w:val="000000"/>
          <w:sz w:val="24"/>
          <w:szCs w:val="24"/>
        </w:rPr>
        <w:t xml:space="preserve"> </w:t>
      </w:r>
      <w:r w:rsidRPr="008406A8">
        <w:rPr>
          <w:i/>
          <w:snapToGrid w:val="0"/>
          <w:color w:val="000000"/>
          <w:sz w:val="24"/>
          <w:szCs w:val="24"/>
        </w:rPr>
        <w:t>within</w:t>
      </w:r>
      <w:r>
        <w:rPr>
          <w:i/>
          <w:snapToGrid w:val="0"/>
          <w:color w:val="000000"/>
          <w:sz w:val="24"/>
          <w:szCs w:val="24"/>
        </w:rPr>
        <w:t xml:space="preserve"> </w:t>
      </w:r>
      <w:r w:rsidRPr="008406A8">
        <w:rPr>
          <w:i/>
          <w:snapToGrid w:val="0"/>
          <w:color w:val="000000"/>
          <w:sz w:val="24"/>
          <w:szCs w:val="24"/>
        </w:rPr>
        <w:t>a</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“unacceptable,”</w:t>
      </w:r>
      <w:r>
        <w:rPr>
          <w:i/>
          <w:snapToGrid w:val="0"/>
          <w:color w:val="000000"/>
          <w:sz w:val="24"/>
          <w:szCs w:val="24"/>
        </w:rPr>
        <w:t xml:space="preserve"> </w:t>
      </w:r>
      <w:r w:rsidRPr="008406A8">
        <w:rPr>
          <w:i/>
          <w:snapToGrid w:val="0"/>
          <w:color w:val="000000"/>
          <w:sz w:val="24"/>
          <w:szCs w:val="24"/>
        </w:rPr>
        <w:t>then</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entire</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marked</w:t>
      </w:r>
      <w:r>
        <w:rPr>
          <w:i/>
          <w:snapToGrid w:val="0"/>
          <w:color w:val="000000"/>
          <w:sz w:val="24"/>
          <w:szCs w:val="24"/>
        </w:rPr>
        <w:t xml:space="preserve"> </w:t>
      </w:r>
      <w:r w:rsidRPr="008406A8">
        <w:rPr>
          <w:i/>
          <w:snapToGrid w:val="0"/>
          <w:color w:val="000000"/>
          <w:sz w:val="24"/>
          <w:szCs w:val="24"/>
        </w:rPr>
        <w:t>as</w:t>
      </w:r>
      <w:r>
        <w:rPr>
          <w:i/>
          <w:snapToGrid w:val="0"/>
          <w:color w:val="000000"/>
          <w:sz w:val="24"/>
          <w:szCs w:val="24"/>
        </w:rPr>
        <w:t xml:space="preserve"> </w:t>
      </w:r>
      <w:r w:rsidRPr="008406A8">
        <w:rPr>
          <w:i/>
          <w:snapToGrid w:val="0"/>
          <w:color w:val="000000"/>
          <w:sz w:val="24"/>
          <w:szCs w:val="24"/>
        </w:rPr>
        <w:t>“unacceptable.”</w:t>
      </w:r>
      <w:r>
        <w:rPr>
          <w:i/>
          <w:snapToGrid w:val="0"/>
          <w:color w:val="000000"/>
          <w:sz w:val="24"/>
          <w:szCs w:val="24"/>
        </w:rPr>
        <w:t xml:space="preserve"> </w:t>
      </w:r>
      <w:r w:rsidRPr="008406A8">
        <w:rPr>
          <w:i/>
          <w:snapToGrid w:val="0"/>
          <w:color w:val="000000"/>
          <w:sz w:val="24"/>
          <w:szCs w:val="24"/>
        </w:rPr>
        <w:t>If</w:t>
      </w:r>
      <w:r>
        <w:rPr>
          <w:i/>
          <w:snapToGrid w:val="0"/>
          <w:color w:val="000000"/>
          <w:sz w:val="24"/>
          <w:szCs w:val="24"/>
        </w:rPr>
        <w:t xml:space="preserve"> </w:t>
      </w:r>
      <w:r w:rsidRPr="008406A8">
        <w:rPr>
          <w:i/>
          <w:snapToGrid w:val="0"/>
          <w:color w:val="000000"/>
          <w:sz w:val="24"/>
          <w:szCs w:val="24"/>
        </w:rPr>
        <w:t>no</w:t>
      </w:r>
      <w:r>
        <w:rPr>
          <w:i/>
          <w:snapToGrid w:val="0"/>
          <w:color w:val="000000"/>
          <w:sz w:val="24"/>
          <w:szCs w:val="24"/>
        </w:rPr>
        <w:t xml:space="preserve"> </w:t>
      </w:r>
      <w:r w:rsidRPr="008406A8">
        <w:rPr>
          <w:i/>
          <w:snapToGrid w:val="0"/>
          <w:color w:val="000000"/>
          <w:sz w:val="24"/>
          <w:szCs w:val="24"/>
        </w:rPr>
        <w:t>item</w:t>
      </w:r>
      <w:r>
        <w:rPr>
          <w:i/>
          <w:snapToGrid w:val="0"/>
          <w:color w:val="000000"/>
          <w:sz w:val="24"/>
          <w:szCs w:val="24"/>
        </w:rPr>
        <w:t xml:space="preserve"> </w:t>
      </w:r>
      <w:r w:rsidRPr="008406A8">
        <w:rPr>
          <w:i/>
          <w:snapToGrid w:val="0"/>
          <w:color w:val="000000"/>
          <w:sz w:val="24"/>
          <w:szCs w:val="24"/>
        </w:rPr>
        <w:t>within</w:t>
      </w:r>
      <w:r>
        <w:rPr>
          <w:i/>
          <w:snapToGrid w:val="0"/>
          <w:color w:val="000000"/>
          <w:sz w:val="24"/>
          <w:szCs w:val="24"/>
        </w:rPr>
        <w:t xml:space="preserve"> </w:t>
      </w:r>
      <w:r w:rsidRPr="008406A8">
        <w:rPr>
          <w:i/>
          <w:snapToGrid w:val="0"/>
          <w:color w:val="000000"/>
          <w:sz w:val="24"/>
          <w:szCs w:val="24"/>
        </w:rPr>
        <w:t>a</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“unacceptable,”</w:t>
      </w:r>
      <w:r>
        <w:rPr>
          <w:i/>
          <w:snapToGrid w:val="0"/>
          <w:color w:val="000000"/>
          <w:sz w:val="24"/>
          <w:szCs w:val="24"/>
        </w:rPr>
        <w:t xml:space="preserve"> </w:t>
      </w:r>
      <w:r w:rsidRPr="008406A8">
        <w:rPr>
          <w:i/>
          <w:snapToGrid w:val="0"/>
          <w:color w:val="000000"/>
          <w:sz w:val="24"/>
          <w:szCs w:val="24"/>
        </w:rPr>
        <w:t>then</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entire</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marked</w:t>
      </w:r>
      <w:r>
        <w:rPr>
          <w:i/>
          <w:snapToGrid w:val="0"/>
          <w:color w:val="000000"/>
          <w:sz w:val="24"/>
          <w:szCs w:val="24"/>
        </w:rPr>
        <w:t xml:space="preserve"> </w:t>
      </w:r>
      <w:r w:rsidRPr="008406A8">
        <w:rPr>
          <w:i/>
          <w:snapToGrid w:val="0"/>
          <w:color w:val="000000"/>
          <w:sz w:val="24"/>
          <w:szCs w:val="24"/>
        </w:rPr>
        <w:t>as</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mean</w:t>
      </w:r>
      <w:r>
        <w:rPr>
          <w:i/>
          <w:snapToGrid w:val="0"/>
          <w:color w:val="000000"/>
          <w:sz w:val="24"/>
          <w:szCs w:val="24"/>
        </w:rPr>
        <w:t xml:space="preserve"> </w:t>
      </w:r>
      <w:r w:rsidRPr="008406A8">
        <w:rPr>
          <w:i/>
          <w:snapToGrid w:val="0"/>
          <w:color w:val="000000"/>
          <w:sz w:val="24"/>
          <w:szCs w:val="24"/>
        </w:rPr>
        <w:t>score</w:t>
      </w:r>
      <w:r>
        <w:rPr>
          <w:i/>
          <w:snapToGrid w:val="0"/>
          <w:color w:val="000000"/>
          <w:sz w:val="24"/>
          <w:szCs w:val="24"/>
        </w:rPr>
        <w:t xml:space="preserve"> </w:t>
      </w:r>
      <w:r w:rsidRPr="008406A8">
        <w:rPr>
          <w:i/>
          <w:snapToGrid w:val="0"/>
          <w:color w:val="000000"/>
          <w:sz w:val="24"/>
          <w:szCs w:val="24"/>
        </w:rPr>
        <w:t>of</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individual</w:t>
      </w:r>
      <w:r>
        <w:rPr>
          <w:i/>
          <w:snapToGrid w:val="0"/>
          <w:color w:val="000000"/>
          <w:sz w:val="24"/>
          <w:szCs w:val="24"/>
        </w:rPr>
        <w:t xml:space="preserve"> </w:t>
      </w:r>
      <w:r w:rsidRPr="008406A8">
        <w:rPr>
          <w:i/>
          <w:snapToGrid w:val="0"/>
          <w:color w:val="000000"/>
          <w:sz w:val="24"/>
          <w:szCs w:val="24"/>
        </w:rPr>
        <w:t>items.</w:t>
      </w:r>
    </w:p>
    <w:p w14:paraId="006DBD9A" w14:textId="77777777" w:rsidR="002532D6" w:rsidRPr="008406A8" w:rsidRDefault="002532D6" w:rsidP="006C717B">
      <w:pPr>
        <w:contextualSpacing/>
        <w:rPr>
          <w:snapToGrid w:val="0"/>
          <w:color w:val="000000"/>
          <w:sz w:val="24"/>
          <w:szCs w:val="24"/>
        </w:rPr>
      </w:pPr>
    </w:p>
    <w:p w14:paraId="0D0F7226"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General</w:t>
      </w:r>
      <w:r>
        <w:rPr>
          <w:b/>
          <w:snapToGrid w:val="0"/>
          <w:color w:val="000000"/>
          <w:sz w:val="24"/>
          <w:szCs w:val="24"/>
        </w:rPr>
        <w:t xml:space="preserve"> </w:t>
      </w:r>
      <w:r w:rsidRPr="008406A8">
        <w:rPr>
          <w:b/>
          <w:snapToGrid w:val="0"/>
          <w:color w:val="000000"/>
          <w:sz w:val="24"/>
          <w:szCs w:val="24"/>
        </w:rPr>
        <w:t>Professional</w:t>
      </w:r>
      <w:r>
        <w:rPr>
          <w:b/>
          <w:snapToGrid w:val="0"/>
          <w:color w:val="000000"/>
          <w:sz w:val="24"/>
          <w:szCs w:val="24"/>
        </w:rPr>
        <w:t xml:space="preserve"> </w:t>
      </w:r>
      <w:r w:rsidRPr="008406A8">
        <w:rPr>
          <w:b/>
          <w:snapToGrid w:val="0"/>
          <w:color w:val="000000"/>
          <w:sz w:val="24"/>
          <w:szCs w:val="24"/>
        </w:rPr>
        <w:t>Competence</w:t>
      </w:r>
    </w:p>
    <w:p w14:paraId="249ACDEF"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41DA56B2" w14:textId="77777777" w:rsidTr="0080258A">
        <w:trPr>
          <w:trHeight w:val="1104"/>
        </w:trPr>
        <w:tc>
          <w:tcPr>
            <w:tcW w:w="936" w:type="dxa"/>
          </w:tcPr>
          <w:p w14:paraId="2DE73E86"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1B56629D"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5C11E2E5"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053CB3C6"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353A5E6F" w14:textId="77777777" w:rsidR="00DE00BA" w:rsidRPr="008406A8" w:rsidRDefault="00DE00BA" w:rsidP="006C717B">
            <w:pPr>
              <w:contextualSpacing/>
              <w:rPr>
                <w:b/>
                <w:snapToGrid w:val="0"/>
                <w:color w:val="000000"/>
                <w:sz w:val="24"/>
                <w:szCs w:val="24"/>
              </w:rPr>
            </w:pPr>
          </w:p>
        </w:tc>
        <w:tc>
          <w:tcPr>
            <w:tcW w:w="8424" w:type="dxa"/>
          </w:tcPr>
          <w:p w14:paraId="1B4589BD" w14:textId="77777777" w:rsidR="002532D6" w:rsidRPr="008406A8" w:rsidRDefault="002532D6" w:rsidP="006C717B">
            <w:pPr>
              <w:widowControl w:val="0"/>
              <w:numPr>
                <w:ilvl w:val="0"/>
                <w:numId w:val="1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appearance</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behavior,</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proofErr w:type="gramStart"/>
            <w:r w:rsidRPr="008406A8">
              <w:rPr>
                <w:snapToGrid w:val="0"/>
                <w:color w:val="000000"/>
                <w:sz w:val="24"/>
                <w:szCs w:val="24"/>
              </w:rPr>
              <w:t>self-control</w:t>
            </w:r>
            <w:proofErr w:type="gramEnd"/>
          </w:p>
          <w:p w14:paraId="55C1E117" w14:textId="77777777" w:rsidR="002532D6" w:rsidRPr="008406A8" w:rsidRDefault="002532D6" w:rsidP="006C717B">
            <w:pPr>
              <w:widowControl w:val="0"/>
              <w:numPr>
                <w:ilvl w:val="0"/>
                <w:numId w:val="1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self-direction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responsibility</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proofErr w:type="gramStart"/>
            <w:r w:rsidRPr="008406A8">
              <w:rPr>
                <w:snapToGrid w:val="0"/>
                <w:color w:val="000000"/>
                <w:sz w:val="24"/>
                <w:szCs w:val="24"/>
              </w:rPr>
              <w:t>tasks</w:t>
            </w:r>
            <w:proofErr w:type="gramEnd"/>
          </w:p>
          <w:p w14:paraId="09E5097F" w14:textId="77777777" w:rsidR="002532D6" w:rsidRPr="008406A8" w:rsidRDefault="002532D6" w:rsidP="006C717B">
            <w:pPr>
              <w:widowControl w:val="0"/>
              <w:numPr>
                <w:ilvl w:val="0"/>
                <w:numId w:val="1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Show</w:t>
            </w:r>
            <w:r>
              <w:rPr>
                <w:snapToGrid w:val="0"/>
                <w:color w:val="000000"/>
                <w:sz w:val="24"/>
                <w:szCs w:val="24"/>
              </w:rPr>
              <w:t xml:space="preserve"> </w:t>
            </w:r>
            <w:r w:rsidRPr="008406A8">
              <w:rPr>
                <w:snapToGrid w:val="0"/>
                <w:color w:val="000000"/>
                <w:sz w:val="24"/>
                <w:szCs w:val="24"/>
              </w:rPr>
              <w:t>good</w:t>
            </w:r>
            <w:r>
              <w:rPr>
                <w:snapToGrid w:val="0"/>
                <w:color w:val="000000"/>
                <w:sz w:val="24"/>
                <w:szCs w:val="24"/>
              </w:rPr>
              <w:t xml:space="preserve"> </w:t>
            </w:r>
            <w:r w:rsidRPr="008406A8">
              <w:rPr>
                <w:snapToGrid w:val="0"/>
                <w:color w:val="000000"/>
                <w:sz w:val="24"/>
                <w:szCs w:val="24"/>
              </w:rPr>
              <w:t>time</w:t>
            </w:r>
            <w:r>
              <w:rPr>
                <w:snapToGrid w:val="0"/>
                <w:color w:val="000000"/>
                <w:sz w:val="24"/>
                <w:szCs w:val="24"/>
              </w:rPr>
              <w:t xml:space="preserve"> </w:t>
            </w:r>
            <w:r w:rsidRPr="008406A8">
              <w:rPr>
                <w:snapToGrid w:val="0"/>
                <w:color w:val="000000"/>
                <w:sz w:val="24"/>
                <w:szCs w:val="24"/>
              </w:rPr>
              <w:t>management</w:t>
            </w:r>
            <w:r>
              <w:rPr>
                <w:snapToGrid w:val="0"/>
                <w:color w:val="000000"/>
                <w:sz w:val="24"/>
                <w:szCs w:val="24"/>
              </w:rPr>
              <w:t xml:space="preserve"> </w:t>
            </w:r>
            <w:proofErr w:type="gramStart"/>
            <w:r w:rsidRPr="008406A8">
              <w:rPr>
                <w:snapToGrid w:val="0"/>
                <w:color w:val="000000"/>
                <w:sz w:val="24"/>
                <w:szCs w:val="24"/>
              </w:rPr>
              <w:t>skills</w:t>
            </w:r>
            <w:proofErr w:type="gramEnd"/>
          </w:p>
          <w:p w14:paraId="32AA1452" w14:textId="77777777" w:rsidR="002532D6" w:rsidRPr="008406A8" w:rsidRDefault="002532D6" w:rsidP="006C717B">
            <w:pPr>
              <w:widowControl w:val="0"/>
              <w:numPr>
                <w:ilvl w:val="0"/>
                <w:numId w:val="17"/>
              </w:numPr>
              <w:tabs>
                <w:tab w:val="clear" w:pos="0"/>
                <w:tab w:val="left" w:pos="360"/>
              </w:tabs>
              <w:autoSpaceDE w:val="0"/>
              <w:autoSpaceDN w:val="0"/>
              <w:adjustRightInd w:val="0"/>
              <w:ind w:left="360"/>
              <w:contextualSpacing/>
              <w:rPr>
                <w:snapToGrid w:val="0"/>
                <w:color w:val="000000"/>
                <w:sz w:val="24"/>
                <w:szCs w:val="24"/>
              </w:rPr>
            </w:pPr>
            <w:r w:rsidRPr="008406A8">
              <w:rPr>
                <w:color w:val="000000"/>
                <w:sz w:val="24"/>
                <w:szCs w:val="24"/>
              </w:rPr>
              <w:t>Deal</w:t>
            </w:r>
            <w:r>
              <w:rPr>
                <w:color w:val="000000"/>
                <w:sz w:val="24"/>
                <w:szCs w:val="24"/>
              </w:rPr>
              <w:t xml:space="preserve"> </w:t>
            </w:r>
            <w:r w:rsidRPr="008406A8">
              <w:rPr>
                <w:color w:val="000000"/>
                <w:sz w:val="24"/>
                <w:szCs w:val="24"/>
              </w:rPr>
              <w:t>with</w:t>
            </w:r>
            <w:r>
              <w:rPr>
                <w:color w:val="000000"/>
                <w:sz w:val="24"/>
                <w:szCs w:val="24"/>
              </w:rPr>
              <w:t xml:space="preserve"> </w:t>
            </w:r>
            <w:r w:rsidRPr="008406A8">
              <w:rPr>
                <w:color w:val="000000"/>
                <w:sz w:val="24"/>
                <w:szCs w:val="24"/>
              </w:rPr>
              <w:t>confidential</w:t>
            </w:r>
            <w:r>
              <w:rPr>
                <w:color w:val="000000"/>
                <w:sz w:val="24"/>
                <w:szCs w:val="24"/>
              </w:rPr>
              <w:t xml:space="preserve"> </w:t>
            </w:r>
            <w:r w:rsidRPr="008406A8">
              <w:rPr>
                <w:color w:val="000000"/>
                <w:sz w:val="24"/>
                <w:szCs w:val="24"/>
              </w:rPr>
              <w:t>information</w:t>
            </w:r>
            <w:r>
              <w:rPr>
                <w:color w:val="000000"/>
                <w:sz w:val="24"/>
                <w:szCs w:val="24"/>
              </w:rPr>
              <w:t xml:space="preserve"> </w:t>
            </w:r>
            <w:r w:rsidRPr="008406A8">
              <w:rPr>
                <w:color w:val="000000"/>
                <w:sz w:val="24"/>
                <w:szCs w:val="24"/>
              </w:rPr>
              <w:t>discretely</w:t>
            </w:r>
            <w:r>
              <w:rPr>
                <w:color w:val="000000"/>
                <w:sz w:val="24"/>
                <w:szCs w:val="24"/>
              </w:rPr>
              <w:t xml:space="preserve"> </w:t>
            </w:r>
            <w:r w:rsidRPr="008406A8">
              <w:rPr>
                <w:color w:val="000000"/>
                <w:sz w:val="24"/>
                <w:szCs w:val="24"/>
              </w:rPr>
              <w:t>and</w:t>
            </w:r>
            <w:r>
              <w:rPr>
                <w:color w:val="000000"/>
                <w:sz w:val="24"/>
                <w:szCs w:val="24"/>
              </w:rPr>
              <w:t xml:space="preserve"> </w:t>
            </w:r>
            <w:r w:rsidRPr="008406A8">
              <w:rPr>
                <w:color w:val="000000"/>
                <w:sz w:val="24"/>
                <w:szCs w:val="24"/>
              </w:rPr>
              <w:t>appropriately</w:t>
            </w:r>
          </w:p>
        </w:tc>
      </w:tr>
    </w:tbl>
    <w:p w14:paraId="703CBA63" w14:textId="77777777" w:rsidR="002532D6" w:rsidRPr="008406A8" w:rsidRDefault="002532D6" w:rsidP="006C717B">
      <w:pPr>
        <w:contextualSpacing/>
        <w:rPr>
          <w:b/>
          <w:snapToGrid w:val="0"/>
          <w:color w:val="000000"/>
          <w:sz w:val="24"/>
          <w:szCs w:val="24"/>
        </w:rPr>
      </w:pPr>
    </w:p>
    <w:p w14:paraId="64C74BFE" w14:textId="77777777" w:rsidR="002532D6" w:rsidRPr="008406A8" w:rsidRDefault="002532D6" w:rsidP="006C717B">
      <w:pPr>
        <w:contextualSpacing/>
        <w:rPr>
          <w:b/>
          <w:color w:val="000000"/>
          <w:sz w:val="24"/>
          <w:szCs w:val="24"/>
        </w:rPr>
      </w:pPr>
      <w:r w:rsidRPr="008406A8">
        <w:rPr>
          <w:b/>
          <w:color w:val="000000"/>
          <w:sz w:val="24"/>
          <w:szCs w:val="24"/>
        </w:rPr>
        <w:t>Overall</w:t>
      </w:r>
      <w:r>
        <w:rPr>
          <w:b/>
          <w:color w:val="000000"/>
          <w:sz w:val="24"/>
          <w:szCs w:val="24"/>
        </w:rPr>
        <w:t xml:space="preserve"> </w:t>
      </w:r>
      <w:r w:rsidRPr="008406A8">
        <w:rPr>
          <w:b/>
          <w:color w:val="000000"/>
          <w:sz w:val="24"/>
          <w:szCs w:val="24"/>
        </w:rPr>
        <w:t>Patient</w:t>
      </w:r>
      <w:r>
        <w:rPr>
          <w:b/>
          <w:color w:val="000000"/>
          <w:sz w:val="24"/>
          <w:szCs w:val="24"/>
        </w:rPr>
        <w:t xml:space="preserve"> </w:t>
      </w:r>
      <w:r w:rsidRPr="008406A8">
        <w:rPr>
          <w:b/>
          <w:color w:val="000000"/>
          <w:sz w:val="24"/>
          <w:szCs w:val="24"/>
        </w:rPr>
        <w:t>Care</w:t>
      </w:r>
      <w:r>
        <w:rPr>
          <w:b/>
          <w:color w:val="000000"/>
          <w:sz w:val="24"/>
          <w:szCs w:val="24"/>
        </w:rPr>
        <w:t xml:space="preserve"> </w:t>
      </w:r>
      <w:r w:rsidRPr="008406A8">
        <w:rPr>
          <w:b/>
          <w:color w:val="000000"/>
          <w:sz w:val="24"/>
          <w:szCs w:val="24"/>
        </w:rPr>
        <w:t>Competencies</w:t>
      </w:r>
    </w:p>
    <w:p w14:paraId="4CBB3BFE"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64628D9E" w14:textId="77777777" w:rsidTr="0080258A">
        <w:trPr>
          <w:trHeight w:val="3036"/>
        </w:trPr>
        <w:tc>
          <w:tcPr>
            <w:tcW w:w="936" w:type="dxa"/>
          </w:tcPr>
          <w:p w14:paraId="0D157A18"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0BF9A444"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031F8B5D"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C322D46"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p>
          <w:p w14:paraId="5BFFC300"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p>
          <w:p w14:paraId="7DE8CF68" w14:textId="77777777" w:rsidR="002532D6" w:rsidRPr="008406A8" w:rsidRDefault="002532D6" w:rsidP="006C717B">
            <w:pPr>
              <w:contextualSpacing/>
              <w:rPr>
                <w:snapToGrid w:val="0"/>
                <w:color w:val="000000"/>
                <w:sz w:val="24"/>
                <w:szCs w:val="24"/>
                <w:u w:val="single"/>
              </w:rPr>
            </w:pPr>
          </w:p>
          <w:p w14:paraId="6769C503" w14:textId="77777777" w:rsidR="002532D6" w:rsidRPr="008406A8" w:rsidRDefault="002532D6" w:rsidP="006C717B">
            <w:pPr>
              <w:contextualSpacing/>
              <w:rPr>
                <w:snapToGrid w:val="0"/>
                <w:color w:val="000000"/>
                <w:sz w:val="24"/>
                <w:szCs w:val="24"/>
                <w:u w:val="single"/>
              </w:rPr>
            </w:pPr>
          </w:p>
          <w:p w14:paraId="5FB7E439"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p>
          <w:p w14:paraId="2CBB3A45" w14:textId="77777777" w:rsidR="002532D6" w:rsidRPr="008406A8" w:rsidRDefault="002532D6" w:rsidP="006C717B">
            <w:pPr>
              <w:contextualSpacing/>
              <w:rPr>
                <w:snapToGrid w:val="0"/>
                <w:color w:val="000000"/>
                <w:sz w:val="24"/>
                <w:szCs w:val="24"/>
                <w:u w:val="single"/>
              </w:rPr>
            </w:pPr>
          </w:p>
          <w:p w14:paraId="3C790051"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25B7418F" w14:textId="77777777" w:rsidR="00DE00BA" w:rsidRPr="008406A8" w:rsidRDefault="00DE00BA" w:rsidP="006C717B">
            <w:pPr>
              <w:contextualSpacing/>
              <w:rPr>
                <w:b/>
                <w:snapToGrid w:val="0"/>
                <w:color w:val="000000"/>
                <w:sz w:val="24"/>
                <w:szCs w:val="24"/>
              </w:rPr>
            </w:pPr>
          </w:p>
        </w:tc>
        <w:tc>
          <w:tcPr>
            <w:tcW w:w="8424" w:type="dxa"/>
          </w:tcPr>
          <w:p w14:paraId="025AD249" w14:textId="77777777" w:rsidR="002532D6" w:rsidRPr="008406A8" w:rsidRDefault="002532D6" w:rsidP="006C717B">
            <w:pPr>
              <w:widowControl w:val="0"/>
              <w:numPr>
                <w:ilvl w:val="0"/>
                <w:numId w:val="4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Have</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positive</w:t>
            </w:r>
            <w:r>
              <w:rPr>
                <w:snapToGrid w:val="0"/>
                <w:color w:val="000000"/>
                <w:sz w:val="24"/>
                <w:szCs w:val="24"/>
              </w:rPr>
              <w:t xml:space="preserve"> </w:t>
            </w:r>
            <w:r w:rsidRPr="008406A8">
              <w:rPr>
                <w:snapToGrid w:val="0"/>
                <w:color w:val="000000"/>
                <w:sz w:val="24"/>
                <w:szCs w:val="24"/>
              </w:rPr>
              <w:t>patient</w:t>
            </w:r>
            <w:r>
              <w:rPr>
                <w:snapToGrid w:val="0"/>
                <w:color w:val="000000"/>
                <w:sz w:val="24"/>
                <w:szCs w:val="24"/>
              </w:rPr>
              <w:t xml:space="preserve"> </w:t>
            </w:r>
            <w:proofErr w:type="gramStart"/>
            <w:r w:rsidRPr="008406A8">
              <w:rPr>
                <w:snapToGrid w:val="0"/>
                <w:color w:val="000000"/>
                <w:sz w:val="24"/>
                <w:szCs w:val="24"/>
              </w:rPr>
              <w:t>interactions</w:t>
            </w:r>
            <w:proofErr w:type="gramEnd"/>
          </w:p>
          <w:p w14:paraId="7141EAFF" w14:textId="77777777" w:rsidR="002532D6" w:rsidRPr="008406A8" w:rsidRDefault="002532D6" w:rsidP="006C717B">
            <w:pPr>
              <w:widowControl w:val="0"/>
              <w:numPr>
                <w:ilvl w:val="0"/>
                <w:numId w:val="4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Incorporate</w:t>
            </w:r>
            <w:r>
              <w:rPr>
                <w:snapToGrid w:val="0"/>
                <w:color w:val="000000"/>
                <w:sz w:val="24"/>
                <w:szCs w:val="24"/>
              </w:rPr>
              <w:t xml:space="preserve"> </w:t>
            </w:r>
            <w:r w:rsidRPr="008406A8">
              <w:rPr>
                <w:snapToGrid w:val="0"/>
                <w:color w:val="000000"/>
                <w:sz w:val="24"/>
                <w:szCs w:val="24"/>
              </w:rPr>
              <w:t>patient</w:t>
            </w:r>
            <w:r>
              <w:rPr>
                <w:snapToGrid w:val="0"/>
                <w:color w:val="000000"/>
                <w:sz w:val="24"/>
                <w:szCs w:val="24"/>
              </w:rPr>
              <w:t xml:space="preserve"> </w:t>
            </w:r>
            <w:r w:rsidRPr="008406A8">
              <w:rPr>
                <w:snapToGrid w:val="0"/>
                <w:color w:val="000000"/>
                <w:sz w:val="24"/>
                <w:szCs w:val="24"/>
              </w:rPr>
              <w:t>wishes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preferences</w:t>
            </w:r>
            <w:r>
              <w:rPr>
                <w:snapToGrid w:val="0"/>
                <w:color w:val="000000"/>
                <w:sz w:val="24"/>
                <w:szCs w:val="24"/>
              </w:rPr>
              <w:t xml:space="preserve"> </w:t>
            </w:r>
            <w:r w:rsidRPr="008406A8">
              <w:rPr>
                <w:snapToGrid w:val="0"/>
                <w:color w:val="000000"/>
                <w:sz w:val="24"/>
                <w:szCs w:val="24"/>
              </w:rPr>
              <w:t>into</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proofErr w:type="gramStart"/>
            <w:r w:rsidRPr="008406A8">
              <w:rPr>
                <w:snapToGrid w:val="0"/>
                <w:color w:val="000000"/>
                <w:sz w:val="24"/>
                <w:szCs w:val="24"/>
              </w:rPr>
              <w:t>treatment</w:t>
            </w:r>
            <w:proofErr w:type="gramEnd"/>
          </w:p>
          <w:p w14:paraId="08E1267D" w14:textId="77777777" w:rsidR="002532D6" w:rsidRPr="008406A8" w:rsidRDefault="002532D6" w:rsidP="006C717B">
            <w:pPr>
              <w:widowControl w:val="0"/>
              <w:numPr>
                <w:ilvl w:val="0"/>
                <w:numId w:val="4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understanding</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respect</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cultural</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individual</w:t>
            </w:r>
            <w:r>
              <w:rPr>
                <w:snapToGrid w:val="0"/>
                <w:color w:val="000000"/>
                <w:sz w:val="24"/>
                <w:szCs w:val="24"/>
              </w:rPr>
              <w:t xml:space="preserve"> </w:t>
            </w:r>
            <w:proofErr w:type="gramStart"/>
            <w:r w:rsidRPr="008406A8">
              <w:rPr>
                <w:snapToGrid w:val="0"/>
                <w:color w:val="000000"/>
                <w:sz w:val="24"/>
                <w:szCs w:val="24"/>
              </w:rPr>
              <w:t>diversity</w:t>
            </w:r>
            <w:proofErr w:type="gramEnd"/>
          </w:p>
          <w:p w14:paraId="408E388A" w14:textId="77777777" w:rsidR="002532D6" w:rsidRPr="008406A8" w:rsidRDefault="002532D6" w:rsidP="006C717B">
            <w:pPr>
              <w:widowControl w:val="0"/>
              <w:numPr>
                <w:ilvl w:val="0"/>
                <w:numId w:val="4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Recognize</w:t>
            </w:r>
            <w:r>
              <w:rPr>
                <w:snapToGrid w:val="0"/>
                <w:color w:val="000000"/>
                <w:sz w:val="24"/>
                <w:szCs w:val="24"/>
              </w:rPr>
              <w:t xml:space="preserve"> </w:t>
            </w:r>
            <w:r w:rsidRPr="008406A8">
              <w:rPr>
                <w:snapToGrid w:val="0"/>
                <w:color w:val="000000"/>
                <w:sz w:val="24"/>
                <w:szCs w:val="24"/>
              </w:rPr>
              <w:t>limits</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own</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skills,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abilities</w:t>
            </w:r>
          </w:p>
          <w:p w14:paraId="2B1BE9A4" w14:textId="77777777" w:rsidR="002532D6" w:rsidRPr="008406A8" w:rsidRDefault="002532D6" w:rsidP="006C717B">
            <w:pPr>
              <w:widowControl w:val="0"/>
              <w:numPr>
                <w:ilvl w:val="0"/>
                <w:numId w:val="4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conduct</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accordance</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State</w:t>
            </w:r>
            <w:r>
              <w:rPr>
                <w:snapToGrid w:val="0"/>
                <w:color w:val="000000"/>
                <w:sz w:val="24"/>
                <w:szCs w:val="24"/>
              </w:rPr>
              <w:t xml:space="preserve"> </w:t>
            </w:r>
            <w:r w:rsidRPr="008406A8">
              <w:rPr>
                <w:snapToGrid w:val="0"/>
                <w:color w:val="000000"/>
                <w:sz w:val="24"/>
                <w:szCs w:val="24"/>
              </w:rPr>
              <w:t>laws</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including</w:t>
            </w:r>
            <w:r>
              <w:rPr>
                <w:snapToGrid w:val="0"/>
                <w:color w:val="000000"/>
                <w:sz w:val="24"/>
                <w:szCs w:val="24"/>
              </w:rPr>
              <w:t xml:space="preserve"> </w:t>
            </w:r>
            <w:r w:rsidRPr="008406A8">
              <w:rPr>
                <w:snapToGrid w:val="0"/>
                <w:color w:val="000000"/>
                <w:sz w:val="24"/>
                <w:szCs w:val="24"/>
              </w:rPr>
              <w:t>those</w:t>
            </w:r>
            <w:r>
              <w:rPr>
                <w:snapToGrid w:val="0"/>
                <w:color w:val="000000"/>
                <w:sz w:val="24"/>
                <w:szCs w:val="24"/>
              </w:rPr>
              <w:t xml:space="preserve"> </w:t>
            </w:r>
            <w:r w:rsidRPr="008406A8">
              <w:rPr>
                <w:snapToGrid w:val="0"/>
                <w:color w:val="000000"/>
                <w:sz w:val="24"/>
                <w:szCs w:val="24"/>
              </w:rPr>
              <w:t>related</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confidentiality</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mandatory</w:t>
            </w:r>
            <w:r>
              <w:rPr>
                <w:snapToGrid w:val="0"/>
                <w:color w:val="000000"/>
                <w:sz w:val="24"/>
                <w:szCs w:val="24"/>
              </w:rPr>
              <w:t xml:space="preserve"> </w:t>
            </w:r>
            <w:proofErr w:type="gramStart"/>
            <w:r w:rsidRPr="008406A8">
              <w:rPr>
                <w:snapToGrid w:val="0"/>
                <w:color w:val="000000"/>
                <w:sz w:val="24"/>
                <w:szCs w:val="24"/>
              </w:rPr>
              <w:t>reporting</w:t>
            </w:r>
            <w:proofErr w:type="gramEnd"/>
          </w:p>
          <w:p w14:paraId="68DEF472" w14:textId="77777777" w:rsidR="002532D6" w:rsidRPr="008406A8" w:rsidRDefault="002532D6" w:rsidP="006C717B">
            <w:pPr>
              <w:widowControl w:val="0"/>
              <w:numPr>
                <w:ilvl w:val="0"/>
                <w:numId w:val="4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conduct</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accordance</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laws</w:t>
            </w:r>
            <w:r>
              <w:rPr>
                <w:snapToGrid w:val="0"/>
                <w:color w:val="000000"/>
                <w:sz w:val="24"/>
                <w:szCs w:val="24"/>
              </w:rPr>
              <w:t xml:space="preserve"> </w:t>
            </w:r>
            <w:r w:rsidRPr="008406A8">
              <w:rPr>
                <w:snapToGrid w:val="0"/>
                <w:color w:val="000000"/>
                <w:sz w:val="24"/>
                <w:szCs w:val="24"/>
              </w:rPr>
              <w:t>related</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proofErr w:type="gramStart"/>
            <w:r w:rsidRPr="008406A8">
              <w:rPr>
                <w:snapToGrid w:val="0"/>
                <w:color w:val="000000"/>
                <w:sz w:val="24"/>
                <w:szCs w:val="24"/>
              </w:rPr>
              <w:t>ADA</w:t>
            </w:r>
            <w:proofErr w:type="gramEnd"/>
          </w:p>
          <w:p w14:paraId="4C549846" w14:textId="77777777" w:rsidR="002532D6" w:rsidRPr="008406A8" w:rsidRDefault="002532D6" w:rsidP="006C717B">
            <w:pPr>
              <w:widowControl w:val="0"/>
              <w:numPr>
                <w:ilvl w:val="0"/>
                <w:numId w:val="4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conduct</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accordance</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APA</w:t>
            </w:r>
            <w:r>
              <w:rPr>
                <w:snapToGrid w:val="0"/>
                <w:color w:val="000000"/>
                <w:sz w:val="24"/>
                <w:szCs w:val="24"/>
              </w:rPr>
              <w:t xml:space="preserve"> </w:t>
            </w:r>
            <w:r w:rsidRPr="008406A8">
              <w:rPr>
                <w:snapToGrid w:val="0"/>
                <w:color w:val="000000"/>
                <w:sz w:val="24"/>
                <w:szCs w:val="24"/>
              </w:rPr>
              <w:t>Ethical</w:t>
            </w:r>
            <w:r>
              <w:rPr>
                <w:snapToGrid w:val="0"/>
                <w:color w:val="000000"/>
                <w:sz w:val="24"/>
                <w:szCs w:val="24"/>
              </w:rPr>
              <w:t xml:space="preserve"> </w:t>
            </w:r>
            <w:r w:rsidRPr="008406A8">
              <w:rPr>
                <w:snapToGrid w:val="0"/>
                <w:color w:val="000000"/>
                <w:sz w:val="24"/>
                <w:szCs w:val="24"/>
              </w:rPr>
              <w:t>Principles</w:t>
            </w:r>
          </w:p>
        </w:tc>
      </w:tr>
    </w:tbl>
    <w:p w14:paraId="33DFDE96" w14:textId="77777777" w:rsidR="002532D6" w:rsidRPr="008406A8" w:rsidRDefault="002532D6" w:rsidP="006C717B">
      <w:pPr>
        <w:contextualSpacing/>
        <w:rPr>
          <w:b/>
          <w:snapToGrid w:val="0"/>
          <w:color w:val="000000"/>
          <w:sz w:val="24"/>
          <w:szCs w:val="24"/>
        </w:rPr>
      </w:pPr>
    </w:p>
    <w:p w14:paraId="2E6AE175"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Assessment</w:t>
      </w:r>
    </w:p>
    <w:p w14:paraId="55580B7C"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0A7F575D" w14:textId="77777777" w:rsidTr="0080258A">
        <w:trPr>
          <w:trHeight w:val="5709"/>
        </w:trPr>
        <w:tc>
          <w:tcPr>
            <w:tcW w:w="936" w:type="dxa"/>
          </w:tcPr>
          <w:p w14:paraId="5AED83F1"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4EB9295"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3C635CC2" w14:textId="77777777" w:rsidR="002532D6" w:rsidRPr="008406A8" w:rsidRDefault="002532D6" w:rsidP="006C717B">
            <w:pPr>
              <w:contextualSpacing/>
              <w:rPr>
                <w:snapToGrid w:val="0"/>
                <w:color w:val="000000"/>
                <w:sz w:val="24"/>
                <w:szCs w:val="24"/>
                <w:u w:val="single"/>
              </w:rPr>
            </w:pPr>
          </w:p>
          <w:p w14:paraId="4AEA5744"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1B22AEE9" w14:textId="77777777" w:rsidR="002532D6" w:rsidRPr="008406A8" w:rsidRDefault="002532D6" w:rsidP="006C717B">
            <w:pPr>
              <w:contextualSpacing/>
              <w:rPr>
                <w:snapToGrid w:val="0"/>
                <w:color w:val="000000"/>
                <w:sz w:val="24"/>
                <w:szCs w:val="24"/>
                <w:u w:val="single"/>
              </w:rPr>
            </w:pPr>
          </w:p>
          <w:p w14:paraId="1C9CE701"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4A56DA58"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010338AA" w14:textId="77777777" w:rsidR="002532D6" w:rsidRPr="008406A8" w:rsidRDefault="002532D6" w:rsidP="006C717B">
            <w:pPr>
              <w:contextualSpacing/>
              <w:rPr>
                <w:snapToGrid w:val="0"/>
                <w:color w:val="000000"/>
                <w:sz w:val="24"/>
                <w:szCs w:val="24"/>
                <w:u w:val="single"/>
              </w:rPr>
            </w:pPr>
          </w:p>
          <w:p w14:paraId="57128607" w14:textId="77777777" w:rsidR="00F85815" w:rsidRPr="008406A8" w:rsidRDefault="00F85815" w:rsidP="00F85815">
            <w:pPr>
              <w:contextualSpacing/>
              <w:rPr>
                <w:snapToGrid w:val="0"/>
                <w:color w:val="000000"/>
                <w:sz w:val="24"/>
                <w:szCs w:val="24"/>
                <w:u w:val="single"/>
              </w:rPr>
            </w:pPr>
            <w:r w:rsidRPr="008406A8">
              <w:rPr>
                <w:snapToGrid w:val="0"/>
                <w:color w:val="000000"/>
                <w:sz w:val="24"/>
                <w:szCs w:val="24"/>
                <w:u w:val="single"/>
              </w:rPr>
              <w:tab/>
            </w:r>
          </w:p>
          <w:p w14:paraId="6F4C7927" w14:textId="171B8171" w:rsidR="00DE00BA" w:rsidRPr="0080258A" w:rsidRDefault="00DE00BA" w:rsidP="00F85815">
            <w:pPr>
              <w:contextualSpacing/>
              <w:rPr>
                <w:snapToGrid w:val="0"/>
                <w:color w:val="000000"/>
                <w:sz w:val="24"/>
                <w:szCs w:val="24"/>
                <w:u w:val="single"/>
              </w:rPr>
            </w:pPr>
          </w:p>
        </w:tc>
        <w:tc>
          <w:tcPr>
            <w:tcW w:w="8424" w:type="dxa"/>
          </w:tcPr>
          <w:p w14:paraId="63D0C0B5" w14:textId="77777777" w:rsidR="002532D6" w:rsidRPr="008406A8" w:rsidRDefault="002532D6" w:rsidP="006C717B">
            <w:pPr>
              <w:widowControl w:val="0"/>
              <w:numPr>
                <w:ilvl w:val="0"/>
                <w:numId w:val="50"/>
              </w:numPr>
              <w:tabs>
                <w:tab w:val="left" w:pos="360"/>
              </w:tabs>
              <w:autoSpaceDE w:val="0"/>
              <w:autoSpaceDN w:val="0"/>
              <w:adjustRightInd w:val="0"/>
              <w:ind w:left="360"/>
              <w:contextualSpacing/>
              <w:rPr>
                <w:snapToGrid w:val="0"/>
                <w:color w:val="000000"/>
                <w:sz w:val="24"/>
                <w:szCs w:val="24"/>
              </w:rPr>
            </w:pPr>
            <w:r w:rsidRPr="008406A8">
              <w:rPr>
                <w:rFonts w:eastAsia="Calibri"/>
                <w:snapToGrid w:val="0"/>
                <w:color w:val="000000"/>
                <w:sz w:val="24"/>
                <w:szCs w:val="24"/>
              </w:rPr>
              <w:t>Create</w:t>
            </w:r>
            <w:r>
              <w:rPr>
                <w:rFonts w:eastAsia="Calibri"/>
                <w:snapToGrid w:val="0"/>
                <w:color w:val="000000"/>
                <w:sz w:val="24"/>
                <w:szCs w:val="24"/>
              </w:rPr>
              <w:t xml:space="preserve"> </w:t>
            </w:r>
            <w:r w:rsidRPr="008406A8">
              <w:rPr>
                <w:rFonts w:eastAsia="Calibri"/>
                <w:snapToGrid w:val="0"/>
                <w:color w:val="000000"/>
                <w:sz w:val="24"/>
                <w:szCs w:val="24"/>
              </w:rPr>
              <w:t>and</w:t>
            </w:r>
            <w:r>
              <w:rPr>
                <w:rFonts w:eastAsia="Calibri"/>
                <w:snapToGrid w:val="0"/>
                <w:color w:val="000000"/>
                <w:sz w:val="24"/>
                <w:szCs w:val="24"/>
              </w:rPr>
              <w:t xml:space="preserve"> </w:t>
            </w:r>
            <w:r w:rsidRPr="008406A8">
              <w:rPr>
                <w:rFonts w:eastAsia="Calibri"/>
                <w:snapToGrid w:val="0"/>
                <w:color w:val="000000"/>
                <w:sz w:val="24"/>
                <w:szCs w:val="24"/>
              </w:rPr>
              <w:t>maintain</w:t>
            </w:r>
            <w:r>
              <w:rPr>
                <w:rFonts w:eastAsia="Calibri"/>
                <w:snapToGrid w:val="0"/>
                <w:color w:val="000000"/>
                <w:sz w:val="24"/>
                <w:szCs w:val="24"/>
              </w:rPr>
              <w:t xml:space="preserve"> </w:t>
            </w:r>
            <w:r w:rsidRPr="008406A8">
              <w:rPr>
                <w:rFonts w:eastAsia="Calibri"/>
                <w:snapToGrid w:val="0"/>
                <w:color w:val="000000"/>
                <w:sz w:val="24"/>
                <w:szCs w:val="24"/>
              </w:rPr>
              <w:t>therapeutic</w:t>
            </w:r>
            <w:r>
              <w:rPr>
                <w:rFonts w:eastAsia="Calibri"/>
                <w:snapToGrid w:val="0"/>
                <w:color w:val="000000"/>
                <w:sz w:val="24"/>
                <w:szCs w:val="24"/>
              </w:rPr>
              <w:t xml:space="preserve"> </w:t>
            </w:r>
            <w:r w:rsidRPr="008406A8">
              <w:rPr>
                <w:rFonts w:eastAsia="Calibri"/>
                <w:snapToGrid w:val="0"/>
                <w:color w:val="000000"/>
                <w:sz w:val="24"/>
                <w:szCs w:val="24"/>
              </w:rPr>
              <w:t>working</w:t>
            </w:r>
            <w:r>
              <w:rPr>
                <w:rFonts w:eastAsia="Calibri"/>
                <w:snapToGrid w:val="0"/>
                <w:color w:val="000000"/>
                <w:sz w:val="24"/>
                <w:szCs w:val="24"/>
              </w:rPr>
              <w:t xml:space="preserve"> </w:t>
            </w:r>
            <w:r w:rsidRPr="008406A8">
              <w:rPr>
                <w:rFonts w:eastAsia="Calibri"/>
                <w:snapToGrid w:val="0"/>
                <w:color w:val="000000"/>
                <w:sz w:val="24"/>
                <w:szCs w:val="24"/>
              </w:rPr>
              <w:t>alliances</w:t>
            </w:r>
            <w:r>
              <w:rPr>
                <w:rFonts w:eastAsia="Calibri"/>
                <w:snapToGrid w:val="0"/>
                <w:color w:val="000000"/>
                <w:sz w:val="24"/>
                <w:szCs w:val="24"/>
              </w:rPr>
              <w:t xml:space="preserve"> </w:t>
            </w:r>
            <w:r w:rsidRPr="008406A8">
              <w:rPr>
                <w:rFonts w:eastAsia="Calibri"/>
                <w:snapToGrid w:val="0"/>
                <w:color w:val="000000"/>
                <w:sz w:val="24"/>
                <w:szCs w:val="24"/>
              </w:rPr>
              <w:t>for</w:t>
            </w:r>
            <w:r>
              <w:rPr>
                <w:rFonts w:eastAsia="Calibri"/>
                <w:snapToGrid w:val="0"/>
                <w:color w:val="000000"/>
                <w:sz w:val="24"/>
                <w:szCs w:val="24"/>
              </w:rPr>
              <w:t xml:space="preserve"> </w:t>
            </w:r>
            <w:proofErr w:type="gramStart"/>
            <w:r w:rsidRPr="008406A8">
              <w:rPr>
                <w:rFonts w:eastAsia="Calibri"/>
                <w:snapToGrid w:val="0"/>
                <w:color w:val="000000"/>
                <w:sz w:val="24"/>
                <w:szCs w:val="24"/>
              </w:rPr>
              <w:t>assessment</w:t>
            </w:r>
            <w:proofErr w:type="gramEnd"/>
          </w:p>
          <w:p w14:paraId="5A7DBD30" w14:textId="77777777" w:rsidR="002532D6" w:rsidRPr="008406A8" w:rsidRDefault="002532D6" w:rsidP="006C717B">
            <w:pPr>
              <w:widowControl w:val="0"/>
              <w:numPr>
                <w:ilvl w:val="0"/>
                <w:numId w:val="50"/>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Effectively</w:t>
            </w:r>
            <w:r>
              <w:rPr>
                <w:snapToGrid w:val="0"/>
                <w:color w:val="000000"/>
                <w:sz w:val="24"/>
                <w:szCs w:val="24"/>
              </w:rPr>
              <w:t xml:space="preserve"> </w:t>
            </w:r>
            <w:r w:rsidRPr="008406A8">
              <w:rPr>
                <w:snapToGrid w:val="0"/>
                <w:color w:val="000000"/>
                <w:sz w:val="24"/>
                <w:szCs w:val="24"/>
              </w:rPr>
              <w:t>gather</w:t>
            </w:r>
            <w:r>
              <w:rPr>
                <w:snapToGrid w:val="0"/>
                <w:color w:val="000000"/>
                <w:sz w:val="24"/>
                <w:szCs w:val="24"/>
              </w:rPr>
              <w:t xml:space="preserve"> </w:t>
            </w:r>
            <w:r w:rsidRPr="008406A8">
              <w:rPr>
                <w:snapToGrid w:val="0"/>
                <w:color w:val="000000"/>
                <w:sz w:val="24"/>
                <w:szCs w:val="24"/>
              </w:rPr>
              <w:t>behavioral</w:t>
            </w:r>
            <w:r>
              <w:rPr>
                <w:snapToGrid w:val="0"/>
                <w:color w:val="000000"/>
                <w:sz w:val="24"/>
                <w:szCs w:val="24"/>
              </w:rPr>
              <w:t xml:space="preserve"> </w:t>
            </w:r>
            <w:r w:rsidRPr="008406A8">
              <w:rPr>
                <w:snapToGrid w:val="0"/>
                <w:color w:val="000000"/>
                <w:sz w:val="24"/>
                <w:szCs w:val="24"/>
              </w:rPr>
              <w:t>observations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interview</w:t>
            </w:r>
            <w:r>
              <w:rPr>
                <w:snapToGrid w:val="0"/>
                <w:color w:val="000000"/>
                <w:sz w:val="24"/>
                <w:szCs w:val="24"/>
              </w:rPr>
              <w:t xml:space="preserve"> </w:t>
            </w:r>
            <w:r w:rsidRPr="008406A8">
              <w:rPr>
                <w:snapToGrid w:val="0"/>
                <w:color w:val="000000"/>
                <w:sz w:val="24"/>
                <w:szCs w:val="24"/>
              </w:rPr>
              <w:t>data</w:t>
            </w:r>
            <w:r>
              <w:rPr>
                <w:snapToGrid w:val="0"/>
                <w:color w:val="000000"/>
                <w:sz w:val="24"/>
                <w:szCs w:val="24"/>
              </w:rPr>
              <w:t xml:space="preserve"> </w:t>
            </w:r>
            <w:r w:rsidRPr="008406A8">
              <w:rPr>
                <w:snapToGrid w:val="0"/>
                <w:color w:val="000000"/>
                <w:sz w:val="24"/>
                <w:szCs w:val="24"/>
              </w:rPr>
              <w:t>relevant</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referral</w:t>
            </w:r>
            <w:r>
              <w:rPr>
                <w:snapToGrid w:val="0"/>
                <w:color w:val="000000"/>
                <w:sz w:val="24"/>
                <w:szCs w:val="24"/>
              </w:rPr>
              <w:t xml:space="preserve"> </w:t>
            </w:r>
            <w:r w:rsidRPr="008406A8">
              <w:rPr>
                <w:snapToGrid w:val="0"/>
                <w:color w:val="000000"/>
                <w:sz w:val="24"/>
                <w:szCs w:val="24"/>
              </w:rPr>
              <w:t>question</w:t>
            </w:r>
          </w:p>
          <w:p w14:paraId="24CFC7AF" w14:textId="77777777" w:rsidR="002532D6" w:rsidRPr="008406A8" w:rsidRDefault="002532D6" w:rsidP="006C717B">
            <w:pPr>
              <w:widowControl w:val="0"/>
              <w:numPr>
                <w:ilvl w:val="0"/>
                <w:numId w:val="50"/>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Proficiently</w:t>
            </w:r>
            <w:r>
              <w:rPr>
                <w:snapToGrid w:val="0"/>
                <w:color w:val="000000"/>
                <w:sz w:val="24"/>
                <w:szCs w:val="24"/>
              </w:rPr>
              <w:t xml:space="preserve"> </w:t>
            </w:r>
            <w:r w:rsidRPr="008406A8">
              <w:rPr>
                <w:snapToGrid w:val="0"/>
                <w:color w:val="000000"/>
                <w:sz w:val="24"/>
                <w:szCs w:val="24"/>
              </w:rPr>
              <w:t>administer</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score</w:t>
            </w:r>
            <w:r>
              <w:rPr>
                <w:snapToGrid w:val="0"/>
                <w:color w:val="000000"/>
                <w:sz w:val="24"/>
                <w:szCs w:val="24"/>
              </w:rPr>
              <w:t xml:space="preserve"> </w:t>
            </w:r>
            <w:r w:rsidRPr="008406A8">
              <w:rPr>
                <w:snapToGrid w:val="0"/>
                <w:color w:val="000000"/>
                <w:sz w:val="24"/>
                <w:szCs w:val="24"/>
              </w:rPr>
              <w:t>psychological</w:t>
            </w:r>
            <w:r>
              <w:rPr>
                <w:snapToGrid w:val="0"/>
                <w:color w:val="000000"/>
                <w:sz w:val="24"/>
                <w:szCs w:val="24"/>
              </w:rPr>
              <w:t xml:space="preserve"> </w:t>
            </w:r>
            <w:r w:rsidRPr="008406A8">
              <w:rPr>
                <w:snapToGrid w:val="0"/>
                <w:color w:val="000000"/>
                <w:sz w:val="24"/>
                <w:szCs w:val="24"/>
              </w:rPr>
              <w:t>testing</w:t>
            </w:r>
            <w:r>
              <w:rPr>
                <w:snapToGrid w:val="0"/>
                <w:color w:val="000000"/>
                <w:sz w:val="24"/>
                <w:szCs w:val="24"/>
              </w:rPr>
              <w:t xml:space="preserve"> </w:t>
            </w:r>
            <w:r w:rsidRPr="008406A8">
              <w:rPr>
                <w:snapToGrid w:val="0"/>
                <w:color w:val="000000"/>
                <w:sz w:val="24"/>
                <w:szCs w:val="24"/>
              </w:rPr>
              <w:t>relevant</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proofErr w:type="gramStart"/>
            <w:r w:rsidRPr="008406A8">
              <w:rPr>
                <w:snapToGrid w:val="0"/>
                <w:color w:val="000000"/>
                <w:sz w:val="24"/>
                <w:szCs w:val="24"/>
              </w:rPr>
              <w:t>referral</w:t>
            </w:r>
            <w:proofErr w:type="gramEnd"/>
            <w:r>
              <w:rPr>
                <w:snapToGrid w:val="0"/>
                <w:color w:val="000000"/>
                <w:sz w:val="24"/>
                <w:szCs w:val="24"/>
              </w:rPr>
              <w:t xml:space="preserve"> </w:t>
            </w:r>
          </w:p>
          <w:p w14:paraId="522C57F8" w14:textId="77777777" w:rsidR="002532D6" w:rsidRPr="008406A8" w:rsidRDefault="002532D6" w:rsidP="006C717B">
            <w:pPr>
              <w:tabs>
                <w:tab w:val="left" w:pos="360"/>
              </w:tabs>
              <w:ind w:left="360"/>
              <w:contextualSpacing/>
              <w:rPr>
                <w:snapToGrid w:val="0"/>
                <w:color w:val="000000"/>
                <w:sz w:val="24"/>
                <w:szCs w:val="24"/>
              </w:rPr>
            </w:pPr>
            <w:r w:rsidRPr="008406A8">
              <w:rPr>
                <w:snapToGrid w:val="0"/>
                <w:color w:val="000000"/>
                <w:sz w:val="24"/>
                <w:szCs w:val="24"/>
              </w:rPr>
              <w:t>question</w:t>
            </w:r>
          </w:p>
          <w:p w14:paraId="0A37A54E" w14:textId="77777777" w:rsidR="002532D6" w:rsidRPr="008406A8" w:rsidRDefault="002532D6" w:rsidP="006C717B">
            <w:pPr>
              <w:widowControl w:val="0"/>
              <w:numPr>
                <w:ilvl w:val="0"/>
                <w:numId w:val="50"/>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Interpret</w:t>
            </w:r>
            <w:r>
              <w:rPr>
                <w:snapToGrid w:val="0"/>
                <w:color w:val="000000"/>
                <w:sz w:val="24"/>
                <w:szCs w:val="24"/>
              </w:rPr>
              <w:t xml:space="preserve"> </w:t>
            </w:r>
            <w:r w:rsidRPr="008406A8">
              <w:rPr>
                <w:snapToGrid w:val="0"/>
                <w:color w:val="000000"/>
                <w:sz w:val="24"/>
                <w:szCs w:val="24"/>
              </w:rPr>
              <w:t>test</w:t>
            </w:r>
            <w:r>
              <w:rPr>
                <w:snapToGrid w:val="0"/>
                <w:color w:val="000000"/>
                <w:sz w:val="24"/>
                <w:szCs w:val="24"/>
              </w:rPr>
              <w:t xml:space="preserve"> </w:t>
            </w:r>
            <w:r w:rsidRPr="008406A8">
              <w:rPr>
                <w:snapToGrid w:val="0"/>
                <w:color w:val="000000"/>
                <w:sz w:val="24"/>
                <w:szCs w:val="24"/>
              </w:rPr>
              <w:t>results</w:t>
            </w:r>
            <w:r>
              <w:rPr>
                <w:snapToGrid w:val="0"/>
                <w:color w:val="000000"/>
                <w:sz w:val="24"/>
                <w:szCs w:val="24"/>
              </w:rPr>
              <w:t xml:space="preserve"> </w:t>
            </w:r>
            <w:r w:rsidRPr="008406A8">
              <w:rPr>
                <w:snapToGrid w:val="0"/>
                <w:color w:val="000000"/>
                <w:sz w:val="24"/>
                <w:szCs w:val="24"/>
              </w:rPr>
              <w:t>accurately</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reach</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diagnostic</w:t>
            </w:r>
            <w:r>
              <w:rPr>
                <w:snapToGrid w:val="0"/>
                <w:color w:val="000000"/>
                <w:sz w:val="24"/>
                <w:szCs w:val="24"/>
              </w:rPr>
              <w:t xml:space="preserve"> </w:t>
            </w:r>
            <w:proofErr w:type="gramStart"/>
            <w:r w:rsidRPr="008406A8">
              <w:rPr>
                <w:snapToGrid w:val="0"/>
                <w:color w:val="000000"/>
                <w:sz w:val="24"/>
                <w:szCs w:val="24"/>
              </w:rPr>
              <w:t>conclusions</w:t>
            </w:r>
            <w:proofErr w:type="gramEnd"/>
          </w:p>
          <w:p w14:paraId="13CD5D82" w14:textId="77777777" w:rsidR="002532D6" w:rsidRPr="008406A8" w:rsidRDefault="002532D6" w:rsidP="006C717B">
            <w:pPr>
              <w:widowControl w:val="0"/>
              <w:numPr>
                <w:ilvl w:val="0"/>
                <w:numId w:val="50"/>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Write</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snapToGrid w:val="0"/>
                <w:color w:val="000000"/>
                <w:sz w:val="24"/>
                <w:szCs w:val="24"/>
              </w:rPr>
              <w:t>well-organized,</w:t>
            </w:r>
            <w:r>
              <w:rPr>
                <w:snapToGrid w:val="0"/>
                <w:color w:val="000000"/>
                <w:sz w:val="24"/>
                <w:szCs w:val="24"/>
              </w:rPr>
              <w:t xml:space="preserve"> </w:t>
            </w:r>
            <w:r w:rsidRPr="008406A8">
              <w:rPr>
                <w:snapToGrid w:val="0"/>
                <w:color w:val="000000"/>
                <w:sz w:val="24"/>
                <w:szCs w:val="24"/>
              </w:rPr>
              <w:t>concise</w:t>
            </w:r>
            <w:r>
              <w:rPr>
                <w:snapToGrid w:val="0"/>
                <w:color w:val="000000"/>
                <w:sz w:val="24"/>
                <w:szCs w:val="24"/>
              </w:rPr>
              <w:t xml:space="preserve"> </w:t>
            </w:r>
            <w:r w:rsidRPr="008406A8">
              <w:rPr>
                <w:snapToGrid w:val="0"/>
                <w:color w:val="000000"/>
                <w:sz w:val="24"/>
                <w:szCs w:val="24"/>
              </w:rPr>
              <w:t>psychological</w:t>
            </w:r>
            <w:r>
              <w:rPr>
                <w:snapToGrid w:val="0"/>
                <w:color w:val="000000"/>
                <w:sz w:val="24"/>
                <w:szCs w:val="24"/>
              </w:rPr>
              <w:t xml:space="preserve"> </w:t>
            </w:r>
            <w:r w:rsidRPr="008406A8">
              <w:rPr>
                <w:snapToGrid w:val="0"/>
                <w:color w:val="000000"/>
                <w:sz w:val="24"/>
                <w:szCs w:val="24"/>
              </w:rPr>
              <w:t>report</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relevant</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proofErr w:type="gramStart"/>
            <w:r w:rsidRPr="008406A8">
              <w:rPr>
                <w:snapToGrid w:val="0"/>
                <w:color w:val="000000"/>
                <w:sz w:val="24"/>
                <w:szCs w:val="24"/>
              </w:rPr>
              <w:t>detailed</w:t>
            </w:r>
            <w:proofErr w:type="gramEnd"/>
            <w:r>
              <w:rPr>
                <w:snapToGrid w:val="0"/>
                <w:color w:val="000000"/>
                <w:sz w:val="24"/>
                <w:szCs w:val="24"/>
              </w:rPr>
              <w:t xml:space="preserve"> </w:t>
            </w:r>
          </w:p>
          <w:p w14:paraId="4888F23B" w14:textId="77777777" w:rsidR="002532D6" w:rsidRPr="008406A8" w:rsidRDefault="002532D6" w:rsidP="006C717B">
            <w:pPr>
              <w:tabs>
                <w:tab w:val="left" w:pos="360"/>
              </w:tabs>
              <w:ind w:left="360"/>
              <w:contextualSpacing/>
              <w:rPr>
                <w:snapToGrid w:val="0"/>
                <w:color w:val="000000"/>
                <w:sz w:val="24"/>
                <w:szCs w:val="24"/>
              </w:rPr>
            </w:pPr>
            <w:r w:rsidRPr="008406A8">
              <w:rPr>
                <w:snapToGrid w:val="0"/>
                <w:color w:val="000000"/>
                <w:sz w:val="24"/>
                <w:szCs w:val="24"/>
              </w:rPr>
              <w:t>recommendations</w:t>
            </w:r>
          </w:p>
          <w:p w14:paraId="48C1AF81" w14:textId="77777777" w:rsidR="002532D6" w:rsidRPr="008406A8" w:rsidRDefault="002532D6" w:rsidP="006C717B">
            <w:pPr>
              <w:widowControl w:val="0"/>
              <w:numPr>
                <w:ilvl w:val="0"/>
                <w:numId w:val="50"/>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these</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ABRP-defined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of:</w:t>
            </w:r>
          </w:p>
          <w:p w14:paraId="4976BB2F"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Adjustment</w:t>
            </w:r>
            <w:r>
              <w:rPr>
                <w:rFonts w:ascii="Times New Roman" w:hAnsi="Times New Roman" w:cs="Times New Roman"/>
              </w:rPr>
              <w:t xml:space="preserve"> </w:t>
            </w:r>
            <w:r w:rsidRPr="008406A8">
              <w:rPr>
                <w:rFonts w:ascii="Times New Roman" w:hAnsi="Times New Roman" w:cs="Times New Roman"/>
              </w:rPr>
              <w:t>to</w:t>
            </w:r>
            <w:r>
              <w:rPr>
                <w:rFonts w:ascii="Times New Roman" w:hAnsi="Times New Roman" w:cs="Times New Roman"/>
              </w:rPr>
              <w:t xml:space="preserve"> </w:t>
            </w:r>
            <w:r w:rsidRPr="008406A8">
              <w:rPr>
                <w:rFonts w:ascii="Times New Roman" w:hAnsi="Times New Roman" w:cs="Times New Roman"/>
              </w:rPr>
              <w:t>disability:</w:t>
            </w:r>
            <w:r>
              <w:rPr>
                <w:rFonts w:ascii="Times New Roman" w:hAnsi="Times New Roman" w:cs="Times New Roman"/>
              </w:rPr>
              <w:t xml:space="preserve"> </w:t>
            </w:r>
            <w:r w:rsidRPr="008406A8">
              <w:rPr>
                <w:rFonts w:ascii="Times New Roman" w:hAnsi="Times New Roman" w:cs="Times New Roman"/>
              </w:rPr>
              <w:t>patient</w:t>
            </w:r>
            <w:r>
              <w:rPr>
                <w:rFonts w:ascii="Times New Roman" w:hAnsi="Times New Roman" w:cs="Times New Roman"/>
              </w:rPr>
              <w:t xml:space="preserve"> </w:t>
            </w:r>
          </w:p>
          <w:p w14:paraId="6AF7D350"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Adjustment</w:t>
            </w:r>
            <w:r>
              <w:rPr>
                <w:rFonts w:ascii="Times New Roman" w:hAnsi="Times New Roman" w:cs="Times New Roman"/>
              </w:rPr>
              <w:t xml:space="preserve"> </w:t>
            </w:r>
            <w:r w:rsidRPr="008406A8">
              <w:rPr>
                <w:rFonts w:ascii="Times New Roman" w:hAnsi="Times New Roman" w:cs="Times New Roman"/>
              </w:rPr>
              <w:t>to</w:t>
            </w:r>
            <w:r>
              <w:rPr>
                <w:rFonts w:ascii="Times New Roman" w:hAnsi="Times New Roman" w:cs="Times New Roman"/>
              </w:rPr>
              <w:t xml:space="preserve"> </w:t>
            </w:r>
            <w:r w:rsidRPr="008406A8">
              <w:rPr>
                <w:rFonts w:ascii="Times New Roman" w:hAnsi="Times New Roman" w:cs="Times New Roman"/>
              </w:rPr>
              <w:t>disability:</w:t>
            </w:r>
            <w:r>
              <w:rPr>
                <w:rFonts w:ascii="Times New Roman" w:hAnsi="Times New Roman" w:cs="Times New Roman"/>
              </w:rPr>
              <w:t xml:space="preserve"> </w:t>
            </w:r>
            <w:r w:rsidRPr="008406A8">
              <w:rPr>
                <w:rFonts w:ascii="Times New Roman" w:hAnsi="Times New Roman" w:cs="Times New Roman"/>
              </w:rPr>
              <w:t>family</w:t>
            </w:r>
            <w:r>
              <w:rPr>
                <w:rFonts w:ascii="Times New Roman" w:hAnsi="Times New Roman" w:cs="Times New Roman"/>
              </w:rPr>
              <w:t xml:space="preserve"> </w:t>
            </w:r>
          </w:p>
          <w:p w14:paraId="40728AB7"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Extent</w:t>
            </w:r>
            <w:r>
              <w:rPr>
                <w:rFonts w:ascii="Times New Roman" w:hAnsi="Times New Roman" w:cs="Times New Roman"/>
              </w:rPr>
              <w:t xml:space="preserve"> </w:t>
            </w:r>
            <w:r w:rsidRPr="008406A8">
              <w:rPr>
                <w:rFonts w:ascii="Times New Roman" w:hAnsi="Times New Roman" w:cs="Times New Roman"/>
              </w:rPr>
              <w:t>of</w:t>
            </w:r>
            <w:r>
              <w:rPr>
                <w:rFonts w:ascii="Times New Roman" w:hAnsi="Times New Roman" w:cs="Times New Roman"/>
              </w:rPr>
              <w:t xml:space="preserve"> </w:t>
            </w:r>
            <w:r w:rsidRPr="008406A8">
              <w:rPr>
                <w:rFonts w:ascii="Times New Roman" w:hAnsi="Times New Roman" w:cs="Times New Roman"/>
              </w:rPr>
              <w:t>extent</w:t>
            </w:r>
            <w:r>
              <w:rPr>
                <w:rFonts w:ascii="Times New Roman" w:hAnsi="Times New Roman" w:cs="Times New Roman"/>
              </w:rPr>
              <w:t xml:space="preserve"> </w:t>
            </w:r>
            <w:r w:rsidRPr="008406A8">
              <w:rPr>
                <w:rFonts w:ascii="Times New Roman" w:hAnsi="Times New Roman" w:cs="Times New Roman"/>
              </w:rPr>
              <w:t>and</w:t>
            </w:r>
            <w:r>
              <w:rPr>
                <w:rFonts w:ascii="Times New Roman" w:hAnsi="Times New Roman" w:cs="Times New Roman"/>
              </w:rPr>
              <w:t xml:space="preserve"> </w:t>
            </w:r>
            <w:r w:rsidRPr="008406A8">
              <w:rPr>
                <w:rFonts w:ascii="Times New Roman" w:hAnsi="Times New Roman" w:cs="Times New Roman"/>
              </w:rPr>
              <w:t>nature</w:t>
            </w:r>
            <w:r>
              <w:rPr>
                <w:rFonts w:ascii="Times New Roman" w:hAnsi="Times New Roman" w:cs="Times New Roman"/>
              </w:rPr>
              <w:t xml:space="preserve"> </w:t>
            </w:r>
            <w:r w:rsidRPr="008406A8">
              <w:rPr>
                <w:rFonts w:ascii="Times New Roman" w:hAnsi="Times New Roman" w:cs="Times New Roman"/>
              </w:rPr>
              <w:t>of</w:t>
            </w:r>
            <w:r>
              <w:rPr>
                <w:rFonts w:ascii="Times New Roman" w:hAnsi="Times New Roman" w:cs="Times New Roman"/>
              </w:rPr>
              <w:t xml:space="preserve"> </w:t>
            </w:r>
            <w:r w:rsidRPr="008406A8">
              <w:rPr>
                <w:rFonts w:ascii="Times New Roman" w:hAnsi="Times New Roman" w:cs="Times New Roman"/>
              </w:rPr>
              <w:t>disability</w:t>
            </w:r>
            <w:r>
              <w:rPr>
                <w:rFonts w:ascii="Times New Roman" w:hAnsi="Times New Roman" w:cs="Times New Roman"/>
              </w:rPr>
              <w:t xml:space="preserve"> </w:t>
            </w:r>
            <w:r w:rsidRPr="008406A8">
              <w:rPr>
                <w:rFonts w:ascii="Times New Roman" w:hAnsi="Times New Roman" w:cs="Times New Roman"/>
              </w:rPr>
              <w:t>and</w:t>
            </w:r>
            <w:r>
              <w:rPr>
                <w:rFonts w:ascii="Times New Roman" w:hAnsi="Times New Roman" w:cs="Times New Roman"/>
              </w:rPr>
              <w:t xml:space="preserve"> </w:t>
            </w:r>
            <w:r w:rsidRPr="008406A8">
              <w:rPr>
                <w:rFonts w:ascii="Times New Roman" w:hAnsi="Times New Roman" w:cs="Times New Roman"/>
              </w:rPr>
              <w:t>preserved</w:t>
            </w:r>
            <w:r>
              <w:rPr>
                <w:rFonts w:ascii="Times New Roman" w:hAnsi="Times New Roman" w:cs="Times New Roman"/>
              </w:rPr>
              <w:t xml:space="preserve"> </w:t>
            </w:r>
            <w:r w:rsidRPr="008406A8">
              <w:rPr>
                <w:rFonts w:ascii="Times New Roman" w:hAnsi="Times New Roman" w:cs="Times New Roman"/>
              </w:rPr>
              <w:t>abilities</w:t>
            </w:r>
            <w:r>
              <w:rPr>
                <w:rFonts w:ascii="Times New Roman" w:hAnsi="Times New Roman" w:cs="Times New Roman"/>
              </w:rPr>
              <w:t xml:space="preserve"> </w:t>
            </w:r>
          </w:p>
          <w:p w14:paraId="054062A1"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Educational</w:t>
            </w:r>
            <w:r>
              <w:rPr>
                <w:rFonts w:ascii="Times New Roman" w:hAnsi="Times New Roman" w:cs="Times New Roman"/>
              </w:rPr>
              <w:t xml:space="preserve"> </w:t>
            </w:r>
            <w:r w:rsidRPr="008406A8">
              <w:rPr>
                <w:rFonts w:ascii="Times New Roman" w:hAnsi="Times New Roman" w:cs="Times New Roman"/>
              </w:rPr>
              <w:t>and</w:t>
            </w:r>
            <w:r>
              <w:rPr>
                <w:rFonts w:ascii="Times New Roman" w:hAnsi="Times New Roman" w:cs="Times New Roman"/>
              </w:rPr>
              <w:t xml:space="preserve"> </w:t>
            </w:r>
            <w:r w:rsidRPr="008406A8">
              <w:rPr>
                <w:rFonts w:ascii="Times New Roman" w:hAnsi="Times New Roman" w:cs="Times New Roman"/>
              </w:rPr>
              <w:t>vocational</w:t>
            </w:r>
            <w:r>
              <w:rPr>
                <w:rFonts w:ascii="Times New Roman" w:hAnsi="Times New Roman" w:cs="Times New Roman"/>
              </w:rPr>
              <w:t xml:space="preserve"> </w:t>
            </w:r>
            <w:r w:rsidRPr="008406A8">
              <w:rPr>
                <w:rFonts w:ascii="Times New Roman" w:hAnsi="Times New Roman" w:cs="Times New Roman"/>
              </w:rPr>
              <w:t>capacities</w:t>
            </w:r>
            <w:r>
              <w:rPr>
                <w:rFonts w:ascii="Times New Roman" w:hAnsi="Times New Roman" w:cs="Times New Roman"/>
              </w:rPr>
              <w:t xml:space="preserve"> </w:t>
            </w:r>
          </w:p>
          <w:p w14:paraId="12146D4B"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Personality/emotional</w:t>
            </w:r>
            <w:r>
              <w:rPr>
                <w:rFonts w:ascii="Times New Roman" w:hAnsi="Times New Roman" w:cs="Times New Roman"/>
              </w:rPr>
              <w:t xml:space="preserve"> </w:t>
            </w:r>
            <w:r w:rsidRPr="008406A8">
              <w:rPr>
                <w:rFonts w:ascii="Times New Roman" w:hAnsi="Times New Roman" w:cs="Times New Roman"/>
              </w:rPr>
              <w:t>functioning</w:t>
            </w:r>
            <w:r>
              <w:rPr>
                <w:rFonts w:ascii="Times New Roman" w:hAnsi="Times New Roman" w:cs="Times New Roman"/>
              </w:rPr>
              <w:t xml:space="preserve"> </w:t>
            </w:r>
          </w:p>
          <w:p w14:paraId="34B18F91"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Cognitive</w:t>
            </w:r>
            <w:r>
              <w:rPr>
                <w:rFonts w:ascii="Times New Roman" w:hAnsi="Times New Roman" w:cs="Times New Roman"/>
              </w:rPr>
              <w:t xml:space="preserve"> </w:t>
            </w:r>
            <w:r w:rsidRPr="008406A8">
              <w:rPr>
                <w:rFonts w:ascii="Times New Roman" w:hAnsi="Times New Roman" w:cs="Times New Roman"/>
              </w:rPr>
              <w:t>abilities</w:t>
            </w:r>
            <w:r>
              <w:rPr>
                <w:rFonts w:ascii="Times New Roman" w:hAnsi="Times New Roman" w:cs="Times New Roman"/>
              </w:rPr>
              <w:t xml:space="preserve"> </w:t>
            </w:r>
          </w:p>
          <w:p w14:paraId="1ADD85CB"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Sexual</w:t>
            </w:r>
            <w:r>
              <w:rPr>
                <w:rFonts w:ascii="Times New Roman" w:hAnsi="Times New Roman" w:cs="Times New Roman"/>
              </w:rPr>
              <w:t xml:space="preserve"> </w:t>
            </w:r>
            <w:r w:rsidRPr="008406A8">
              <w:rPr>
                <w:rFonts w:ascii="Times New Roman" w:hAnsi="Times New Roman" w:cs="Times New Roman"/>
              </w:rPr>
              <w:t>functioning</w:t>
            </w:r>
            <w:r>
              <w:rPr>
                <w:rFonts w:ascii="Times New Roman" w:hAnsi="Times New Roman" w:cs="Times New Roman"/>
              </w:rPr>
              <w:t xml:space="preserve"> </w:t>
            </w:r>
          </w:p>
          <w:p w14:paraId="3F62879A"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Decision</w:t>
            </w:r>
            <w:r>
              <w:rPr>
                <w:rFonts w:ascii="Times New Roman" w:hAnsi="Times New Roman" w:cs="Times New Roman"/>
              </w:rPr>
              <w:t xml:space="preserve"> </w:t>
            </w:r>
            <w:r w:rsidRPr="008406A8">
              <w:rPr>
                <w:rFonts w:ascii="Times New Roman" w:hAnsi="Times New Roman" w:cs="Times New Roman"/>
              </w:rPr>
              <w:t>making</w:t>
            </w:r>
            <w:r>
              <w:rPr>
                <w:rFonts w:ascii="Times New Roman" w:hAnsi="Times New Roman" w:cs="Times New Roman"/>
              </w:rPr>
              <w:t xml:space="preserve"> </w:t>
            </w:r>
            <w:proofErr w:type="gramStart"/>
            <w:r w:rsidRPr="008406A8">
              <w:rPr>
                <w:rFonts w:ascii="Times New Roman" w:hAnsi="Times New Roman" w:cs="Times New Roman"/>
              </w:rPr>
              <w:t>capacity</w:t>
            </w:r>
            <w:proofErr w:type="gramEnd"/>
          </w:p>
          <w:p w14:paraId="41F8E408"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Pain</w:t>
            </w:r>
            <w:r>
              <w:rPr>
                <w:rFonts w:ascii="Times New Roman" w:hAnsi="Times New Roman" w:cs="Times New Roman"/>
              </w:rPr>
              <w:t xml:space="preserve"> </w:t>
            </w:r>
          </w:p>
          <w:p w14:paraId="0450CC85" w14:textId="77777777" w:rsidR="002532D6" w:rsidRPr="008406A8" w:rsidRDefault="002532D6" w:rsidP="006C717B">
            <w:pPr>
              <w:pStyle w:val="Default0"/>
              <w:numPr>
                <w:ilvl w:val="0"/>
                <w:numId w:val="46"/>
              </w:numPr>
              <w:tabs>
                <w:tab w:val="left" w:pos="360"/>
              </w:tabs>
              <w:contextualSpacing/>
              <w:rPr>
                <w:rFonts w:ascii="Times New Roman" w:hAnsi="Times New Roman" w:cs="Times New Roman"/>
              </w:rPr>
            </w:pPr>
            <w:r w:rsidRPr="008406A8">
              <w:rPr>
                <w:rFonts w:ascii="Times New Roman" w:hAnsi="Times New Roman" w:cs="Times New Roman"/>
              </w:rPr>
              <w:t>Substance</w:t>
            </w:r>
            <w:r>
              <w:rPr>
                <w:rFonts w:ascii="Times New Roman" w:hAnsi="Times New Roman" w:cs="Times New Roman"/>
              </w:rPr>
              <w:t xml:space="preserve"> </w:t>
            </w:r>
            <w:r w:rsidRPr="008406A8">
              <w:rPr>
                <w:rFonts w:ascii="Times New Roman" w:hAnsi="Times New Roman" w:cs="Times New Roman"/>
              </w:rPr>
              <w:t>use/abuse</w:t>
            </w:r>
            <w:r>
              <w:rPr>
                <w:rFonts w:ascii="Times New Roman" w:hAnsi="Times New Roman" w:cs="Times New Roman"/>
              </w:rPr>
              <w:t xml:space="preserve"> </w:t>
            </w:r>
            <w:r w:rsidRPr="008406A8">
              <w:rPr>
                <w:rFonts w:ascii="Times New Roman" w:hAnsi="Times New Roman" w:cs="Times New Roman"/>
              </w:rPr>
              <w:t>identification</w:t>
            </w:r>
            <w:r>
              <w:rPr>
                <w:rFonts w:ascii="Times New Roman" w:hAnsi="Times New Roman" w:cs="Times New Roman"/>
              </w:rPr>
              <w:t xml:space="preserve"> </w:t>
            </w:r>
          </w:p>
          <w:p w14:paraId="2AC2B3FA" w14:textId="77777777" w:rsidR="002532D6" w:rsidRPr="008406A8" w:rsidRDefault="002532D6" w:rsidP="006C717B">
            <w:pPr>
              <w:widowControl w:val="0"/>
              <w:numPr>
                <w:ilvl w:val="0"/>
                <w:numId w:val="46"/>
              </w:numPr>
              <w:tabs>
                <w:tab w:val="left" w:pos="360"/>
              </w:tabs>
              <w:autoSpaceDE w:val="0"/>
              <w:autoSpaceDN w:val="0"/>
              <w:adjustRightInd w:val="0"/>
              <w:contextualSpacing/>
              <w:rPr>
                <w:snapToGrid w:val="0"/>
                <w:color w:val="000000"/>
                <w:sz w:val="24"/>
                <w:szCs w:val="24"/>
              </w:rPr>
            </w:pPr>
            <w:r w:rsidRPr="008406A8">
              <w:rPr>
                <w:sz w:val="24"/>
                <w:szCs w:val="24"/>
              </w:rPr>
              <w:t>Social</w:t>
            </w:r>
            <w:r>
              <w:rPr>
                <w:sz w:val="24"/>
                <w:szCs w:val="24"/>
              </w:rPr>
              <w:t xml:space="preserve"> </w:t>
            </w:r>
            <w:r w:rsidRPr="008406A8">
              <w:rPr>
                <w:sz w:val="24"/>
                <w:szCs w:val="24"/>
              </w:rPr>
              <w:t>and</w:t>
            </w:r>
            <w:r>
              <w:rPr>
                <w:sz w:val="24"/>
                <w:szCs w:val="24"/>
              </w:rPr>
              <w:t xml:space="preserve"> </w:t>
            </w:r>
            <w:r w:rsidRPr="008406A8">
              <w:rPr>
                <w:sz w:val="24"/>
                <w:szCs w:val="24"/>
              </w:rPr>
              <w:t>behavioral</w:t>
            </w:r>
            <w:r>
              <w:rPr>
                <w:sz w:val="24"/>
                <w:szCs w:val="24"/>
              </w:rPr>
              <w:t xml:space="preserve"> </w:t>
            </w:r>
            <w:r w:rsidRPr="008406A8">
              <w:rPr>
                <w:sz w:val="24"/>
                <w:szCs w:val="24"/>
              </w:rPr>
              <w:t>functioning</w:t>
            </w:r>
          </w:p>
        </w:tc>
      </w:tr>
    </w:tbl>
    <w:p w14:paraId="52474095" w14:textId="77777777" w:rsidR="002532D6" w:rsidRPr="008406A8" w:rsidRDefault="002532D6" w:rsidP="006C717B">
      <w:pPr>
        <w:contextualSpacing/>
        <w:rPr>
          <w:b/>
          <w:snapToGrid w:val="0"/>
          <w:color w:val="000000"/>
          <w:sz w:val="24"/>
          <w:szCs w:val="24"/>
        </w:rPr>
      </w:pPr>
    </w:p>
    <w:p w14:paraId="12857E01"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Interventions</w:t>
      </w:r>
    </w:p>
    <w:p w14:paraId="263FB917"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7C916414" w14:textId="77777777" w:rsidTr="0080258A">
        <w:trPr>
          <w:trHeight w:val="3381"/>
        </w:trPr>
        <w:tc>
          <w:tcPr>
            <w:tcW w:w="936" w:type="dxa"/>
          </w:tcPr>
          <w:p w14:paraId="75E52CD5"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73F5E747"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3BB69165"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5F49A3E"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73CE3275" w14:textId="77777777" w:rsidR="002532D6" w:rsidRPr="008406A8" w:rsidRDefault="002532D6" w:rsidP="006C717B">
            <w:pPr>
              <w:contextualSpacing/>
              <w:rPr>
                <w:snapToGrid w:val="0"/>
                <w:color w:val="000000"/>
                <w:sz w:val="24"/>
                <w:szCs w:val="24"/>
                <w:u w:val="single"/>
              </w:rPr>
            </w:pPr>
          </w:p>
          <w:p w14:paraId="4872AEF6"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72AEE1F7" w14:textId="77777777" w:rsidR="002532D6" w:rsidRPr="008406A8" w:rsidRDefault="002532D6" w:rsidP="006C717B">
            <w:pPr>
              <w:contextualSpacing/>
              <w:rPr>
                <w:snapToGrid w:val="0"/>
                <w:color w:val="000000"/>
                <w:sz w:val="24"/>
                <w:szCs w:val="24"/>
                <w:u w:val="single"/>
              </w:rPr>
            </w:pPr>
          </w:p>
          <w:p w14:paraId="675BCA69" w14:textId="77777777" w:rsidR="00DE00BA" w:rsidRDefault="00F85815" w:rsidP="00F85815">
            <w:pPr>
              <w:contextualSpacing/>
              <w:rPr>
                <w:snapToGrid w:val="0"/>
                <w:color w:val="000000"/>
                <w:sz w:val="24"/>
                <w:szCs w:val="24"/>
                <w:u w:val="single"/>
              </w:rPr>
            </w:pPr>
            <w:r w:rsidRPr="008406A8">
              <w:rPr>
                <w:snapToGrid w:val="0"/>
                <w:color w:val="000000"/>
                <w:sz w:val="24"/>
                <w:szCs w:val="24"/>
                <w:u w:val="single"/>
              </w:rPr>
              <w:tab/>
            </w:r>
          </w:p>
          <w:p w14:paraId="36907F2F" w14:textId="1ED67F7B" w:rsidR="00F85815" w:rsidRPr="00F85815" w:rsidRDefault="00F85815" w:rsidP="00F85815">
            <w:pPr>
              <w:contextualSpacing/>
              <w:rPr>
                <w:snapToGrid w:val="0"/>
                <w:color w:val="000000"/>
                <w:sz w:val="24"/>
                <w:szCs w:val="24"/>
                <w:u w:val="single"/>
              </w:rPr>
            </w:pPr>
          </w:p>
        </w:tc>
        <w:tc>
          <w:tcPr>
            <w:tcW w:w="8424" w:type="dxa"/>
          </w:tcPr>
          <w:p w14:paraId="606C0B6F" w14:textId="77777777" w:rsidR="002532D6" w:rsidRPr="008406A8" w:rsidRDefault="002532D6" w:rsidP="006C717B">
            <w:pPr>
              <w:widowControl w:val="0"/>
              <w:numPr>
                <w:ilvl w:val="0"/>
                <w:numId w:val="51"/>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C</w:t>
            </w:r>
            <w:r w:rsidRPr="008406A8">
              <w:rPr>
                <w:rFonts w:eastAsia="Calibri"/>
                <w:snapToGrid w:val="0"/>
                <w:color w:val="000000"/>
                <w:sz w:val="24"/>
                <w:szCs w:val="24"/>
              </w:rPr>
              <w:t>reate</w:t>
            </w:r>
            <w:r>
              <w:rPr>
                <w:rFonts w:eastAsia="Calibri"/>
                <w:snapToGrid w:val="0"/>
                <w:color w:val="000000"/>
                <w:sz w:val="24"/>
                <w:szCs w:val="24"/>
              </w:rPr>
              <w:t xml:space="preserve"> </w:t>
            </w:r>
            <w:r w:rsidRPr="008406A8">
              <w:rPr>
                <w:rFonts w:eastAsia="Calibri"/>
                <w:snapToGrid w:val="0"/>
                <w:color w:val="000000"/>
                <w:sz w:val="24"/>
                <w:szCs w:val="24"/>
              </w:rPr>
              <w:t>and</w:t>
            </w:r>
            <w:r>
              <w:rPr>
                <w:rFonts w:eastAsia="Calibri"/>
                <w:snapToGrid w:val="0"/>
                <w:color w:val="000000"/>
                <w:sz w:val="24"/>
                <w:szCs w:val="24"/>
              </w:rPr>
              <w:t xml:space="preserve"> </w:t>
            </w:r>
            <w:r w:rsidRPr="008406A8">
              <w:rPr>
                <w:rFonts w:eastAsia="Calibri"/>
                <w:snapToGrid w:val="0"/>
                <w:color w:val="000000"/>
                <w:sz w:val="24"/>
                <w:szCs w:val="24"/>
              </w:rPr>
              <w:t>maintain</w:t>
            </w:r>
            <w:r>
              <w:rPr>
                <w:rFonts w:eastAsia="Calibri"/>
                <w:snapToGrid w:val="0"/>
                <w:color w:val="000000"/>
                <w:sz w:val="24"/>
                <w:szCs w:val="24"/>
              </w:rPr>
              <w:t xml:space="preserve"> </w:t>
            </w:r>
            <w:r w:rsidRPr="008406A8">
              <w:rPr>
                <w:rFonts w:eastAsia="Calibri"/>
                <w:snapToGrid w:val="0"/>
                <w:color w:val="000000"/>
                <w:sz w:val="24"/>
                <w:szCs w:val="24"/>
              </w:rPr>
              <w:t>therapeutic</w:t>
            </w:r>
            <w:r>
              <w:rPr>
                <w:rFonts w:eastAsia="Calibri"/>
                <w:snapToGrid w:val="0"/>
                <w:color w:val="000000"/>
                <w:sz w:val="24"/>
                <w:szCs w:val="24"/>
              </w:rPr>
              <w:t xml:space="preserve"> </w:t>
            </w:r>
            <w:r w:rsidRPr="008406A8">
              <w:rPr>
                <w:rFonts w:eastAsia="Calibri"/>
                <w:snapToGrid w:val="0"/>
                <w:color w:val="000000"/>
                <w:sz w:val="24"/>
                <w:szCs w:val="24"/>
              </w:rPr>
              <w:t>working</w:t>
            </w:r>
            <w:r>
              <w:rPr>
                <w:rFonts w:eastAsia="Calibri"/>
                <w:snapToGrid w:val="0"/>
                <w:color w:val="000000"/>
                <w:sz w:val="24"/>
                <w:szCs w:val="24"/>
              </w:rPr>
              <w:t xml:space="preserve"> </w:t>
            </w:r>
            <w:r w:rsidRPr="008406A8">
              <w:rPr>
                <w:rFonts w:eastAsia="Calibri"/>
                <w:snapToGrid w:val="0"/>
                <w:color w:val="000000"/>
                <w:sz w:val="24"/>
                <w:szCs w:val="24"/>
              </w:rPr>
              <w:t>alliances</w:t>
            </w:r>
            <w:r>
              <w:rPr>
                <w:rFonts w:eastAsia="Calibri"/>
                <w:snapToGrid w:val="0"/>
                <w:color w:val="000000"/>
                <w:sz w:val="24"/>
                <w:szCs w:val="24"/>
              </w:rPr>
              <w:t xml:space="preserve"> </w:t>
            </w:r>
            <w:r w:rsidRPr="008406A8">
              <w:rPr>
                <w:rFonts w:eastAsia="Calibri"/>
                <w:snapToGrid w:val="0"/>
                <w:color w:val="000000"/>
                <w:sz w:val="24"/>
                <w:szCs w:val="24"/>
              </w:rPr>
              <w:t>for</w:t>
            </w:r>
            <w:r>
              <w:rPr>
                <w:rFonts w:eastAsia="Calibri"/>
                <w:snapToGrid w:val="0"/>
                <w:color w:val="000000"/>
                <w:sz w:val="24"/>
                <w:szCs w:val="24"/>
              </w:rPr>
              <w:t xml:space="preserve"> </w:t>
            </w:r>
            <w:proofErr w:type="gramStart"/>
            <w:r w:rsidRPr="008406A8">
              <w:rPr>
                <w:rFonts w:eastAsia="Calibri"/>
                <w:snapToGrid w:val="0"/>
                <w:color w:val="000000"/>
                <w:sz w:val="24"/>
                <w:szCs w:val="24"/>
              </w:rPr>
              <w:t>treatment</w:t>
            </w:r>
            <w:proofErr w:type="gramEnd"/>
          </w:p>
          <w:p w14:paraId="2BFF879A" w14:textId="77777777" w:rsidR="002532D6" w:rsidRPr="008406A8" w:rsidRDefault="002532D6" w:rsidP="006C717B">
            <w:pPr>
              <w:widowControl w:val="0"/>
              <w:numPr>
                <w:ilvl w:val="0"/>
                <w:numId w:val="51"/>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Formulate</w:t>
            </w:r>
            <w:r>
              <w:rPr>
                <w:snapToGrid w:val="0"/>
                <w:color w:val="000000"/>
                <w:sz w:val="24"/>
                <w:szCs w:val="24"/>
              </w:rPr>
              <w:t xml:space="preserve"> </w:t>
            </w:r>
            <w:r w:rsidRPr="008406A8">
              <w:rPr>
                <w:snapToGrid w:val="0"/>
                <w:color w:val="000000"/>
                <w:sz w:val="24"/>
                <w:szCs w:val="24"/>
              </w:rPr>
              <w:t>useful</w:t>
            </w:r>
            <w:r>
              <w:rPr>
                <w:snapToGrid w:val="0"/>
                <w:color w:val="000000"/>
                <w:sz w:val="24"/>
                <w:szCs w:val="24"/>
              </w:rPr>
              <w:t xml:space="preserve"> </w:t>
            </w:r>
            <w:r w:rsidRPr="008406A8">
              <w:rPr>
                <w:snapToGrid w:val="0"/>
                <w:color w:val="000000"/>
                <w:sz w:val="24"/>
                <w:szCs w:val="24"/>
              </w:rPr>
              <w:t>case</w:t>
            </w:r>
            <w:r>
              <w:rPr>
                <w:snapToGrid w:val="0"/>
                <w:color w:val="000000"/>
                <w:sz w:val="24"/>
                <w:szCs w:val="24"/>
              </w:rPr>
              <w:t xml:space="preserve"> </w:t>
            </w:r>
            <w:proofErr w:type="gramStart"/>
            <w:r w:rsidRPr="008406A8">
              <w:rPr>
                <w:snapToGrid w:val="0"/>
                <w:color w:val="000000"/>
                <w:sz w:val="24"/>
                <w:szCs w:val="24"/>
              </w:rPr>
              <w:t>conceptualizations</w:t>
            </w:r>
            <w:proofErr w:type="gramEnd"/>
          </w:p>
          <w:p w14:paraId="0501F677" w14:textId="77777777" w:rsidR="002532D6" w:rsidRPr="008406A8" w:rsidRDefault="002532D6" w:rsidP="006C717B">
            <w:pPr>
              <w:widowControl w:val="0"/>
              <w:numPr>
                <w:ilvl w:val="0"/>
                <w:numId w:val="51"/>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treatment</w:t>
            </w:r>
            <w:r>
              <w:rPr>
                <w:snapToGrid w:val="0"/>
                <w:color w:val="000000"/>
                <w:sz w:val="24"/>
                <w:szCs w:val="24"/>
              </w:rPr>
              <w:t xml:space="preserve"> </w:t>
            </w:r>
            <w:r w:rsidRPr="008406A8">
              <w:rPr>
                <w:snapToGrid w:val="0"/>
                <w:color w:val="000000"/>
                <w:sz w:val="24"/>
                <w:szCs w:val="24"/>
              </w:rPr>
              <w:t>goals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collaboration</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proofErr w:type="gramStart"/>
            <w:r w:rsidRPr="008406A8">
              <w:rPr>
                <w:snapToGrid w:val="0"/>
                <w:color w:val="000000"/>
                <w:sz w:val="24"/>
                <w:szCs w:val="24"/>
              </w:rPr>
              <w:t>patient</w:t>
            </w:r>
            <w:proofErr w:type="gramEnd"/>
          </w:p>
          <w:p w14:paraId="3758ECB4" w14:textId="77777777" w:rsidR="002532D6" w:rsidRPr="008406A8" w:rsidRDefault="002532D6" w:rsidP="006C717B">
            <w:pPr>
              <w:widowControl w:val="0"/>
              <w:numPr>
                <w:ilvl w:val="0"/>
                <w:numId w:val="51"/>
              </w:numPr>
              <w:tabs>
                <w:tab w:val="left" w:pos="360"/>
              </w:tabs>
              <w:autoSpaceDE w:val="0"/>
              <w:autoSpaceDN w:val="0"/>
              <w:adjustRightInd w:val="0"/>
              <w:ind w:left="360"/>
              <w:contextualSpacing/>
              <w:rPr>
                <w:snapToGrid w:val="0"/>
                <w:color w:val="000000"/>
                <w:sz w:val="24"/>
                <w:szCs w:val="24"/>
              </w:rPr>
            </w:pPr>
            <w:r w:rsidRPr="008406A8">
              <w:rPr>
                <w:color w:val="000000"/>
                <w:sz w:val="24"/>
                <w:szCs w:val="24"/>
              </w:rPr>
              <w:t>Perform</w:t>
            </w:r>
            <w:r>
              <w:rPr>
                <w:color w:val="000000"/>
                <w:sz w:val="24"/>
                <w:szCs w:val="24"/>
              </w:rPr>
              <w:t xml:space="preserve"> </w:t>
            </w:r>
            <w:r w:rsidRPr="008406A8">
              <w:rPr>
                <w:color w:val="000000"/>
                <w:sz w:val="24"/>
                <w:szCs w:val="24"/>
              </w:rPr>
              <w:t>competently</w:t>
            </w:r>
            <w:r>
              <w:rPr>
                <w:color w:val="000000"/>
                <w:sz w:val="24"/>
                <w:szCs w:val="24"/>
              </w:rPr>
              <w:t xml:space="preserve"> </w:t>
            </w:r>
            <w:r w:rsidRPr="008406A8">
              <w:rPr>
                <w:color w:val="000000"/>
                <w:sz w:val="24"/>
                <w:szCs w:val="24"/>
              </w:rPr>
              <w:t>all</w:t>
            </w:r>
            <w:r>
              <w:rPr>
                <w:color w:val="000000"/>
                <w:sz w:val="24"/>
                <w:szCs w:val="24"/>
              </w:rPr>
              <w:t xml:space="preserve"> </w:t>
            </w:r>
            <w:r w:rsidRPr="008406A8">
              <w:rPr>
                <w:color w:val="000000"/>
                <w:sz w:val="24"/>
                <w:szCs w:val="24"/>
              </w:rPr>
              <w:t>treatment</w:t>
            </w:r>
            <w:r>
              <w:rPr>
                <w:color w:val="000000"/>
                <w:sz w:val="24"/>
                <w:szCs w:val="24"/>
              </w:rPr>
              <w:t xml:space="preserve"> </w:t>
            </w:r>
            <w:r w:rsidRPr="008406A8">
              <w:rPr>
                <w:color w:val="000000"/>
                <w:sz w:val="24"/>
                <w:szCs w:val="24"/>
              </w:rPr>
              <w:t>procedures</w:t>
            </w:r>
            <w:r>
              <w:rPr>
                <w:color w:val="000000"/>
                <w:sz w:val="24"/>
                <w:szCs w:val="24"/>
              </w:rPr>
              <w:t xml:space="preserve"> </w:t>
            </w:r>
            <w:r w:rsidRPr="008406A8">
              <w:rPr>
                <w:color w:val="000000"/>
                <w:sz w:val="24"/>
                <w:szCs w:val="24"/>
              </w:rPr>
              <w:t>considered</w:t>
            </w:r>
            <w:r>
              <w:rPr>
                <w:color w:val="000000"/>
                <w:sz w:val="24"/>
                <w:szCs w:val="24"/>
              </w:rPr>
              <w:t xml:space="preserve"> </w:t>
            </w:r>
            <w:r w:rsidRPr="008406A8">
              <w:rPr>
                <w:color w:val="000000"/>
                <w:sz w:val="24"/>
                <w:szCs w:val="24"/>
              </w:rPr>
              <w:t>essential</w:t>
            </w:r>
            <w:r>
              <w:rPr>
                <w:color w:val="000000"/>
                <w:sz w:val="24"/>
                <w:szCs w:val="24"/>
              </w:rPr>
              <w:t xml:space="preserve"> </w:t>
            </w:r>
            <w:r w:rsidRPr="008406A8">
              <w:rPr>
                <w:color w:val="000000"/>
                <w:sz w:val="24"/>
                <w:szCs w:val="24"/>
              </w:rPr>
              <w:t>for</w:t>
            </w:r>
            <w:r>
              <w:rPr>
                <w:color w:val="000000"/>
                <w:sz w:val="24"/>
                <w:szCs w:val="24"/>
              </w:rPr>
              <w:t xml:space="preserve"> </w:t>
            </w:r>
            <w:r w:rsidRPr="008406A8">
              <w:rPr>
                <w:color w:val="000000"/>
                <w:sz w:val="24"/>
                <w:szCs w:val="24"/>
              </w:rPr>
              <w:t>the</w:t>
            </w:r>
            <w:r>
              <w:rPr>
                <w:color w:val="000000"/>
                <w:sz w:val="24"/>
                <w:szCs w:val="24"/>
              </w:rPr>
              <w:t xml:space="preserve"> </w:t>
            </w:r>
            <w:r w:rsidRPr="008406A8">
              <w:rPr>
                <w:color w:val="000000"/>
                <w:sz w:val="24"/>
                <w:szCs w:val="24"/>
              </w:rPr>
              <w:t>area</w:t>
            </w:r>
            <w:r>
              <w:rPr>
                <w:color w:val="000000"/>
                <w:sz w:val="24"/>
                <w:szCs w:val="24"/>
              </w:rPr>
              <w:t xml:space="preserve"> </w:t>
            </w:r>
            <w:r w:rsidRPr="008406A8">
              <w:rPr>
                <w:color w:val="000000"/>
                <w:sz w:val="24"/>
                <w:szCs w:val="24"/>
              </w:rPr>
              <w:t>of</w:t>
            </w:r>
            <w:r>
              <w:rPr>
                <w:color w:val="000000"/>
                <w:sz w:val="24"/>
                <w:szCs w:val="24"/>
              </w:rPr>
              <w:t xml:space="preserve"> </w:t>
            </w:r>
          </w:p>
          <w:p w14:paraId="697D7514" w14:textId="77777777" w:rsidR="002532D6" w:rsidRPr="008406A8" w:rsidRDefault="002532D6" w:rsidP="006C717B">
            <w:pPr>
              <w:tabs>
                <w:tab w:val="left" w:pos="360"/>
              </w:tabs>
              <w:ind w:left="360"/>
              <w:contextualSpacing/>
              <w:rPr>
                <w:snapToGrid w:val="0"/>
                <w:color w:val="000000"/>
                <w:sz w:val="24"/>
                <w:szCs w:val="24"/>
              </w:rPr>
            </w:pPr>
            <w:r w:rsidRPr="008406A8">
              <w:rPr>
                <w:color w:val="000000"/>
                <w:sz w:val="24"/>
                <w:szCs w:val="24"/>
              </w:rPr>
              <w:t>practice</w:t>
            </w:r>
          </w:p>
          <w:p w14:paraId="0D01693E" w14:textId="77777777" w:rsidR="002532D6" w:rsidRPr="008406A8" w:rsidRDefault="002532D6" w:rsidP="006C717B">
            <w:pPr>
              <w:widowControl w:val="0"/>
              <w:numPr>
                <w:ilvl w:val="0"/>
                <w:numId w:val="51"/>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Present</w:t>
            </w:r>
            <w:r>
              <w:rPr>
                <w:snapToGrid w:val="0"/>
                <w:color w:val="000000"/>
                <w:sz w:val="24"/>
                <w:szCs w:val="24"/>
              </w:rPr>
              <w:t xml:space="preserve"> </w:t>
            </w:r>
            <w:r w:rsidRPr="008406A8">
              <w:rPr>
                <w:snapToGrid w:val="0"/>
                <w:color w:val="000000"/>
                <w:sz w:val="24"/>
                <w:szCs w:val="24"/>
              </w:rPr>
              <w:t>interventions</w:t>
            </w:r>
            <w:r>
              <w:rPr>
                <w:snapToGrid w:val="0"/>
                <w:color w:val="000000"/>
                <w:sz w:val="24"/>
                <w:szCs w:val="24"/>
              </w:rPr>
              <w:t xml:space="preserve"> </w:t>
            </w:r>
            <w:r w:rsidRPr="008406A8">
              <w:rPr>
                <w:snapToGrid w:val="0"/>
                <w:color w:val="000000"/>
                <w:sz w:val="24"/>
                <w:szCs w:val="24"/>
              </w:rPr>
              <w:t>that</w:t>
            </w:r>
            <w:r>
              <w:rPr>
                <w:snapToGrid w:val="0"/>
                <w:color w:val="000000"/>
                <w:sz w:val="24"/>
                <w:szCs w:val="24"/>
              </w:rPr>
              <w:t xml:space="preserve"> </w:t>
            </w:r>
            <w:r w:rsidRPr="008406A8">
              <w:rPr>
                <w:snapToGrid w:val="0"/>
                <w:color w:val="000000"/>
                <w:sz w:val="24"/>
                <w:szCs w:val="24"/>
              </w:rPr>
              <w:t>are</w:t>
            </w:r>
            <w:r>
              <w:rPr>
                <w:snapToGrid w:val="0"/>
                <w:color w:val="000000"/>
                <w:sz w:val="24"/>
                <w:szCs w:val="24"/>
              </w:rPr>
              <w:t xml:space="preserve"> </w:t>
            </w:r>
            <w:r w:rsidRPr="008406A8">
              <w:rPr>
                <w:snapToGrid w:val="0"/>
                <w:color w:val="000000"/>
                <w:sz w:val="24"/>
                <w:szCs w:val="24"/>
              </w:rPr>
              <w:t>well-timed</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consistent</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proofErr w:type="gramStart"/>
            <w:r w:rsidRPr="008406A8">
              <w:rPr>
                <w:snapToGrid w:val="0"/>
                <w:color w:val="000000"/>
                <w:sz w:val="24"/>
                <w:szCs w:val="24"/>
              </w:rPr>
              <w:t>empirically-supported</w:t>
            </w:r>
            <w:proofErr w:type="gramEnd"/>
            <w:r>
              <w:rPr>
                <w:snapToGrid w:val="0"/>
                <w:color w:val="000000"/>
                <w:sz w:val="24"/>
                <w:szCs w:val="24"/>
              </w:rPr>
              <w:t xml:space="preserve"> </w:t>
            </w:r>
            <w:r w:rsidRPr="008406A8">
              <w:rPr>
                <w:snapToGrid w:val="0"/>
                <w:color w:val="000000"/>
                <w:sz w:val="24"/>
                <w:szCs w:val="24"/>
              </w:rPr>
              <w:t>data</w:t>
            </w:r>
          </w:p>
          <w:p w14:paraId="0A2F355C" w14:textId="77777777" w:rsidR="002532D6" w:rsidRPr="008406A8" w:rsidRDefault="002532D6" w:rsidP="006C717B">
            <w:pPr>
              <w:widowControl w:val="0"/>
              <w:numPr>
                <w:ilvl w:val="0"/>
                <w:numId w:val="53"/>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these</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ABRP-defined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of:</w:t>
            </w:r>
          </w:p>
          <w:p w14:paraId="501EC8FD" w14:textId="77777777" w:rsidR="002532D6" w:rsidRPr="008406A8" w:rsidRDefault="002532D6" w:rsidP="006C717B">
            <w:pPr>
              <w:pStyle w:val="Default0"/>
              <w:numPr>
                <w:ilvl w:val="0"/>
                <w:numId w:val="47"/>
              </w:numPr>
              <w:contextualSpacing/>
              <w:rPr>
                <w:rFonts w:ascii="Times New Roman" w:hAnsi="Times New Roman" w:cs="Times New Roman"/>
              </w:rPr>
            </w:pPr>
            <w:r w:rsidRPr="008406A8">
              <w:rPr>
                <w:rFonts w:ascii="Times New Roman" w:hAnsi="Times New Roman" w:cs="Times New Roman"/>
              </w:rPr>
              <w:t>Individual</w:t>
            </w:r>
            <w:r>
              <w:rPr>
                <w:rFonts w:ascii="Times New Roman" w:hAnsi="Times New Roman" w:cs="Times New Roman"/>
              </w:rPr>
              <w:t xml:space="preserve"> </w:t>
            </w:r>
            <w:r w:rsidRPr="008406A8">
              <w:rPr>
                <w:rFonts w:ascii="Times New Roman" w:hAnsi="Times New Roman" w:cs="Times New Roman"/>
              </w:rPr>
              <w:t>therapeutic</w:t>
            </w:r>
            <w:r>
              <w:rPr>
                <w:rFonts w:ascii="Times New Roman" w:hAnsi="Times New Roman" w:cs="Times New Roman"/>
              </w:rPr>
              <w:t xml:space="preserve"> </w:t>
            </w:r>
            <w:r w:rsidRPr="008406A8">
              <w:rPr>
                <w:rFonts w:ascii="Times New Roman" w:hAnsi="Times New Roman" w:cs="Times New Roman"/>
              </w:rPr>
              <w:t>interventions</w:t>
            </w:r>
            <w:r>
              <w:rPr>
                <w:rFonts w:ascii="Times New Roman" w:hAnsi="Times New Roman" w:cs="Times New Roman"/>
              </w:rPr>
              <w:t xml:space="preserve"> </w:t>
            </w:r>
            <w:r w:rsidRPr="008406A8">
              <w:rPr>
                <w:rFonts w:ascii="Times New Roman" w:hAnsi="Times New Roman" w:cs="Times New Roman"/>
              </w:rPr>
              <w:t>as</w:t>
            </w:r>
            <w:r>
              <w:rPr>
                <w:rFonts w:ascii="Times New Roman" w:hAnsi="Times New Roman" w:cs="Times New Roman"/>
              </w:rPr>
              <w:t xml:space="preserve"> </w:t>
            </w:r>
            <w:r w:rsidRPr="008406A8">
              <w:rPr>
                <w:rFonts w:ascii="Times New Roman" w:hAnsi="Times New Roman" w:cs="Times New Roman"/>
              </w:rPr>
              <w:t>related</w:t>
            </w:r>
            <w:r>
              <w:rPr>
                <w:rFonts w:ascii="Times New Roman" w:hAnsi="Times New Roman" w:cs="Times New Roman"/>
              </w:rPr>
              <w:t xml:space="preserve"> </w:t>
            </w:r>
            <w:r w:rsidRPr="008406A8">
              <w:rPr>
                <w:rFonts w:ascii="Times New Roman" w:hAnsi="Times New Roman" w:cs="Times New Roman"/>
              </w:rPr>
              <w:t>to</w:t>
            </w:r>
            <w:r>
              <w:rPr>
                <w:rFonts w:ascii="Times New Roman" w:hAnsi="Times New Roman" w:cs="Times New Roman"/>
              </w:rPr>
              <w:t xml:space="preserve"> </w:t>
            </w:r>
            <w:r w:rsidRPr="008406A8">
              <w:rPr>
                <w:rFonts w:ascii="Times New Roman" w:hAnsi="Times New Roman" w:cs="Times New Roman"/>
              </w:rPr>
              <w:t>adjustment</w:t>
            </w:r>
            <w:r>
              <w:rPr>
                <w:rFonts w:ascii="Times New Roman" w:hAnsi="Times New Roman" w:cs="Times New Roman"/>
              </w:rPr>
              <w:t xml:space="preserve"> </w:t>
            </w:r>
            <w:r w:rsidRPr="008406A8">
              <w:rPr>
                <w:rFonts w:ascii="Times New Roman" w:hAnsi="Times New Roman" w:cs="Times New Roman"/>
              </w:rPr>
              <w:t>to</w:t>
            </w:r>
            <w:r>
              <w:rPr>
                <w:rFonts w:ascii="Times New Roman" w:hAnsi="Times New Roman" w:cs="Times New Roman"/>
              </w:rPr>
              <w:t xml:space="preserve"> </w:t>
            </w:r>
            <w:proofErr w:type="gramStart"/>
            <w:r w:rsidRPr="008406A8">
              <w:rPr>
                <w:rFonts w:ascii="Times New Roman" w:hAnsi="Times New Roman" w:cs="Times New Roman"/>
              </w:rPr>
              <w:t>disability</w:t>
            </w:r>
            <w:proofErr w:type="gramEnd"/>
          </w:p>
          <w:p w14:paraId="48115F16" w14:textId="77777777" w:rsidR="002532D6" w:rsidRPr="008406A8" w:rsidRDefault="002532D6" w:rsidP="006C717B">
            <w:pPr>
              <w:pStyle w:val="Default0"/>
              <w:numPr>
                <w:ilvl w:val="0"/>
                <w:numId w:val="47"/>
              </w:numPr>
              <w:contextualSpacing/>
              <w:rPr>
                <w:rFonts w:ascii="Times New Roman" w:hAnsi="Times New Roman" w:cs="Times New Roman"/>
              </w:rPr>
            </w:pPr>
            <w:r w:rsidRPr="008406A8">
              <w:rPr>
                <w:rFonts w:ascii="Times New Roman" w:hAnsi="Times New Roman" w:cs="Times New Roman"/>
              </w:rPr>
              <w:t>Family/couples</w:t>
            </w:r>
            <w:r>
              <w:rPr>
                <w:rFonts w:ascii="Times New Roman" w:hAnsi="Times New Roman" w:cs="Times New Roman"/>
              </w:rPr>
              <w:t xml:space="preserve"> </w:t>
            </w:r>
            <w:r w:rsidRPr="008406A8">
              <w:rPr>
                <w:rFonts w:ascii="Times New Roman" w:hAnsi="Times New Roman" w:cs="Times New Roman"/>
              </w:rPr>
              <w:t>therapeutic</w:t>
            </w:r>
            <w:r>
              <w:rPr>
                <w:rFonts w:ascii="Times New Roman" w:hAnsi="Times New Roman" w:cs="Times New Roman"/>
              </w:rPr>
              <w:t xml:space="preserve"> </w:t>
            </w:r>
            <w:r w:rsidRPr="008406A8">
              <w:rPr>
                <w:rFonts w:ascii="Times New Roman" w:hAnsi="Times New Roman" w:cs="Times New Roman"/>
              </w:rPr>
              <w:t>interventions</w:t>
            </w:r>
            <w:r>
              <w:rPr>
                <w:rFonts w:ascii="Times New Roman" w:hAnsi="Times New Roman" w:cs="Times New Roman"/>
              </w:rPr>
              <w:t xml:space="preserve"> </w:t>
            </w:r>
            <w:r w:rsidRPr="008406A8">
              <w:rPr>
                <w:rFonts w:ascii="Times New Roman" w:hAnsi="Times New Roman" w:cs="Times New Roman"/>
              </w:rPr>
              <w:t>as</w:t>
            </w:r>
            <w:r>
              <w:rPr>
                <w:rFonts w:ascii="Times New Roman" w:hAnsi="Times New Roman" w:cs="Times New Roman"/>
              </w:rPr>
              <w:t xml:space="preserve"> </w:t>
            </w:r>
            <w:r w:rsidRPr="008406A8">
              <w:rPr>
                <w:rFonts w:ascii="Times New Roman" w:hAnsi="Times New Roman" w:cs="Times New Roman"/>
              </w:rPr>
              <w:t>related</w:t>
            </w:r>
            <w:r>
              <w:rPr>
                <w:rFonts w:ascii="Times New Roman" w:hAnsi="Times New Roman" w:cs="Times New Roman"/>
              </w:rPr>
              <w:t xml:space="preserve"> </w:t>
            </w:r>
            <w:r w:rsidRPr="008406A8">
              <w:rPr>
                <w:rFonts w:ascii="Times New Roman" w:hAnsi="Times New Roman" w:cs="Times New Roman"/>
              </w:rPr>
              <w:t>to</w:t>
            </w:r>
            <w:r>
              <w:rPr>
                <w:rFonts w:ascii="Times New Roman" w:hAnsi="Times New Roman" w:cs="Times New Roman"/>
              </w:rPr>
              <w:t xml:space="preserve"> </w:t>
            </w:r>
            <w:r w:rsidRPr="008406A8">
              <w:rPr>
                <w:rFonts w:ascii="Times New Roman" w:hAnsi="Times New Roman" w:cs="Times New Roman"/>
              </w:rPr>
              <w:t>adjustment</w:t>
            </w:r>
            <w:r>
              <w:rPr>
                <w:rFonts w:ascii="Times New Roman" w:hAnsi="Times New Roman" w:cs="Times New Roman"/>
              </w:rPr>
              <w:t xml:space="preserve"> </w:t>
            </w:r>
            <w:r w:rsidRPr="008406A8">
              <w:rPr>
                <w:rFonts w:ascii="Times New Roman" w:hAnsi="Times New Roman" w:cs="Times New Roman"/>
              </w:rPr>
              <w:t>to</w:t>
            </w:r>
            <w:r>
              <w:rPr>
                <w:rFonts w:ascii="Times New Roman" w:hAnsi="Times New Roman" w:cs="Times New Roman"/>
              </w:rPr>
              <w:t xml:space="preserve"> </w:t>
            </w:r>
            <w:proofErr w:type="gramStart"/>
            <w:r w:rsidRPr="008406A8">
              <w:rPr>
                <w:rFonts w:ascii="Times New Roman" w:hAnsi="Times New Roman" w:cs="Times New Roman"/>
              </w:rPr>
              <w:t>disability</w:t>
            </w:r>
            <w:proofErr w:type="gramEnd"/>
          </w:p>
          <w:p w14:paraId="5D79AC47" w14:textId="77777777" w:rsidR="002532D6" w:rsidRPr="008406A8" w:rsidRDefault="002532D6" w:rsidP="006C717B">
            <w:pPr>
              <w:pStyle w:val="Default0"/>
              <w:numPr>
                <w:ilvl w:val="0"/>
                <w:numId w:val="47"/>
              </w:numPr>
              <w:contextualSpacing/>
              <w:rPr>
                <w:rFonts w:ascii="Times New Roman" w:hAnsi="Times New Roman" w:cs="Times New Roman"/>
              </w:rPr>
            </w:pPr>
            <w:r w:rsidRPr="008406A8">
              <w:rPr>
                <w:rFonts w:ascii="Times New Roman" w:hAnsi="Times New Roman" w:cs="Times New Roman"/>
              </w:rPr>
              <w:t>Behavioral</w:t>
            </w:r>
            <w:r>
              <w:rPr>
                <w:rFonts w:ascii="Times New Roman" w:hAnsi="Times New Roman" w:cs="Times New Roman"/>
              </w:rPr>
              <w:t xml:space="preserve"> </w:t>
            </w:r>
            <w:r w:rsidRPr="008406A8">
              <w:rPr>
                <w:rFonts w:ascii="Times New Roman" w:hAnsi="Times New Roman" w:cs="Times New Roman"/>
              </w:rPr>
              <w:t>management</w:t>
            </w:r>
          </w:p>
          <w:p w14:paraId="1FD2FF1B" w14:textId="77777777" w:rsidR="002532D6" w:rsidRPr="008406A8" w:rsidRDefault="002532D6" w:rsidP="006C717B">
            <w:pPr>
              <w:widowControl w:val="0"/>
              <w:numPr>
                <w:ilvl w:val="0"/>
                <w:numId w:val="47"/>
              </w:numPr>
              <w:tabs>
                <w:tab w:val="left" w:pos="360"/>
              </w:tabs>
              <w:autoSpaceDE w:val="0"/>
              <w:autoSpaceDN w:val="0"/>
              <w:adjustRightInd w:val="0"/>
              <w:contextualSpacing/>
              <w:rPr>
                <w:snapToGrid w:val="0"/>
                <w:color w:val="000000"/>
                <w:sz w:val="24"/>
                <w:szCs w:val="24"/>
              </w:rPr>
            </w:pPr>
            <w:r w:rsidRPr="008406A8">
              <w:rPr>
                <w:sz w:val="24"/>
                <w:szCs w:val="24"/>
              </w:rPr>
              <w:t>Sexual</w:t>
            </w:r>
            <w:r>
              <w:rPr>
                <w:sz w:val="24"/>
                <w:szCs w:val="24"/>
              </w:rPr>
              <w:t xml:space="preserve"> </w:t>
            </w:r>
            <w:r w:rsidRPr="008406A8">
              <w:rPr>
                <w:sz w:val="24"/>
                <w:szCs w:val="24"/>
              </w:rPr>
              <w:t>counseling</w:t>
            </w:r>
            <w:r>
              <w:rPr>
                <w:sz w:val="24"/>
                <w:szCs w:val="24"/>
              </w:rPr>
              <w:t xml:space="preserve"> </w:t>
            </w:r>
            <w:r w:rsidRPr="008406A8">
              <w:rPr>
                <w:sz w:val="24"/>
                <w:szCs w:val="24"/>
              </w:rPr>
              <w:t>with</w:t>
            </w:r>
            <w:r>
              <w:rPr>
                <w:sz w:val="24"/>
                <w:szCs w:val="24"/>
              </w:rPr>
              <w:t xml:space="preserve"> </w:t>
            </w:r>
            <w:r w:rsidRPr="008406A8">
              <w:rPr>
                <w:sz w:val="24"/>
                <w:szCs w:val="24"/>
              </w:rPr>
              <w:t>disabled</w:t>
            </w:r>
            <w:r>
              <w:rPr>
                <w:sz w:val="24"/>
                <w:szCs w:val="24"/>
              </w:rPr>
              <w:t xml:space="preserve"> </w:t>
            </w:r>
            <w:r w:rsidRPr="008406A8">
              <w:rPr>
                <w:sz w:val="24"/>
                <w:szCs w:val="24"/>
              </w:rPr>
              <w:t>population(s)</w:t>
            </w:r>
          </w:p>
        </w:tc>
      </w:tr>
    </w:tbl>
    <w:p w14:paraId="70B95916" w14:textId="77777777" w:rsidR="002532D6" w:rsidRPr="008406A8" w:rsidRDefault="002532D6" w:rsidP="006C717B">
      <w:pPr>
        <w:contextualSpacing/>
        <w:rPr>
          <w:b/>
          <w:snapToGrid w:val="0"/>
          <w:color w:val="000000"/>
          <w:sz w:val="24"/>
          <w:szCs w:val="24"/>
        </w:rPr>
      </w:pPr>
    </w:p>
    <w:p w14:paraId="119B8AB8"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Consultation</w:t>
      </w:r>
    </w:p>
    <w:p w14:paraId="172573B6"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76320C3F" w14:textId="77777777" w:rsidTr="0080258A">
        <w:trPr>
          <w:trHeight w:val="4519"/>
        </w:trPr>
        <w:tc>
          <w:tcPr>
            <w:tcW w:w="936" w:type="dxa"/>
          </w:tcPr>
          <w:p w14:paraId="0934DEA4"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4C4DF406"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59757BA"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7A0D7AB2" w14:textId="77777777" w:rsidR="002532D6" w:rsidRPr="008406A8" w:rsidRDefault="002532D6" w:rsidP="006C717B">
            <w:pPr>
              <w:contextualSpacing/>
              <w:rPr>
                <w:snapToGrid w:val="0"/>
                <w:color w:val="000000"/>
                <w:sz w:val="24"/>
                <w:szCs w:val="24"/>
                <w:u w:val="single"/>
              </w:rPr>
            </w:pPr>
          </w:p>
          <w:p w14:paraId="7228EFBA"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2781B685" w14:textId="77777777" w:rsidR="002532D6" w:rsidRPr="008406A8" w:rsidRDefault="002532D6" w:rsidP="006C717B">
            <w:pPr>
              <w:contextualSpacing/>
              <w:rPr>
                <w:snapToGrid w:val="0"/>
                <w:color w:val="000000"/>
                <w:sz w:val="24"/>
                <w:szCs w:val="24"/>
                <w:u w:val="single"/>
              </w:rPr>
            </w:pPr>
          </w:p>
          <w:p w14:paraId="3643E136"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523A6BD" w14:textId="77777777" w:rsidR="002532D6" w:rsidRPr="008406A8" w:rsidRDefault="002532D6" w:rsidP="006C717B">
            <w:pPr>
              <w:contextualSpacing/>
              <w:rPr>
                <w:sz w:val="24"/>
                <w:szCs w:val="24"/>
              </w:rPr>
            </w:pPr>
          </w:p>
          <w:p w14:paraId="77A21817" w14:textId="77777777" w:rsidR="00DE00BA" w:rsidRDefault="00F85815" w:rsidP="00F85815">
            <w:pPr>
              <w:contextualSpacing/>
              <w:rPr>
                <w:snapToGrid w:val="0"/>
                <w:color w:val="000000"/>
                <w:sz w:val="24"/>
                <w:szCs w:val="24"/>
                <w:u w:val="single"/>
              </w:rPr>
            </w:pPr>
            <w:r w:rsidRPr="008406A8">
              <w:rPr>
                <w:snapToGrid w:val="0"/>
                <w:color w:val="000000"/>
                <w:sz w:val="24"/>
                <w:szCs w:val="24"/>
                <w:u w:val="single"/>
              </w:rPr>
              <w:tab/>
            </w:r>
          </w:p>
          <w:p w14:paraId="28FABED5" w14:textId="73926DF2" w:rsidR="00F85815" w:rsidRPr="00F85815" w:rsidRDefault="00F85815" w:rsidP="00F85815">
            <w:pPr>
              <w:contextualSpacing/>
              <w:rPr>
                <w:snapToGrid w:val="0"/>
                <w:color w:val="000000"/>
                <w:sz w:val="24"/>
                <w:szCs w:val="24"/>
                <w:u w:val="single"/>
              </w:rPr>
            </w:pPr>
          </w:p>
        </w:tc>
        <w:tc>
          <w:tcPr>
            <w:tcW w:w="8424" w:type="dxa"/>
          </w:tcPr>
          <w:p w14:paraId="3677B6D7" w14:textId="77777777" w:rsidR="002532D6" w:rsidRPr="008406A8" w:rsidRDefault="002532D6" w:rsidP="006C717B">
            <w:pPr>
              <w:pStyle w:val="ListParagraph"/>
              <w:widowControl w:val="0"/>
              <w:numPr>
                <w:ilvl w:val="0"/>
                <w:numId w:val="52"/>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Identify</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describe</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r w:rsidRPr="008406A8">
              <w:rPr>
                <w:rFonts w:ascii="Times New Roman" w:hAnsi="Times New Roman" w:cs="Times New Roman"/>
                <w:sz w:val="24"/>
                <w:szCs w:val="24"/>
              </w:rPr>
              <w:t>contribution</w:t>
            </w:r>
            <w:r>
              <w:rPr>
                <w:rFonts w:ascii="Times New Roman" w:hAnsi="Times New Roman" w:cs="Times New Roman"/>
                <w:sz w:val="24"/>
                <w:szCs w:val="24"/>
              </w:rPr>
              <w:t xml:space="preserve"> </w:t>
            </w:r>
            <w:r w:rsidRPr="008406A8">
              <w:rPr>
                <w:rFonts w:ascii="Times New Roman" w:hAnsi="Times New Roman" w:cs="Times New Roman"/>
                <w:sz w:val="24"/>
                <w:szCs w:val="24"/>
              </w:rPr>
              <w:t>of</w:t>
            </w:r>
            <w:r>
              <w:rPr>
                <w:rFonts w:ascii="Times New Roman" w:hAnsi="Times New Roman" w:cs="Times New Roman"/>
                <w:sz w:val="24"/>
                <w:szCs w:val="24"/>
              </w:rPr>
              <w:t xml:space="preserve"> </w:t>
            </w:r>
            <w:r w:rsidRPr="008406A8">
              <w:rPr>
                <w:rFonts w:ascii="Times New Roman" w:hAnsi="Times New Roman" w:cs="Times New Roman"/>
                <w:sz w:val="24"/>
                <w:szCs w:val="24"/>
              </w:rPr>
              <w:t>each</w:t>
            </w:r>
            <w:r>
              <w:rPr>
                <w:rFonts w:ascii="Times New Roman" w:hAnsi="Times New Roman" w:cs="Times New Roman"/>
                <w:sz w:val="24"/>
                <w:szCs w:val="24"/>
              </w:rPr>
              <w:t xml:space="preserve"> </w:t>
            </w:r>
            <w:r w:rsidRPr="008406A8">
              <w:rPr>
                <w:rFonts w:ascii="Times New Roman" w:hAnsi="Times New Roman" w:cs="Times New Roman"/>
                <w:sz w:val="24"/>
                <w:szCs w:val="24"/>
              </w:rPr>
              <w:t>member</w:t>
            </w:r>
            <w:r>
              <w:rPr>
                <w:rFonts w:ascii="Times New Roman" w:hAnsi="Times New Roman" w:cs="Times New Roman"/>
                <w:sz w:val="24"/>
                <w:szCs w:val="24"/>
              </w:rPr>
              <w:t xml:space="preserve"> </w:t>
            </w:r>
            <w:r w:rsidRPr="008406A8">
              <w:rPr>
                <w:rFonts w:ascii="Times New Roman" w:hAnsi="Times New Roman" w:cs="Times New Roman"/>
                <w:sz w:val="24"/>
                <w:szCs w:val="24"/>
              </w:rPr>
              <w:t>of</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team</w:t>
            </w:r>
            <w:proofErr w:type="gramEnd"/>
            <w:r>
              <w:rPr>
                <w:rFonts w:ascii="Times New Roman" w:hAnsi="Times New Roman" w:cs="Times New Roman"/>
                <w:sz w:val="24"/>
                <w:szCs w:val="24"/>
              </w:rPr>
              <w:t xml:space="preserve"> </w:t>
            </w:r>
          </w:p>
          <w:p w14:paraId="29AE1832" w14:textId="77777777" w:rsidR="002532D6" w:rsidRPr="008406A8" w:rsidRDefault="002532D6" w:rsidP="006C717B">
            <w:pPr>
              <w:pStyle w:val="ListParagraph"/>
              <w:widowControl w:val="0"/>
              <w:numPr>
                <w:ilvl w:val="0"/>
                <w:numId w:val="52"/>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Create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sustain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effective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appropriate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relationships</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team</w:t>
            </w:r>
            <w:r>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members</w:t>
            </w:r>
            <w:proofErr w:type="gramEnd"/>
          </w:p>
          <w:p w14:paraId="16E2F196" w14:textId="77777777" w:rsidR="002532D6" w:rsidRPr="008406A8" w:rsidRDefault="002532D6" w:rsidP="006C717B">
            <w:pPr>
              <w:pStyle w:val="ListParagraph"/>
              <w:widowControl w:val="0"/>
              <w:numPr>
                <w:ilvl w:val="0"/>
                <w:numId w:val="52"/>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Provide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organized,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clear,</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concise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oral</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written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communication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timely</w:t>
            </w:r>
            <w:r>
              <w:rPr>
                <w:rFonts w:ascii="Times New Roman" w:hAnsi="Times New Roman" w:cs="Times New Roman"/>
                <w:color w:val="000000"/>
                <w:sz w:val="24"/>
                <w:szCs w:val="24"/>
              </w:rPr>
              <w:t xml:space="preserve"> </w:t>
            </w:r>
          </w:p>
          <w:p w14:paraId="1B5ABC8B" w14:textId="77777777" w:rsidR="002532D6" w:rsidRPr="008406A8" w:rsidRDefault="002532D6" w:rsidP="006C717B">
            <w:pPr>
              <w:pStyle w:val="ListParagraph"/>
              <w:tabs>
                <w:tab w:val="left" w:pos="360"/>
              </w:tabs>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manner</w:t>
            </w:r>
          </w:p>
          <w:p w14:paraId="02FFEB0E" w14:textId="77777777" w:rsidR="002532D6" w:rsidRPr="008406A8" w:rsidRDefault="002532D6" w:rsidP="006C717B">
            <w:pPr>
              <w:pStyle w:val="ListParagraph"/>
              <w:widowControl w:val="0"/>
              <w:numPr>
                <w:ilvl w:val="0"/>
                <w:numId w:val="52"/>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Demonstrate</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r w:rsidRPr="008406A8">
              <w:rPr>
                <w:rFonts w:ascii="Times New Roman" w:hAnsi="Times New Roman" w:cs="Times New Roman"/>
                <w:sz w:val="24"/>
                <w:szCs w:val="24"/>
              </w:rPr>
              <w:t>ability</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make</w:t>
            </w:r>
            <w:r>
              <w:rPr>
                <w:rFonts w:ascii="Times New Roman" w:hAnsi="Times New Roman" w:cs="Times New Roman"/>
                <w:sz w:val="24"/>
                <w:szCs w:val="24"/>
              </w:rPr>
              <w:t xml:space="preserve"> </w:t>
            </w:r>
            <w:r w:rsidRPr="008406A8">
              <w:rPr>
                <w:rFonts w:ascii="Times New Roman" w:hAnsi="Times New Roman" w:cs="Times New Roman"/>
                <w:sz w:val="24"/>
                <w:szCs w:val="24"/>
              </w:rPr>
              <w:t>team</w:t>
            </w:r>
            <w:r>
              <w:rPr>
                <w:rFonts w:ascii="Times New Roman" w:hAnsi="Times New Roman" w:cs="Times New Roman"/>
                <w:sz w:val="24"/>
                <w:szCs w:val="24"/>
              </w:rPr>
              <w:t xml:space="preserve"> </w:t>
            </w:r>
            <w:r w:rsidRPr="008406A8">
              <w:rPr>
                <w:rFonts w:ascii="Times New Roman" w:hAnsi="Times New Roman" w:cs="Times New Roman"/>
                <w:sz w:val="24"/>
                <w:szCs w:val="24"/>
              </w:rPr>
              <w:t>recommendations</w:t>
            </w:r>
            <w:r>
              <w:rPr>
                <w:rFonts w:ascii="Times New Roman" w:hAnsi="Times New Roman" w:cs="Times New Roman"/>
                <w:sz w:val="24"/>
                <w:szCs w:val="24"/>
              </w:rPr>
              <w:t xml:space="preserve"> </w:t>
            </w:r>
            <w:r w:rsidRPr="008406A8">
              <w:rPr>
                <w:rFonts w:ascii="Times New Roman" w:hAnsi="Times New Roman" w:cs="Times New Roman"/>
                <w:sz w:val="24"/>
                <w:szCs w:val="24"/>
              </w:rPr>
              <w:t>that</w:t>
            </w:r>
            <w:r>
              <w:rPr>
                <w:rFonts w:ascii="Times New Roman" w:hAnsi="Times New Roman" w:cs="Times New Roman"/>
                <w:sz w:val="24"/>
                <w:szCs w:val="24"/>
              </w:rPr>
              <w:t xml:space="preserve"> </w:t>
            </w:r>
            <w:r w:rsidRPr="008406A8">
              <w:rPr>
                <w:rFonts w:ascii="Times New Roman" w:hAnsi="Times New Roman" w:cs="Times New Roman"/>
                <w:sz w:val="24"/>
                <w:szCs w:val="24"/>
              </w:rPr>
              <w:t>are</w:t>
            </w:r>
            <w:r>
              <w:rPr>
                <w:rFonts w:ascii="Times New Roman" w:hAnsi="Times New Roman" w:cs="Times New Roman"/>
                <w:sz w:val="24"/>
                <w:szCs w:val="24"/>
              </w:rPr>
              <w:t xml:space="preserve"> </w:t>
            </w:r>
            <w:r w:rsidRPr="008406A8">
              <w:rPr>
                <w:rFonts w:ascii="Times New Roman" w:hAnsi="Times New Roman" w:cs="Times New Roman"/>
                <w:sz w:val="24"/>
                <w:szCs w:val="24"/>
              </w:rPr>
              <w:t>relevant</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helpful</w:t>
            </w:r>
            <w:proofErr w:type="gramEnd"/>
            <w:r>
              <w:rPr>
                <w:rFonts w:ascii="Times New Roman" w:hAnsi="Times New Roman" w:cs="Times New Roman"/>
                <w:sz w:val="24"/>
                <w:szCs w:val="24"/>
              </w:rPr>
              <w:t xml:space="preserve"> </w:t>
            </w:r>
          </w:p>
          <w:p w14:paraId="2EE9214C" w14:textId="77777777" w:rsidR="002532D6" w:rsidRPr="008406A8" w:rsidRDefault="002532D6" w:rsidP="006C717B">
            <w:pPr>
              <w:pStyle w:val="ListParagraph"/>
              <w:widowControl w:val="0"/>
              <w:numPr>
                <w:ilvl w:val="0"/>
                <w:numId w:val="52"/>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Proactively</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look</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suggest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ways</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psychology</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service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assist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team</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treatment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planning</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delivery</w:t>
            </w:r>
            <w:proofErr w:type="gramEnd"/>
          </w:p>
          <w:p w14:paraId="40AF36B4" w14:textId="77777777" w:rsidR="002532D6" w:rsidRPr="008406A8" w:rsidRDefault="002532D6" w:rsidP="006C717B">
            <w:pPr>
              <w:pStyle w:val="ListParagraph"/>
              <w:widowControl w:val="0"/>
              <w:numPr>
                <w:ilvl w:val="0"/>
                <w:numId w:val="52"/>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Demonstrate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competence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conducting</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these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consultation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activities</w:t>
            </w:r>
            <w:r>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regard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proofErr w:type="gramEnd"/>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the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ABRP-defined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areas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sidRPr="008406A8">
              <w:rPr>
                <w:rFonts w:ascii="Times New Roman" w:hAnsi="Times New Roman" w:cs="Times New Roman"/>
                <w:color w:val="000000"/>
                <w:sz w:val="24"/>
                <w:szCs w:val="24"/>
              </w:rPr>
              <w:t>:</w:t>
            </w:r>
          </w:p>
          <w:p w14:paraId="1CD27CEC" w14:textId="77777777" w:rsidR="002532D6" w:rsidRPr="008406A8" w:rsidRDefault="002532D6" w:rsidP="006C717B">
            <w:pPr>
              <w:pStyle w:val="Default0"/>
              <w:numPr>
                <w:ilvl w:val="0"/>
                <w:numId w:val="48"/>
              </w:numPr>
              <w:contextualSpacing/>
              <w:rPr>
                <w:rFonts w:ascii="Times New Roman" w:hAnsi="Times New Roman" w:cs="Times New Roman"/>
              </w:rPr>
            </w:pPr>
            <w:r w:rsidRPr="008406A8">
              <w:rPr>
                <w:rFonts w:ascii="Times New Roman" w:hAnsi="Times New Roman" w:cs="Times New Roman"/>
              </w:rPr>
              <w:t>Behavioral</w:t>
            </w:r>
            <w:r>
              <w:rPr>
                <w:rFonts w:ascii="Times New Roman" w:hAnsi="Times New Roman" w:cs="Times New Roman"/>
              </w:rPr>
              <w:t xml:space="preserve"> </w:t>
            </w:r>
            <w:r w:rsidRPr="008406A8">
              <w:rPr>
                <w:rFonts w:ascii="Times New Roman" w:hAnsi="Times New Roman" w:cs="Times New Roman"/>
              </w:rPr>
              <w:t>functioning</w:t>
            </w:r>
            <w:r>
              <w:rPr>
                <w:rFonts w:ascii="Times New Roman" w:hAnsi="Times New Roman" w:cs="Times New Roman"/>
              </w:rPr>
              <w:t xml:space="preserve"> </w:t>
            </w:r>
            <w:r w:rsidRPr="008406A8">
              <w:rPr>
                <w:rFonts w:ascii="Times New Roman" w:hAnsi="Times New Roman" w:cs="Times New Roman"/>
              </w:rPr>
              <w:t>improvement</w:t>
            </w:r>
            <w:r>
              <w:rPr>
                <w:rFonts w:ascii="Times New Roman" w:hAnsi="Times New Roman" w:cs="Times New Roman"/>
              </w:rPr>
              <w:t xml:space="preserve"> </w:t>
            </w:r>
          </w:p>
          <w:p w14:paraId="520F21EE" w14:textId="77777777" w:rsidR="002532D6" w:rsidRPr="008406A8" w:rsidRDefault="002532D6" w:rsidP="006C717B">
            <w:pPr>
              <w:pStyle w:val="Default0"/>
              <w:numPr>
                <w:ilvl w:val="0"/>
                <w:numId w:val="48"/>
              </w:numPr>
              <w:contextualSpacing/>
              <w:rPr>
                <w:rFonts w:ascii="Times New Roman" w:hAnsi="Times New Roman" w:cs="Times New Roman"/>
              </w:rPr>
            </w:pPr>
            <w:r w:rsidRPr="008406A8">
              <w:rPr>
                <w:rFonts w:ascii="Times New Roman" w:hAnsi="Times New Roman" w:cs="Times New Roman"/>
              </w:rPr>
              <w:t>Cognitive</w:t>
            </w:r>
            <w:r>
              <w:rPr>
                <w:rFonts w:ascii="Times New Roman" w:hAnsi="Times New Roman" w:cs="Times New Roman"/>
              </w:rPr>
              <w:t xml:space="preserve"> </w:t>
            </w:r>
            <w:r w:rsidRPr="008406A8">
              <w:rPr>
                <w:rFonts w:ascii="Times New Roman" w:hAnsi="Times New Roman" w:cs="Times New Roman"/>
              </w:rPr>
              <w:t>functioning</w:t>
            </w:r>
            <w:r>
              <w:rPr>
                <w:rFonts w:ascii="Times New Roman" w:hAnsi="Times New Roman" w:cs="Times New Roman"/>
              </w:rPr>
              <w:t xml:space="preserve"> </w:t>
            </w:r>
          </w:p>
          <w:p w14:paraId="29958A25" w14:textId="77777777" w:rsidR="002532D6" w:rsidRPr="008406A8" w:rsidRDefault="002532D6" w:rsidP="006C717B">
            <w:pPr>
              <w:pStyle w:val="Default0"/>
              <w:numPr>
                <w:ilvl w:val="0"/>
                <w:numId w:val="48"/>
              </w:numPr>
              <w:contextualSpacing/>
              <w:rPr>
                <w:rFonts w:ascii="Times New Roman" w:hAnsi="Times New Roman" w:cs="Times New Roman"/>
              </w:rPr>
            </w:pPr>
            <w:r w:rsidRPr="008406A8">
              <w:rPr>
                <w:rFonts w:ascii="Times New Roman" w:hAnsi="Times New Roman" w:cs="Times New Roman"/>
              </w:rPr>
              <w:t>Vocational</w:t>
            </w:r>
            <w:r>
              <w:rPr>
                <w:rFonts w:ascii="Times New Roman" w:hAnsi="Times New Roman" w:cs="Times New Roman"/>
              </w:rPr>
              <w:t xml:space="preserve"> </w:t>
            </w:r>
            <w:r w:rsidRPr="008406A8">
              <w:rPr>
                <w:rFonts w:ascii="Times New Roman" w:hAnsi="Times New Roman" w:cs="Times New Roman"/>
              </w:rPr>
              <w:t>and/or</w:t>
            </w:r>
            <w:r>
              <w:rPr>
                <w:rFonts w:ascii="Times New Roman" w:hAnsi="Times New Roman" w:cs="Times New Roman"/>
              </w:rPr>
              <w:t xml:space="preserve"> </w:t>
            </w:r>
            <w:r w:rsidRPr="008406A8">
              <w:rPr>
                <w:rFonts w:ascii="Times New Roman" w:hAnsi="Times New Roman" w:cs="Times New Roman"/>
              </w:rPr>
              <w:t>educational</w:t>
            </w:r>
            <w:r>
              <w:rPr>
                <w:rFonts w:ascii="Times New Roman" w:hAnsi="Times New Roman" w:cs="Times New Roman"/>
              </w:rPr>
              <w:t xml:space="preserve"> </w:t>
            </w:r>
            <w:r w:rsidRPr="008406A8">
              <w:rPr>
                <w:rFonts w:ascii="Times New Roman" w:hAnsi="Times New Roman" w:cs="Times New Roman"/>
              </w:rPr>
              <w:t>considerations</w:t>
            </w:r>
            <w:r>
              <w:rPr>
                <w:rFonts w:ascii="Times New Roman" w:hAnsi="Times New Roman" w:cs="Times New Roman"/>
              </w:rPr>
              <w:t xml:space="preserve"> </w:t>
            </w:r>
          </w:p>
          <w:p w14:paraId="68E16962" w14:textId="77777777" w:rsidR="002532D6" w:rsidRPr="008406A8" w:rsidRDefault="002532D6" w:rsidP="006C717B">
            <w:pPr>
              <w:pStyle w:val="Default0"/>
              <w:numPr>
                <w:ilvl w:val="0"/>
                <w:numId w:val="48"/>
              </w:numPr>
              <w:contextualSpacing/>
              <w:rPr>
                <w:rFonts w:ascii="Times New Roman" w:hAnsi="Times New Roman" w:cs="Times New Roman"/>
              </w:rPr>
            </w:pPr>
            <w:r w:rsidRPr="008406A8">
              <w:rPr>
                <w:rFonts w:ascii="Times New Roman" w:hAnsi="Times New Roman" w:cs="Times New Roman"/>
              </w:rPr>
              <w:t>Personality/emotional</w:t>
            </w:r>
            <w:r>
              <w:rPr>
                <w:rFonts w:ascii="Times New Roman" w:hAnsi="Times New Roman" w:cs="Times New Roman"/>
              </w:rPr>
              <w:t xml:space="preserve"> </w:t>
            </w:r>
            <w:r w:rsidRPr="008406A8">
              <w:rPr>
                <w:rFonts w:ascii="Times New Roman" w:hAnsi="Times New Roman" w:cs="Times New Roman"/>
              </w:rPr>
              <w:t>factors</w:t>
            </w:r>
            <w:r>
              <w:rPr>
                <w:rFonts w:ascii="Times New Roman" w:hAnsi="Times New Roman" w:cs="Times New Roman"/>
              </w:rPr>
              <w:t xml:space="preserve"> </w:t>
            </w:r>
          </w:p>
          <w:p w14:paraId="2A94BA6E" w14:textId="77777777" w:rsidR="002532D6" w:rsidRPr="008406A8" w:rsidRDefault="002532D6" w:rsidP="006C717B">
            <w:pPr>
              <w:pStyle w:val="Default0"/>
              <w:numPr>
                <w:ilvl w:val="0"/>
                <w:numId w:val="48"/>
              </w:numPr>
              <w:contextualSpacing/>
              <w:rPr>
                <w:rFonts w:ascii="Times New Roman" w:hAnsi="Times New Roman" w:cs="Times New Roman"/>
              </w:rPr>
            </w:pPr>
            <w:r w:rsidRPr="008406A8">
              <w:rPr>
                <w:rFonts w:ascii="Times New Roman" w:hAnsi="Times New Roman" w:cs="Times New Roman"/>
              </w:rPr>
              <w:t>Substance</w:t>
            </w:r>
            <w:r>
              <w:rPr>
                <w:rFonts w:ascii="Times New Roman" w:hAnsi="Times New Roman" w:cs="Times New Roman"/>
              </w:rPr>
              <w:t xml:space="preserve"> </w:t>
            </w:r>
            <w:r w:rsidRPr="008406A8">
              <w:rPr>
                <w:rFonts w:ascii="Times New Roman" w:hAnsi="Times New Roman" w:cs="Times New Roman"/>
              </w:rPr>
              <w:t>abuse</w:t>
            </w:r>
            <w:r>
              <w:rPr>
                <w:rFonts w:ascii="Times New Roman" w:hAnsi="Times New Roman" w:cs="Times New Roman"/>
              </w:rPr>
              <w:t xml:space="preserve"> </w:t>
            </w:r>
            <w:r w:rsidRPr="008406A8">
              <w:rPr>
                <w:rFonts w:ascii="Times New Roman" w:hAnsi="Times New Roman" w:cs="Times New Roman"/>
              </w:rPr>
              <w:t>identification</w:t>
            </w:r>
            <w:r>
              <w:rPr>
                <w:rFonts w:ascii="Times New Roman" w:hAnsi="Times New Roman" w:cs="Times New Roman"/>
              </w:rPr>
              <w:t xml:space="preserve"> </w:t>
            </w:r>
            <w:r w:rsidRPr="008406A8">
              <w:rPr>
                <w:rFonts w:ascii="Times New Roman" w:hAnsi="Times New Roman" w:cs="Times New Roman"/>
              </w:rPr>
              <w:t>and</w:t>
            </w:r>
            <w:r>
              <w:rPr>
                <w:rFonts w:ascii="Times New Roman" w:hAnsi="Times New Roman" w:cs="Times New Roman"/>
              </w:rPr>
              <w:t xml:space="preserve"> </w:t>
            </w:r>
            <w:r w:rsidRPr="008406A8">
              <w:rPr>
                <w:rFonts w:ascii="Times New Roman" w:hAnsi="Times New Roman" w:cs="Times New Roman"/>
              </w:rPr>
              <w:t>management</w:t>
            </w:r>
            <w:r>
              <w:rPr>
                <w:rFonts w:ascii="Times New Roman" w:hAnsi="Times New Roman" w:cs="Times New Roman"/>
              </w:rPr>
              <w:t xml:space="preserve"> </w:t>
            </w:r>
          </w:p>
          <w:p w14:paraId="26C0E208" w14:textId="77777777" w:rsidR="002532D6" w:rsidRPr="008406A8" w:rsidRDefault="002532D6" w:rsidP="006C717B">
            <w:pPr>
              <w:pStyle w:val="Default0"/>
              <w:numPr>
                <w:ilvl w:val="0"/>
                <w:numId w:val="48"/>
              </w:numPr>
              <w:contextualSpacing/>
              <w:rPr>
                <w:rFonts w:ascii="Times New Roman" w:hAnsi="Times New Roman" w:cs="Times New Roman"/>
              </w:rPr>
            </w:pPr>
            <w:r w:rsidRPr="008406A8">
              <w:rPr>
                <w:rFonts w:ascii="Times New Roman" w:hAnsi="Times New Roman" w:cs="Times New Roman"/>
              </w:rPr>
              <w:t>Sexual</w:t>
            </w:r>
            <w:r>
              <w:rPr>
                <w:rFonts w:ascii="Times New Roman" w:hAnsi="Times New Roman" w:cs="Times New Roman"/>
              </w:rPr>
              <w:t xml:space="preserve"> </w:t>
            </w:r>
            <w:r w:rsidRPr="008406A8">
              <w:rPr>
                <w:rFonts w:ascii="Times New Roman" w:hAnsi="Times New Roman" w:cs="Times New Roman"/>
              </w:rPr>
              <w:t>functioning</w:t>
            </w:r>
            <w:r>
              <w:rPr>
                <w:rFonts w:ascii="Times New Roman" w:hAnsi="Times New Roman" w:cs="Times New Roman"/>
              </w:rPr>
              <w:t xml:space="preserve"> </w:t>
            </w:r>
            <w:r w:rsidRPr="008406A8">
              <w:rPr>
                <w:rFonts w:ascii="Times New Roman" w:hAnsi="Times New Roman" w:cs="Times New Roman"/>
              </w:rPr>
              <w:t>and</w:t>
            </w:r>
            <w:r>
              <w:rPr>
                <w:rFonts w:ascii="Times New Roman" w:hAnsi="Times New Roman" w:cs="Times New Roman"/>
              </w:rPr>
              <w:t xml:space="preserve"> </w:t>
            </w:r>
            <w:r w:rsidRPr="008406A8">
              <w:rPr>
                <w:rFonts w:ascii="Times New Roman" w:hAnsi="Times New Roman" w:cs="Times New Roman"/>
              </w:rPr>
              <w:t>disability</w:t>
            </w:r>
            <w:r>
              <w:rPr>
                <w:rFonts w:ascii="Times New Roman" w:hAnsi="Times New Roman" w:cs="Times New Roman"/>
              </w:rPr>
              <w:t xml:space="preserve"> </w:t>
            </w:r>
          </w:p>
          <w:p w14:paraId="50AC1F1A" w14:textId="77777777" w:rsidR="002532D6" w:rsidRPr="008406A8" w:rsidRDefault="002532D6" w:rsidP="006C717B">
            <w:pPr>
              <w:pStyle w:val="ListParagraph"/>
              <w:widowControl w:val="0"/>
              <w:tabs>
                <w:tab w:val="left" w:pos="360"/>
              </w:tabs>
              <w:autoSpaceDE w:val="0"/>
              <w:autoSpaceDN w:val="0"/>
              <w:adjustRightInd w:val="0"/>
              <w:ind w:left="360"/>
              <w:rPr>
                <w:rFonts w:ascii="Times New Roman" w:hAnsi="Times New Roman" w:cs="Times New Roman"/>
                <w:snapToGrid w:val="0"/>
                <w:color w:val="000000"/>
                <w:sz w:val="24"/>
                <w:szCs w:val="24"/>
              </w:rPr>
            </w:pPr>
          </w:p>
        </w:tc>
      </w:tr>
    </w:tbl>
    <w:p w14:paraId="790CCAFD" w14:textId="77777777" w:rsidR="002532D6" w:rsidRPr="008406A8" w:rsidRDefault="002532D6" w:rsidP="006C717B">
      <w:pPr>
        <w:contextualSpacing/>
        <w:rPr>
          <w:snapToGrid w:val="0"/>
          <w:color w:val="000000"/>
          <w:sz w:val="24"/>
          <w:szCs w:val="24"/>
        </w:rPr>
      </w:pPr>
    </w:p>
    <w:p w14:paraId="7AD440B8"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Research</w:t>
      </w:r>
      <w:r>
        <w:rPr>
          <w:b/>
          <w:snapToGrid w:val="0"/>
          <w:color w:val="000000"/>
          <w:sz w:val="24"/>
          <w:szCs w:val="24"/>
        </w:rPr>
        <w:t xml:space="preserve"> </w:t>
      </w:r>
      <w:r w:rsidRPr="008406A8">
        <w:rPr>
          <w:b/>
          <w:snapToGrid w:val="0"/>
          <w:color w:val="000000"/>
          <w:sz w:val="24"/>
          <w:szCs w:val="24"/>
        </w:rPr>
        <w:t>and</w:t>
      </w:r>
      <w:r>
        <w:rPr>
          <w:b/>
          <w:snapToGrid w:val="0"/>
          <w:color w:val="000000"/>
          <w:sz w:val="24"/>
          <w:szCs w:val="24"/>
        </w:rPr>
        <w:t xml:space="preserve"> </w:t>
      </w:r>
      <w:r w:rsidRPr="008406A8">
        <w:rPr>
          <w:b/>
          <w:snapToGrid w:val="0"/>
          <w:color w:val="000000"/>
          <w:sz w:val="24"/>
          <w:szCs w:val="24"/>
        </w:rPr>
        <w:t>Evaluation</w:t>
      </w:r>
    </w:p>
    <w:p w14:paraId="3BC3D9F1"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1DE2E14C" w14:textId="77777777" w:rsidTr="0080258A">
        <w:trPr>
          <w:trHeight w:val="828"/>
        </w:trPr>
        <w:tc>
          <w:tcPr>
            <w:tcW w:w="936" w:type="dxa"/>
          </w:tcPr>
          <w:p w14:paraId="28AA0B1C"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1E78F762"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14CC888C"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21B725A6" w14:textId="77777777" w:rsidR="00DE00BA" w:rsidRPr="008406A8" w:rsidRDefault="00DE00BA" w:rsidP="006C717B">
            <w:pPr>
              <w:contextualSpacing/>
              <w:rPr>
                <w:b/>
                <w:snapToGrid w:val="0"/>
                <w:color w:val="000000"/>
                <w:sz w:val="24"/>
                <w:szCs w:val="24"/>
              </w:rPr>
            </w:pPr>
          </w:p>
        </w:tc>
        <w:tc>
          <w:tcPr>
            <w:tcW w:w="8424" w:type="dxa"/>
          </w:tcPr>
          <w:p w14:paraId="0A2C09E1" w14:textId="77777777" w:rsidR="002532D6" w:rsidRPr="008406A8" w:rsidRDefault="002532D6" w:rsidP="006C717B">
            <w:pPr>
              <w:pStyle w:val="ListParagraph"/>
              <w:widowControl w:val="0"/>
              <w:numPr>
                <w:ilvl w:val="0"/>
                <w:numId w:val="43"/>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Use</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tools</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locate</w:t>
            </w:r>
            <w:r>
              <w:rPr>
                <w:rFonts w:ascii="Times New Roman" w:hAnsi="Times New Roman" w:cs="Times New Roman"/>
                <w:sz w:val="24"/>
                <w:szCs w:val="24"/>
              </w:rPr>
              <w:t xml:space="preserve"> </w:t>
            </w:r>
            <w:r w:rsidRPr="008406A8">
              <w:rPr>
                <w:rFonts w:ascii="Times New Roman" w:hAnsi="Times New Roman" w:cs="Times New Roman"/>
                <w:sz w:val="24"/>
                <w:szCs w:val="24"/>
              </w:rPr>
              <w:t>relevant</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for</w:t>
            </w:r>
            <w:r>
              <w:rPr>
                <w:rFonts w:ascii="Times New Roman" w:hAnsi="Times New Roman" w:cs="Times New Roman"/>
                <w:sz w:val="24"/>
                <w:szCs w:val="24"/>
              </w:rPr>
              <w:t xml:space="preserve"> </w:t>
            </w:r>
            <w:r w:rsidRPr="008406A8">
              <w:rPr>
                <w:rFonts w:ascii="Times New Roman" w:hAnsi="Times New Roman" w:cs="Times New Roman"/>
                <w:sz w:val="24"/>
                <w:szCs w:val="24"/>
              </w:rPr>
              <w:t>patient</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care</w:t>
            </w:r>
            <w:proofErr w:type="gramEnd"/>
          </w:p>
          <w:p w14:paraId="5683B588" w14:textId="77777777" w:rsidR="002532D6" w:rsidRPr="008406A8" w:rsidRDefault="002532D6" w:rsidP="006C717B">
            <w:pPr>
              <w:pStyle w:val="ListParagraph"/>
              <w:widowControl w:val="0"/>
              <w:numPr>
                <w:ilvl w:val="0"/>
                <w:numId w:val="43"/>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Effectively</w:t>
            </w:r>
            <w:r>
              <w:rPr>
                <w:rFonts w:ascii="Times New Roman" w:hAnsi="Times New Roman" w:cs="Times New Roman"/>
                <w:sz w:val="24"/>
                <w:szCs w:val="24"/>
              </w:rPr>
              <w:t xml:space="preserve"> </w:t>
            </w:r>
            <w:r w:rsidRPr="008406A8">
              <w:rPr>
                <w:rFonts w:ascii="Times New Roman" w:hAnsi="Times New Roman" w:cs="Times New Roman"/>
                <w:sz w:val="24"/>
                <w:szCs w:val="24"/>
              </w:rPr>
              <w:t>select</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which</w:t>
            </w:r>
            <w:r>
              <w:rPr>
                <w:rFonts w:ascii="Times New Roman" w:hAnsi="Times New Roman" w:cs="Times New Roman"/>
                <w:sz w:val="24"/>
                <w:szCs w:val="24"/>
              </w:rPr>
              <w:t xml:space="preserve"> </w:t>
            </w:r>
            <w:r w:rsidRPr="008406A8">
              <w:rPr>
                <w:rFonts w:ascii="Times New Roman" w:hAnsi="Times New Roman" w:cs="Times New Roman"/>
                <w:sz w:val="24"/>
                <w:szCs w:val="24"/>
              </w:rPr>
              <w:t>is</w:t>
            </w:r>
            <w:r>
              <w:rPr>
                <w:rFonts w:ascii="Times New Roman" w:hAnsi="Times New Roman" w:cs="Times New Roman"/>
                <w:sz w:val="24"/>
                <w:szCs w:val="24"/>
              </w:rPr>
              <w:t xml:space="preserve"> </w:t>
            </w:r>
            <w:r w:rsidRPr="008406A8">
              <w:rPr>
                <w:rFonts w:ascii="Times New Roman" w:hAnsi="Times New Roman" w:cs="Times New Roman"/>
                <w:sz w:val="24"/>
                <w:szCs w:val="24"/>
              </w:rPr>
              <w:t>accurate</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applicable</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current</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patients</w:t>
            </w:r>
            <w:proofErr w:type="gramEnd"/>
          </w:p>
          <w:p w14:paraId="15D81679" w14:textId="77777777" w:rsidR="002532D6" w:rsidRPr="008406A8" w:rsidRDefault="002532D6" w:rsidP="006C717B">
            <w:pPr>
              <w:pStyle w:val="ListParagraph"/>
              <w:widowControl w:val="0"/>
              <w:numPr>
                <w:ilvl w:val="0"/>
                <w:numId w:val="43"/>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Integrate</w:t>
            </w:r>
            <w:r>
              <w:rPr>
                <w:rFonts w:ascii="Times New Roman" w:hAnsi="Times New Roman" w:cs="Times New Roman"/>
                <w:sz w:val="24"/>
                <w:szCs w:val="24"/>
              </w:rPr>
              <w:t xml:space="preserve"> </w:t>
            </w:r>
            <w:r w:rsidRPr="008406A8">
              <w:rPr>
                <w:rFonts w:ascii="Times New Roman" w:hAnsi="Times New Roman" w:cs="Times New Roman"/>
                <w:sz w:val="24"/>
                <w:szCs w:val="24"/>
              </w:rPr>
              <w:t>clinical</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scientific</w:t>
            </w:r>
            <w:r>
              <w:rPr>
                <w:rFonts w:ascii="Times New Roman" w:hAnsi="Times New Roman" w:cs="Times New Roman"/>
                <w:sz w:val="24"/>
                <w:szCs w:val="24"/>
              </w:rPr>
              <w:t xml:space="preserve"> </w:t>
            </w:r>
            <w:r w:rsidRPr="008406A8">
              <w:rPr>
                <w:rFonts w:ascii="Times New Roman" w:hAnsi="Times New Roman" w:cs="Times New Roman"/>
                <w:sz w:val="24"/>
                <w:szCs w:val="24"/>
              </w:rPr>
              <w:t>literature</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improve</w:t>
            </w:r>
            <w:r>
              <w:rPr>
                <w:rFonts w:ascii="Times New Roman" w:hAnsi="Times New Roman" w:cs="Times New Roman"/>
                <w:sz w:val="24"/>
                <w:szCs w:val="24"/>
              </w:rPr>
              <w:t xml:space="preserve"> </w:t>
            </w:r>
            <w:r w:rsidRPr="008406A8">
              <w:rPr>
                <w:rFonts w:ascii="Times New Roman" w:hAnsi="Times New Roman" w:cs="Times New Roman"/>
                <w:sz w:val="24"/>
                <w:szCs w:val="24"/>
              </w:rPr>
              <w:t>patient</w:t>
            </w:r>
            <w:r>
              <w:rPr>
                <w:rFonts w:ascii="Times New Roman" w:hAnsi="Times New Roman" w:cs="Times New Roman"/>
                <w:sz w:val="24"/>
                <w:szCs w:val="24"/>
              </w:rPr>
              <w:t xml:space="preserve"> </w:t>
            </w:r>
            <w:r w:rsidRPr="008406A8">
              <w:rPr>
                <w:rFonts w:ascii="Times New Roman" w:hAnsi="Times New Roman" w:cs="Times New Roman"/>
                <w:sz w:val="24"/>
                <w:szCs w:val="24"/>
              </w:rPr>
              <w:t>care</w:t>
            </w:r>
          </w:p>
        </w:tc>
      </w:tr>
    </w:tbl>
    <w:p w14:paraId="23E9E313" w14:textId="77777777" w:rsidR="002532D6" w:rsidRPr="008406A8" w:rsidRDefault="002532D6" w:rsidP="006C717B">
      <w:pPr>
        <w:contextualSpacing/>
        <w:rPr>
          <w:snapToGrid w:val="0"/>
          <w:color w:val="000000"/>
          <w:sz w:val="24"/>
          <w:szCs w:val="24"/>
        </w:rPr>
      </w:pPr>
    </w:p>
    <w:p w14:paraId="5EB907CC"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Supervision</w:t>
      </w:r>
      <w:r>
        <w:rPr>
          <w:b/>
          <w:snapToGrid w:val="0"/>
          <w:color w:val="000000"/>
          <w:sz w:val="24"/>
          <w:szCs w:val="24"/>
        </w:rPr>
        <w:t xml:space="preserve"> </w:t>
      </w:r>
      <w:r w:rsidRPr="008406A8">
        <w:rPr>
          <w:b/>
          <w:snapToGrid w:val="0"/>
          <w:color w:val="000000"/>
          <w:sz w:val="24"/>
          <w:szCs w:val="24"/>
        </w:rPr>
        <w:t>and</w:t>
      </w:r>
      <w:r>
        <w:rPr>
          <w:b/>
          <w:snapToGrid w:val="0"/>
          <w:color w:val="000000"/>
          <w:sz w:val="24"/>
          <w:szCs w:val="24"/>
        </w:rPr>
        <w:t xml:space="preserve"> </w:t>
      </w:r>
      <w:r w:rsidRPr="008406A8">
        <w:rPr>
          <w:b/>
          <w:snapToGrid w:val="0"/>
          <w:color w:val="000000"/>
          <w:sz w:val="24"/>
          <w:szCs w:val="24"/>
        </w:rPr>
        <w:t>Teaching</w:t>
      </w:r>
    </w:p>
    <w:p w14:paraId="7B6D0A47"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362843FC" w14:textId="77777777" w:rsidTr="0080258A">
        <w:trPr>
          <w:trHeight w:val="1380"/>
        </w:trPr>
        <w:tc>
          <w:tcPr>
            <w:tcW w:w="936" w:type="dxa"/>
          </w:tcPr>
          <w:p w14:paraId="51F79075"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lastRenderedPageBreak/>
              <w:tab/>
            </w:r>
          </w:p>
          <w:p w14:paraId="216DBAAA"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099EBD4A" w14:textId="77777777" w:rsidR="002532D6" w:rsidRPr="008406A8" w:rsidRDefault="002532D6" w:rsidP="006C717B">
            <w:pPr>
              <w:contextualSpacing/>
              <w:rPr>
                <w:snapToGrid w:val="0"/>
                <w:color w:val="000000"/>
                <w:sz w:val="24"/>
                <w:szCs w:val="24"/>
                <w:u w:val="single"/>
              </w:rPr>
            </w:pPr>
          </w:p>
          <w:p w14:paraId="4408E8D4"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29D075D5" w14:textId="77777777" w:rsidR="00DE00BA" w:rsidRPr="008406A8" w:rsidRDefault="00DE00BA" w:rsidP="006C717B">
            <w:pPr>
              <w:contextualSpacing/>
              <w:rPr>
                <w:b/>
                <w:snapToGrid w:val="0"/>
                <w:color w:val="000000"/>
                <w:sz w:val="24"/>
                <w:szCs w:val="24"/>
              </w:rPr>
            </w:pPr>
          </w:p>
        </w:tc>
        <w:tc>
          <w:tcPr>
            <w:tcW w:w="8424" w:type="dxa"/>
          </w:tcPr>
          <w:p w14:paraId="3D453DD4" w14:textId="77777777" w:rsidR="002532D6" w:rsidRPr="008406A8" w:rsidRDefault="002532D6" w:rsidP="006C717B">
            <w:pPr>
              <w:widowControl w:val="0"/>
              <w:numPr>
                <w:ilvl w:val="0"/>
                <w:numId w:val="44"/>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Appropriately</w:t>
            </w:r>
            <w:r>
              <w:rPr>
                <w:snapToGrid w:val="0"/>
                <w:color w:val="000000"/>
                <w:sz w:val="24"/>
                <w:szCs w:val="24"/>
              </w:rPr>
              <w:t xml:space="preserve"> </w:t>
            </w:r>
            <w:r w:rsidRPr="008406A8">
              <w:rPr>
                <w:snapToGrid w:val="0"/>
                <w:color w:val="000000"/>
                <w:sz w:val="24"/>
                <w:szCs w:val="24"/>
              </w:rPr>
              <w:t>initiate,</w:t>
            </w:r>
            <w:r>
              <w:rPr>
                <w:snapToGrid w:val="0"/>
                <w:color w:val="000000"/>
                <w:sz w:val="24"/>
                <w:szCs w:val="24"/>
              </w:rPr>
              <w:t xml:space="preserve"> </w:t>
            </w:r>
            <w:r w:rsidRPr="008406A8">
              <w:rPr>
                <w:snapToGrid w:val="0"/>
                <w:color w:val="000000"/>
                <w:sz w:val="24"/>
                <w:szCs w:val="24"/>
              </w:rPr>
              <w:t>participate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use</w:t>
            </w:r>
            <w:r>
              <w:rPr>
                <w:snapToGrid w:val="0"/>
                <w:color w:val="000000"/>
                <w:sz w:val="24"/>
                <w:szCs w:val="24"/>
              </w:rPr>
              <w:t xml:space="preserve"> </w:t>
            </w:r>
            <w:r w:rsidRPr="008406A8">
              <w:rPr>
                <w:snapToGrid w:val="0"/>
                <w:color w:val="000000"/>
                <w:sz w:val="24"/>
                <w:szCs w:val="24"/>
              </w:rPr>
              <w:t>consultation/</w:t>
            </w:r>
            <w:proofErr w:type="gramStart"/>
            <w:r w:rsidRPr="008406A8">
              <w:rPr>
                <w:snapToGrid w:val="0"/>
                <w:color w:val="000000"/>
                <w:sz w:val="24"/>
                <w:szCs w:val="24"/>
              </w:rPr>
              <w:t>supervision</w:t>
            </w:r>
            <w:proofErr w:type="gramEnd"/>
          </w:p>
          <w:p w14:paraId="2461B281" w14:textId="77777777" w:rsidR="002532D6" w:rsidRPr="008406A8" w:rsidRDefault="002532D6" w:rsidP="006C717B">
            <w:pPr>
              <w:widowControl w:val="0"/>
              <w:numPr>
                <w:ilvl w:val="0"/>
                <w:numId w:val="44"/>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Provide</w:t>
            </w:r>
            <w:r>
              <w:rPr>
                <w:snapToGrid w:val="0"/>
                <w:color w:val="000000"/>
                <w:sz w:val="24"/>
                <w:szCs w:val="24"/>
              </w:rPr>
              <w:t xml:space="preserve"> </w:t>
            </w:r>
            <w:r w:rsidRPr="008406A8">
              <w:rPr>
                <w:snapToGrid w:val="0"/>
                <w:color w:val="000000"/>
                <w:sz w:val="24"/>
                <w:szCs w:val="24"/>
              </w:rPr>
              <w:t>productive</w:t>
            </w:r>
            <w:r>
              <w:rPr>
                <w:snapToGrid w:val="0"/>
                <w:color w:val="000000"/>
                <w:sz w:val="24"/>
                <w:szCs w:val="24"/>
              </w:rPr>
              <w:t xml:space="preserve"> </w:t>
            </w:r>
            <w:r w:rsidRPr="008406A8">
              <w:rPr>
                <w:snapToGrid w:val="0"/>
                <w:color w:val="000000"/>
                <w:sz w:val="24"/>
                <w:szCs w:val="24"/>
              </w:rPr>
              <w:t>supervision</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more</w:t>
            </w:r>
            <w:r>
              <w:rPr>
                <w:snapToGrid w:val="0"/>
                <w:color w:val="000000"/>
                <w:sz w:val="24"/>
                <w:szCs w:val="24"/>
              </w:rPr>
              <w:t xml:space="preserve"> </w:t>
            </w:r>
            <w:r w:rsidRPr="008406A8">
              <w:rPr>
                <w:snapToGrid w:val="0"/>
                <w:color w:val="000000"/>
                <w:sz w:val="24"/>
                <w:szCs w:val="24"/>
              </w:rPr>
              <w:t>junior</w:t>
            </w:r>
            <w:r>
              <w:rPr>
                <w:snapToGrid w:val="0"/>
                <w:color w:val="000000"/>
                <w:sz w:val="24"/>
                <w:szCs w:val="24"/>
              </w:rPr>
              <w:t xml:space="preserve"> </w:t>
            </w:r>
            <w:r w:rsidRPr="008406A8">
              <w:rPr>
                <w:snapToGrid w:val="0"/>
                <w:color w:val="000000"/>
                <w:sz w:val="24"/>
                <w:szCs w:val="24"/>
              </w:rPr>
              <w:t>trainees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emphasizes</w:t>
            </w:r>
            <w:r>
              <w:rPr>
                <w:snapToGrid w:val="0"/>
                <w:color w:val="000000"/>
                <w:sz w:val="24"/>
                <w:szCs w:val="24"/>
              </w:rPr>
              <w:t xml:space="preserve"> </w:t>
            </w:r>
            <w:r w:rsidRPr="008406A8">
              <w:rPr>
                <w:snapToGrid w:val="0"/>
                <w:color w:val="000000"/>
                <w:sz w:val="24"/>
                <w:szCs w:val="24"/>
              </w:rPr>
              <w:t>skill</w:t>
            </w:r>
            <w:r>
              <w:rPr>
                <w:snapToGrid w:val="0"/>
                <w:color w:val="000000"/>
                <w:sz w:val="24"/>
                <w:szCs w:val="24"/>
              </w:rPr>
              <w:t xml:space="preserve"> </w:t>
            </w:r>
            <w:r w:rsidRPr="008406A8">
              <w:rPr>
                <w:snapToGrid w:val="0"/>
                <w:color w:val="000000"/>
                <w:sz w:val="24"/>
                <w:szCs w:val="24"/>
              </w:rPr>
              <w:t>building</w:t>
            </w:r>
            <w:r>
              <w:rPr>
                <w:snapToGrid w:val="0"/>
                <w:color w:val="000000"/>
                <w:sz w:val="24"/>
                <w:szCs w:val="24"/>
              </w:rPr>
              <w:t xml:space="preserve"> </w:t>
            </w:r>
            <w:r w:rsidRPr="008406A8">
              <w:rPr>
                <w:snapToGrid w:val="0"/>
                <w:color w:val="000000"/>
                <w:sz w:val="24"/>
                <w:szCs w:val="24"/>
              </w:rPr>
              <w:t>within</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snapToGrid w:val="0"/>
                <w:color w:val="000000"/>
                <w:sz w:val="24"/>
                <w:szCs w:val="24"/>
              </w:rPr>
              <w:t>supportive</w:t>
            </w:r>
            <w:r>
              <w:rPr>
                <w:snapToGrid w:val="0"/>
                <w:color w:val="000000"/>
                <w:sz w:val="24"/>
                <w:szCs w:val="24"/>
              </w:rPr>
              <w:t xml:space="preserve"> </w:t>
            </w:r>
            <w:proofErr w:type="gramStart"/>
            <w:r w:rsidRPr="008406A8">
              <w:rPr>
                <w:snapToGrid w:val="0"/>
                <w:color w:val="000000"/>
                <w:sz w:val="24"/>
                <w:szCs w:val="24"/>
              </w:rPr>
              <w:t>relationship</w:t>
            </w:r>
            <w:proofErr w:type="gramEnd"/>
          </w:p>
          <w:p w14:paraId="5309B316" w14:textId="77777777" w:rsidR="002532D6" w:rsidRPr="008406A8" w:rsidRDefault="002532D6" w:rsidP="006C717B">
            <w:pPr>
              <w:widowControl w:val="0"/>
              <w:numPr>
                <w:ilvl w:val="0"/>
                <w:numId w:val="44"/>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Provide</w:t>
            </w:r>
            <w:r>
              <w:rPr>
                <w:snapToGrid w:val="0"/>
                <w:color w:val="000000"/>
                <w:sz w:val="24"/>
                <w:szCs w:val="24"/>
              </w:rPr>
              <w:t xml:space="preserve"> </w:t>
            </w:r>
            <w:r w:rsidRPr="008406A8">
              <w:rPr>
                <w:snapToGrid w:val="0"/>
                <w:color w:val="000000"/>
                <w:sz w:val="24"/>
                <w:szCs w:val="24"/>
              </w:rPr>
              <w:t>effective</w:t>
            </w:r>
            <w:r>
              <w:rPr>
                <w:snapToGrid w:val="0"/>
                <w:color w:val="000000"/>
                <w:sz w:val="24"/>
                <w:szCs w:val="24"/>
              </w:rPr>
              <w:t xml:space="preserve"> </w:t>
            </w:r>
            <w:r w:rsidRPr="008406A8">
              <w:rPr>
                <w:snapToGrid w:val="0"/>
                <w:color w:val="000000"/>
                <w:sz w:val="24"/>
                <w:szCs w:val="24"/>
              </w:rPr>
              <w:t>teaching</w:t>
            </w:r>
            <w:r>
              <w:rPr>
                <w:snapToGrid w:val="0"/>
                <w:color w:val="000000"/>
                <w:sz w:val="24"/>
                <w:szCs w:val="24"/>
              </w:rPr>
              <w:t xml:space="preserve"> </w:t>
            </w:r>
            <w:r w:rsidRPr="008406A8">
              <w:rPr>
                <w:snapToGrid w:val="0"/>
                <w:color w:val="000000"/>
                <w:sz w:val="24"/>
                <w:szCs w:val="24"/>
              </w:rPr>
              <w:t>within</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expertise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other</w:t>
            </w:r>
            <w:r>
              <w:rPr>
                <w:snapToGrid w:val="0"/>
                <w:color w:val="000000"/>
                <w:sz w:val="24"/>
                <w:szCs w:val="24"/>
              </w:rPr>
              <w:t xml:space="preserve"> </w:t>
            </w:r>
            <w:r w:rsidRPr="008406A8">
              <w:rPr>
                <w:snapToGrid w:val="0"/>
                <w:color w:val="000000"/>
                <w:sz w:val="24"/>
                <w:szCs w:val="24"/>
              </w:rPr>
              <w:t>professionals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trainees</w:t>
            </w:r>
          </w:p>
        </w:tc>
      </w:tr>
    </w:tbl>
    <w:p w14:paraId="41C4F117" w14:textId="77777777" w:rsidR="002532D6" w:rsidRPr="008406A8" w:rsidRDefault="002532D6" w:rsidP="006C717B">
      <w:pPr>
        <w:contextualSpacing/>
        <w:rPr>
          <w:snapToGrid w:val="0"/>
          <w:color w:val="000000"/>
          <w:sz w:val="24"/>
          <w:szCs w:val="24"/>
        </w:rPr>
      </w:pPr>
    </w:p>
    <w:p w14:paraId="3B61D154"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Management</w:t>
      </w:r>
      <w:r>
        <w:rPr>
          <w:b/>
          <w:snapToGrid w:val="0"/>
          <w:color w:val="000000"/>
          <w:sz w:val="24"/>
          <w:szCs w:val="24"/>
        </w:rPr>
        <w:t xml:space="preserve"> </w:t>
      </w:r>
      <w:r w:rsidRPr="008406A8">
        <w:rPr>
          <w:b/>
          <w:snapToGrid w:val="0"/>
          <w:color w:val="000000"/>
          <w:sz w:val="24"/>
          <w:szCs w:val="24"/>
        </w:rPr>
        <w:t>and</w:t>
      </w:r>
      <w:r>
        <w:rPr>
          <w:b/>
          <w:snapToGrid w:val="0"/>
          <w:color w:val="000000"/>
          <w:sz w:val="24"/>
          <w:szCs w:val="24"/>
        </w:rPr>
        <w:t xml:space="preserve"> </w:t>
      </w:r>
      <w:r w:rsidRPr="008406A8">
        <w:rPr>
          <w:b/>
          <w:snapToGrid w:val="0"/>
          <w:color w:val="000000"/>
          <w:sz w:val="24"/>
          <w:szCs w:val="24"/>
        </w:rPr>
        <w:t>Administration</w:t>
      </w:r>
    </w:p>
    <w:p w14:paraId="32A8526B"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720B73AB" w14:textId="77777777" w:rsidTr="0080258A">
        <w:trPr>
          <w:trHeight w:val="828"/>
        </w:trPr>
        <w:tc>
          <w:tcPr>
            <w:tcW w:w="936" w:type="dxa"/>
          </w:tcPr>
          <w:p w14:paraId="72AEA449"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30E168DA" w14:textId="77777777" w:rsidR="002532D6" w:rsidRPr="008406A8" w:rsidRDefault="002532D6" w:rsidP="006C717B">
            <w:pPr>
              <w:contextualSpacing/>
              <w:rPr>
                <w:snapToGrid w:val="0"/>
                <w:color w:val="000000"/>
                <w:sz w:val="24"/>
                <w:szCs w:val="24"/>
                <w:u w:val="single"/>
              </w:rPr>
            </w:pPr>
          </w:p>
          <w:p w14:paraId="2DDE4B19"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52802F10" w14:textId="77777777" w:rsidR="00DE00BA" w:rsidRPr="008406A8" w:rsidRDefault="00DE00BA" w:rsidP="006C717B">
            <w:pPr>
              <w:contextualSpacing/>
              <w:rPr>
                <w:b/>
                <w:snapToGrid w:val="0"/>
                <w:color w:val="000000"/>
                <w:sz w:val="24"/>
                <w:szCs w:val="24"/>
              </w:rPr>
            </w:pPr>
          </w:p>
        </w:tc>
        <w:tc>
          <w:tcPr>
            <w:tcW w:w="8424" w:type="dxa"/>
          </w:tcPr>
          <w:p w14:paraId="1A9A57AD" w14:textId="77777777" w:rsidR="002532D6" w:rsidRPr="008406A8" w:rsidRDefault="002532D6" w:rsidP="006C717B">
            <w:pPr>
              <w:pStyle w:val="ListParagraph"/>
              <w:widowControl w:val="0"/>
              <w:numPr>
                <w:ilvl w:val="0"/>
                <w:numId w:val="45"/>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Demonstrate</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r w:rsidRPr="008406A8">
              <w:rPr>
                <w:rFonts w:ascii="Times New Roman" w:hAnsi="Times New Roman" w:cs="Times New Roman"/>
                <w:sz w:val="24"/>
                <w:szCs w:val="24"/>
              </w:rPr>
              <w:t>ability</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prioritize</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manage</w:t>
            </w:r>
            <w:r>
              <w:rPr>
                <w:rFonts w:ascii="Times New Roman" w:hAnsi="Times New Roman" w:cs="Times New Roman"/>
                <w:sz w:val="24"/>
                <w:szCs w:val="24"/>
              </w:rPr>
              <w:t xml:space="preserve"> </w:t>
            </w:r>
            <w:r w:rsidRPr="008406A8">
              <w:rPr>
                <w:rFonts w:ascii="Times New Roman" w:hAnsi="Times New Roman" w:cs="Times New Roman"/>
                <w:sz w:val="24"/>
                <w:szCs w:val="24"/>
              </w:rPr>
              <w:t>unit/clinic</w:t>
            </w:r>
            <w:r>
              <w:rPr>
                <w:rFonts w:ascii="Times New Roman" w:hAnsi="Times New Roman" w:cs="Times New Roman"/>
                <w:sz w:val="24"/>
                <w:szCs w:val="24"/>
              </w:rPr>
              <w:t xml:space="preserve"> </w:t>
            </w:r>
            <w:r w:rsidRPr="008406A8">
              <w:rPr>
                <w:rFonts w:ascii="Times New Roman" w:hAnsi="Times New Roman" w:cs="Times New Roman"/>
                <w:sz w:val="24"/>
                <w:szCs w:val="24"/>
              </w:rPr>
              <w:t>resources</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patient</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needs</w:t>
            </w:r>
            <w:proofErr w:type="gramEnd"/>
          </w:p>
          <w:p w14:paraId="2E2239AD" w14:textId="77777777" w:rsidR="002532D6" w:rsidRPr="008406A8" w:rsidRDefault="002532D6" w:rsidP="006C717B">
            <w:pPr>
              <w:pStyle w:val="ListParagraph"/>
              <w:widowControl w:val="0"/>
              <w:numPr>
                <w:ilvl w:val="0"/>
                <w:numId w:val="45"/>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Identify</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use</w:t>
            </w:r>
            <w:r>
              <w:rPr>
                <w:rFonts w:ascii="Times New Roman" w:hAnsi="Times New Roman" w:cs="Times New Roman"/>
                <w:sz w:val="24"/>
                <w:szCs w:val="24"/>
              </w:rPr>
              <w:t xml:space="preserve"> </w:t>
            </w:r>
            <w:r w:rsidRPr="008406A8">
              <w:rPr>
                <w:rFonts w:ascii="Times New Roman" w:hAnsi="Times New Roman" w:cs="Times New Roman"/>
                <w:sz w:val="24"/>
                <w:szCs w:val="24"/>
              </w:rPr>
              <w:t>appropriate</w:t>
            </w:r>
            <w:r>
              <w:rPr>
                <w:rFonts w:ascii="Times New Roman" w:hAnsi="Times New Roman" w:cs="Times New Roman"/>
                <w:sz w:val="24"/>
                <w:szCs w:val="24"/>
              </w:rPr>
              <w:t xml:space="preserve"> </w:t>
            </w:r>
            <w:r w:rsidRPr="008406A8">
              <w:rPr>
                <w:rFonts w:ascii="Times New Roman" w:hAnsi="Times New Roman" w:cs="Times New Roman"/>
                <w:sz w:val="24"/>
                <w:szCs w:val="24"/>
              </w:rPr>
              <w:t>diagnosis</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billing</w:t>
            </w:r>
            <w:r>
              <w:rPr>
                <w:rFonts w:ascii="Times New Roman" w:hAnsi="Times New Roman" w:cs="Times New Roman"/>
                <w:sz w:val="24"/>
                <w:szCs w:val="24"/>
              </w:rPr>
              <w:t xml:space="preserve"> </w:t>
            </w:r>
            <w:r w:rsidRPr="008406A8">
              <w:rPr>
                <w:rFonts w:ascii="Times New Roman" w:hAnsi="Times New Roman" w:cs="Times New Roman"/>
                <w:sz w:val="24"/>
                <w:szCs w:val="24"/>
              </w:rPr>
              <w:t>codes</w:t>
            </w:r>
          </w:p>
        </w:tc>
      </w:tr>
    </w:tbl>
    <w:p w14:paraId="7C0B57D5" w14:textId="3DD71EBF" w:rsidR="002532D6" w:rsidRPr="008406A8" w:rsidRDefault="002532D6" w:rsidP="006C717B">
      <w:pPr>
        <w:contextualSpacing/>
        <w:rPr>
          <w:snapToGrid w:val="0"/>
          <w:color w:val="000000"/>
          <w:sz w:val="24"/>
          <w:szCs w:val="24"/>
        </w:rPr>
      </w:pPr>
    </w:p>
    <w:p w14:paraId="784B0E8E" w14:textId="61C76703" w:rsidR="0080258A" w:rsidRPr="0080258A" w:rsidRDefault="0080258A" w:rsidP="006C717B">
      <w:pPr>
        <w:contextualSpacing/>
        <w:rPr>
          <w:b/>
          <w:bCs/>
          <w:snapToGrid w:val="0"/>
          <w:color w:val="000000"/>
          <w:sz w:val="24"/>
          <w:szCs w:val="24"/>
          <w:u w:val="single"/>
        </w:rPr>
      </w:pPr>
      <w:r w:rsidRPr="0080258A">
        <w:rPr>
          <w:b/>
          <w:bCs/>
          <w:snapToGrid w:val="0"/>
          <w:color w:val="000000"/>
          <w:sz w:val="24"/>
          <w:szCs w:val="24"/>
        </w:rPr>
        <w:t>OVERALL RATING:</w:t>
      </w:r>
      <w:r>
        <w:rPr>
          <w:b/>
          <w:bCs/>
          <w:snapToGrid w:val="0"/>
          <w:color w:val="000000"/>
          <w:sz w:val="24"/>
          <w:szCs w:val="24"/>
        </w:rPr>
        <w:tab/>
      </w:r>
      <w:r>
        <w:rPr>
          <w:b/>
          <w:bCs/>
          <w:snapToGrid w:val="0"/>
          <w:color w:val="000000"/>
          <w:sz w:val="24"/>
          <w:szCs w:val="24"/>
          <w:u w:val="single"/>
        </w:rPr>
        <w:tab/>
      </w:r>
    </w:p>
    <w:p w14:paraId="51847EF1" w14:textId="7EAAE798" w:rsidR="002532D6" w:rsidRPr="008406A8" w:rsidRDefault="002532D6" w:rsidP="006C717B">
      <w:pPr>
        <w:contextualSpacing/>
        <w:rPr>
          <w:snapToGrid w:val="0"/>
          <w:color w:val="000000"/>
          <w:sz w:val="24"/>
          <w:szCs w:val="24"/>
        </w:rPr>
      </w:pPr>
    </w:p>
    <w:p w14:paraId="6306CFE5" w14:textId="77777777" w:rsidR="002532D6" w:rsidRPr="008406A8" w:rsidRDefault="002532D6" w:rsidP="006C717B">
      <w:pPr>
        <w:pStyle w:val="ListParagraph"/>
        <w:ind w:left="0"/>
        <w:rPr>
          <w:rFonts w:ascii="Times New Roman" w:hAnsi="Times New Roman" w:cs="Times New Roman"/>
          <w:snapToGrid w:val="0"/>
          <w:color w:val="000000"/>
          <w:sz w:val="24"/>
          <w:szCs w:val="24"/>
        </w:rPr>
      </w:pPr>
      <w:r w:rsidRPr="008406A8">
        <w:rPr>
          <w:rFonts w:ascii="Times New Roman" w:hAnsi="Times New Roman" w:cs="Times New Roman"/>
          <w:b/>
          <w:snapToGrid w:val="0"/>
          <w:color w:val="000000"/>
          <w:sz w:val="24"/>
          <w:szCs w:val="24"/>
          <w:u w:val="single"/>
        </w:rPr>
        <w:t>1</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unacceptable</w:t>
      </w:r>
      <w:r>
        <w:rPr>
          <w:rFonts w:ascii="Times New Roman" w:hAnsi="Times New Roman" w:cs="Times New Roman"/>
          <w:snapToGrid w:val="0"/>
          <w:color w:val="000000"/>
          <w:sz w:val="24"/>
          <w:szCs w:val="24"/>
        </w:rPr>
        <w:t xml:space="preserve"> </w:t>
      </w:r>
      <w:r w:rsidRPr="008406A8">
        <w:rPr>
          <w:rFonts w:ascii="Wingdings" w:eastAsia="Wingdings" w:hAnsi="Wingdings" w:cs="Wingdings"/>
          <w:snapToGrid w:val="0"/>
          <w:sz w:val="24"/>
          <w:szCs w:val="24"/>
        </w:rPr>
        <w:t>à</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consultation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with</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Director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Training</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written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plan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remediation</w:t>
      </w:r>
    </w:p>
    <w:p w14:paraId="1762770F"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2</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below</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additional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improvement</w:t>
      </w:r>
    </w:p>
    <w:p w14:paraId="377E3F62"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3</w:t>
      </w:r>
      <w:r>
        <w:rPr>
          <w:b/>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continue</w:t>
      </w:r>
      <w:r>
        <w:rPr>
          <w:snapToGrid w:val="0"/>
          <w:color w:val="000000"/>
          <w:sz w:val="24"/>
          <w:szCs w:val="24"/>
        </w:rPr>
        <w:t xml:space="preserve"> </w:t>
      </w:r>
      <w:r w:rsidRPr="008406A8">
        <w:rPr>
          <w:snapToGrid w:val="0"/>
          <w:color w:val="000000"/>
          <w:sz w:val="24"/>
          <w:szCs w:val="24"/>
        </w:rPr>
        <w:t>growth</w:t>
      </w:r>
    </w:p>
    <w:p w14:paraId="015270A4"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4</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above</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higher-level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p>
    <w:p w14:paraId="52B7F57B"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5</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superior</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teaching</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supervision</w:t>
      </w:r>
    </w:p>
    <w:p w14:paraId="76514879" w14:textId="77777777" w:rsidR="002532D6" w:rsidRPr="008406A8" w:rsidRDefault="002532D6" w:rsidP="006C717B">
      <w:pPr>
        <w:contextualSpacing/>
        <w:rPr>
          <w:snapToGrid w:val="0"/>
          <w:color w:val="000000"/>
          <w:sz w:val="24"/>
          <w:szCs w:val="24"/>
        </w:rPr>
      </w:pPr>
    </w:p>
    <w:p w14:paraId="31C736E8" w14:textId="77777777" w:rsidR="002532D6" w:rsidRPr="008406A8" w:rsidRDefault="002532D6" w:rsidP="006C717B">
      <w:pPr>
        <w:ind w:right="-540"/>
        <w:contextualSpacing/>
        <w:jc w:val="center"/>
        <w:rPr>
          <w:b/>
          <w:sz w:val="24"/>
          <w:szCs w:val="24"/>
        </w:rPr>
      </w:pPr>
      <w:r w:rsidRPr="008406A8">
        <w:rPr>
          <w:b/>
          <w:sz w:val="24"/>
          <w:szCs w:val="24"/>
        </w:rPr>
        <w:t>Comments</w:t>
      </w:r>
    </w:p>
    <w:p w14:paraId="42922185" w14:textId="77777777" w:rsidR="002532D6" w:rsidRPr="008406A8" w:rsidRDefault="002532D6" w:rsidP="006C717B">
      <w:pPr>
        <w:ind w:right="-540"/>
        <w:contextualSpacing/>
        <w:rPr>
          <w:snapToGrid w:val="0"/>
          <w:color w:val="000000"/>
          <w:sz w:val="24"/>
          <w:szCs w:val="24"/>
        </w:rPr>
      </w:pPr>
    </w:p>
    <w:p w14:paraId="7B1CD0D7"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u w:val="single"/>
        </w:rPr>
        <w:t>Summary</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Strengths:</w:t>
      </w:r>
    </w:p>
    <w:p w14:paraId="1B84CD08" w14:textId="77777777" w:rsidR="002532D6" w:rsidRPr="008406A8" w:rsidRDefault="002532D6" w:rsidP="006C717B">
      <w:pPr>
        <w:ind w:right="-540"/>
        <w:contextualSpacing/>
        <w:rPr>
          <w:snapToGrid w:val="0"/>
          <w:color w:val="000000"/>
          <w:sz w:val="24"/>
          <w:szCs w:val="24"/>
        </w:rPr>
      </w:pPr>
    </w:p>
    <w:p w14:paraId="50BA685F" w14:textId="77777777" w:rsidR="002532D6" w:rsidRPr="008406A8" w:rsidRDefault="002532D6" w:rsidP="006C717B">
      <w:pPr>
        <w:ind w:right="-540"/>
        <w:contextualSpacing/>
        <w:rPr>
          <w:snapToGrid w:val="0"/>
          <w:color w:val="000000"/>
          <w:sz w:val="24"/>
          <w:szCs w:val="24"/>
        </w:rPr>
      </w:pPr>
    </w:p>
    <w:p w14:paraId="1A42F4C2"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u w:val="single"/>
        </w:rPr>
        <w:t>Areas</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Development:</w:t>
      </w:r>
    </w:p>
    <w:p w14:paraId="15B46DB4" w14:textId="77777777" w:rsidR="002532D6" w:rsidRPr="008406A8" w:rsidRDefault="002532D6" w:rsidP="006C717B">
      <w:pPr>
        <w:ind w:right="-540"/>
        <w:contextualSpacing/>
        <w:rPr>
          <w:snapToGrid w:val="0"/>
          <w:color w:val="000000"/>
          <w:sz w:val="24"/>
          <w:szCs w:val="24"/>
        </w:rPr>
      </w:pPr>
    </w:p>
    <w:p w14:paraId="45E140D9" w14:textId="77777777" w:rsidR="002532D6" w:rsidRPr="008406A8" w:rsidRDefault="002532D6" w:rsidP="006C717B">
      <w:pPr>
        <w:ind w:right="-540"/>
        <w:contextualSpacing/>
        <w:rPr>
          <w:snapToGrid w:val="0"/>
          <w:color w:val="000000"/>
          <w:sz w:val="24"/>
          <w:szCs w:val="24"/>
        </w:rPr>
      </w:pPr>
    </w:p>
    <w:p w14:paraId="6D818FFC"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u w:val="single"/>
        </w:rPr>
        <w:t>Additional</w:t>
      </w:r>
      <w:r>
        <w:rPr>
          <w:snapToGrid w:val="0"/>
          <w:color w:val="000000"/>
          <w:sz w:val="24"/>
          <w:szCs w:val="24"/>
          <w:u w:val="single"/>
        </w:rPr>
        <w:t xml:space="preserve"> </w:t>
      </w:r>
      <w:r w:rsidRPr="008406A8">
        <w:rPr>
          <w:snapToGrid w:val="0"/>
          <w:color w:val="000000"/>
          <w:sz w:val="24"/>
          <w:szCs w:val="24"/>
          <w:u w:val="single"/>
        </w:rPr>
        <w:t>Recommendations:</w:t>
      </w:r>
    </w:p>
    <w:p w14:paraId="1E7D9782" w14:textId="77777777" w:rsidR="002532D6" w:rsidRPr="008406A8" w:rsidRDefault="002532D6" w:rsidP="006C717B">
      <w:pPr>
        <w:ind w:right="-540"/>
        <w:contextualSpacing/>
        <w:rPr>
          <w:snapToGrid w:val="0"/>
          <w:color w:val="000000"/>
          <w:sz w:val="24"/>
          <w:szCs w:val="24"/>
        </w:rPr>
      </w:pPr>
    </w:p>
    <w:p w14:paraId="532A0B80" w14:textId="42BE8C0E" w:rsidR="002532D6" w:rsidRPr="008406A8" w:rsidRDefault="0080258A" w:rsidP="006C717B">
      <w:pPr>
        <w:ind w:right="-540"/>
        <w:contextualSpacing/>
        <w:rPr>
          <w:snapToGrid w:val="0"/>
          <w:color w:val="000000"/>
          <w:sz w:val="24"/>
          <w:szCs w:val="24"/>
        </w:rPr>
      </w:pPr>
      <w:r>
        <w:rPr>
          <w:snapToGrid w:val="0"/>
          <w:color w:val="000000"/>
          <w:sz w:val="24"/>
          <w:szCs w:val="24"/>
          <w:u w:val="single"/>
        </w:rPr>
        <w:tab/>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trainee</w:t>
      </w:r>
      <w:r w:rsidR="002532D6">
        <w:rPr>
          <w:snapToGrid w:val="0"/>
          <w:color w:val="000000"/>
          <w:sz w:val="24"/>
          <w:szCs w:val="24"/>
        </w:rPr>
        <w:t xml:space="preserve"> </w:t>
      </w:r>
      <w:r w:rsidR="002532D6" w:rsidRPr="008406A8">
        <w:rPr>
          <w:bCs/>
          <w:snapToGrid w:val="0"/>
          <w:color w:val="000000"/>
          <w:sz w:val="24"/>
          <w:szCs w:val="24"/>
          <w:u w:val="single"/>
        </w:rPr>
        <w:t>HAS</w:t>
      </w:r>
      <w:r w:rsidR="002532D6">
        <w:rPr>
          <w:snapToGrid w:val="0"/>
          <w:color w:val="000000"/>
          <w:sz w:val="24"/>
          <w:szCs w:val="24"/>
        </w:rPr>
        <w:t xml:space="preserve"> </w:t>
      </w:r>
      <w:r w:rsidR="002532D6" w:rsidRPr="008406A8">
        <w:rPr>
          <w:snapToGrid w:val="0"/>
          <w:color w:val="000000"/>
          <w:sz w:val="24"/>
          <w:szCs w:val="24"/>
        </w:rPr>
        <w:t>successfully</w:t>
      </w:r>
      <w:r w:rsidR="002532D6">
        <w:rPr>
          <w:snapToGrid w:val="0"/>
          <w:color w:val="000000"/>
          <w:sz w:val="24"/>
          <w:szCs w:val="24"/>
        </w:rPr>
        <w:t xml:space="preserve"> </w:t>
      </w:r>
      <w:r w:rsidR="002532D6" w:rsidRPr="008406A8">
        <w:rPr>
          <w:snapToGrid w:val="0"/>
          <w:color w:val="000000"/>
          <w:sz w:val="24"/>
          <w:szCs w:val="24"/>
        </w:rPr>
        <w:t>completed</w:t>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goals</w:t>
      </w:r>
      <w:r w:rsidR="002532D6">
        <w:rPr>
          <w:snapToGrid w:val="0"/>
          <w:color w:val="000000"/>
          <w:sz w:val="24"/>
          <w:szCs w:val="24"/>
        </w:rPr>
        <w:t xml:space="preserve"> </w:t>
      </w:r>
      <w:r w:rsidR="002532D6" w:rsidRPr="008406A8">
        <w:rPr>
          <w:snapToGrid w:val="0"/>
          <w:color w:val="000000"/>
          <w:sz w:val="24"/>
          <w:szCs w:val="24"/>
        </w:rPr>
        <w:t>of</w:t>
      </w:r>
      <w:r w:rsidR="002532D6">
        <w:rPr>
          <w:snapToGrid w:val="0"/>
          <w:color w:val="000000"/>
          <w:sz w:val="24"/>
          <w:szCs w:val="24"/>
        </w:rPr>
        <w:t xml:space="preserve"> </w:t>
      </w:r>
      <w:r w:rsidR="002532D6" w:rsidRPr="008406A8">
        <w:rPr>
          <w:snapToGrid w:val="0"/>
          <w:color w:val="000000"/>
          <w:sz w:val="24"/>
          <w:szCs w:val="24"/>
        </w:rPr>
        <w:t>this</w:t>
      </w:r>
      <w:r w:rsidR="002532D6">
        <w:rPr>
          <w:snapToGrid w:val="0"/>
          <w:color w:val="000000"/>
          <w:sz w:val="24"/>
          <w:szCs w:val="24"/>
        </w:rPr>
        <w:t xml:space="preserve"> </w:t>
      </w:r>
      <w:r w:rsidR="002532D6" w:rsidRPr="008406A8">
        <w:rPr>
          <w:snapToGrid w:val="0"/>
          <w:color w:val="000000"/>
          <w:sz w:val="24"/>
          <w:szCs w:val="24"/>
        </w:rPr>
        <w:t>rotation.</w:t>
      </w:r>
      <w:r w:rsidR="002532D6">
        <w:rPr>
          <w:snapToGrid w:val="0"/>
          <w:color w:val="000000"/>
          <w:sz w:val="24"/>
          <w:szCs w:val="24"/>
        </w:rPr>
        <w:t xml:space="preserve"> </w:t>
      </w:r>
    </w:p>
    <w:p w14:paraId="0F080CF6" w14:textId="77777777" w:rsidR="002532D6" w:rsidRPr="008406A8" w:rsidRDefault="002532D6" w:rsidP="006C717B">
      <w:pPr>
        <w:ind w:right="-540"/>
        <w:contextualSpacing/>
        <w:rPr>
          <w:snapToGrid w:val="0"/>
          <w:color w:val="000000"/>
          <w:sz w:val="24"/>
          <w:szCs w:val="24"/>
        </w:rPr>
      </w:pPr>
    </w:p>
    <w:p w14:paraId="42E5FC94" w14:textId="4B84492C" w:rsidR="002532D6" w:rsidRPr="008406A8" w:rsidRDefault="0080258A" w:rsidP="006C717B">
      <w:pPr>
        <w:ind w:right="-540"/>
        <w:contextualSpacing/>
        <w:rPr>
          <w:snapToGrid w:val="0"/>
          <w:color w:val="000000"/>
          <w:sz w:val="24"/>
          <w:szCs w:val="24"/>
        </w:rPr>
      </w:pPr>
      <w:r>
        <w:rPr>
          <w:snapToGrid w:val="0"/>
          <w:color w:val="000000"/>
          <w:sz w:val="24"/>
          <w:szCs w:val="24"/>
          <w:u w:val="single"/>
        </w:rPr>
        <w:tab/>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trainee</w:t>
      </w:r>
      <w:r w:rsidR="002532D6">
        <w:rPr>
          <w:snapToGrid w:val="0"/>
          <w:color w:val="000000"/>
          <w:sz w:val="24"/>
          <w:szCs w:val="24"/>
        </w:rPr>
        <w:t xml:space="preserve"> </w:t>
      </w:r>
      <w:r w:rsidR="002532D6" w:rsidRPr="008406A8">
        <w:rPr>
          <w:bCs/>
          <w:snapToGrid w:val="0"/>
          <w:color w:val="000000"/>
          <w:sz w:val="24"/>
          <w:szCs w:val="24"/>
          <w:u w:val="single"/>
        </w:rPr>
        <w:t>HAS</w:t>
      </w:r>
      <w:r w:rsidR="002532D6">
        <w:rPr>
          <w:bCs/>
          <w:snapToGrid w:val="0"/>
          <w:color w:val="000000"/>
          <w:sz w:val="24"/>
          <w:szCs w:val="24"/>
          <w:u w:val="single"/>
        </w:rPr>
        <w:t xml:space="preserve"> </w:t>
      </w:r>
      <w:r w:rsidR="002532D6" w:rsidRPr="008406A8">
        <w:rPr>
          <w:bCs/>
          <w:snapToGrid w:val="0"/>
          <w:color w:val="000000"/>
          <w:sz w:val="24"/>
          <w:szCs w:val="24"/>
          <w:u w:val="single"/>
        </w:rPr>
        <w:t>NOT</w:t>
      </w:r>
      <w:r w:rsidR="002532D6">
        <w:rPr>
          <w:snapToGrid w:val="0"/>
          <w:color w:val="000000"/>
          <w:sz w:val="24"/>
          <w:szCs w:val="24"/>
        </w:rPr>
        <w:t xml:space="preserve"> </w:t>
      </w:r>
      <w:r w:rsidR="002532D6" w:rsidRPr="008406A8">
        <w:rPr>
          <w:snapToGrid w:val="0"/>
          <w:color w:val="000000"/>
          <w:sz w:val="24"/>
          <w:szCs w:val="24"/>
        </w:rPr>
        <w:t>successfully</w:t>
      </w:r>
      <w:r w:rsidR="002532D6">
        <w:rPr>
          <w:snapToGrid w:val="0"/>
          <w:color w:val="000000"/>
          <w:sz w:val="24"/>
          <w:szCs w:val="24"/>
        </w:rPr>
        <w:t xml:space="preserve"> </w:t>
      </w:r>
      <w:r w:rsidR="002532D6" w:rsidRPr="008406A8">
        <w:rPr>
          <w:snapToGrid w:val="0"/>
          <w:color w:val="000000"/>
          <w:sz w:val="24"/>
          <w:szCs w:val="24"/>
        </w:rPr>
        <w:t>completed</w:t>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goals</w:t>
      </w:r>
      <w:r w:rsidR="002532D6">
        <w:rPr>
          <w:snapToGrid w:val="0"/>
          <w:color w:val="000000"/>
          <w:sz w:val="24"/>
          <w:szCs w:val="24"/>
        </w:rPr>
        <w:t xml:space="preserve"> </w:t>
      </w:r>
      <w:r w:rsidR="002532D6" w:rsidRPr="008406A8">
        <w:rPr>
          <w:snapToGrid w:val="0"/>
          <w:color w:val="000000"/>
          <w:sz w:val="24"/>
          <w:szCs w:val="24"/>
        </w:rPr>
        <w:t>of</w:t>
      </w:r>
      <w:r w:rsidR="002532D6">
        <w:rPr>
          <w:snapToGrid w:val="0"/>
          <w:color w:val="000000"/>
          <w:sz w:val="24"/>
          <w:szCs w:val="24"/>
        </w:rPr>
        <w:t xml:space="preserve"> </w:t>
      </w:r>
      <w:r w:rsidR="002532D6" w:rsidRPr="008406A8">
        <w:rPr>
          <w:snapToGrid w:val="0"/>
          <w:color w:val="000000"/>
          <w:sz w:val="24"/>
          <w:szCs w:val="24"/>
        </w:rPr>
        <w:t>this</w:t>
      </w:r>
      <w:r w:rsidR="002532D6">
        <w:rPr>
          <w:snapToGrid w:val="0"/>
          <w:color w:val="000000"/>
          <w:sz w:val="24"/>
          <w:szCs w:val="24"/>
        </w:rPr>
        <w:t xml:space="preserve"> </w:t>
      </w:r>
      <w:r w:rsidR="002532D6" w:rsidRPr="008406A8">
        <w:rPr>
          <w:snapToGrid w:val="0"/>
          <w:color w:val="000000"/>
          <w:sz w:val="24"/>
          <w:szCs w:val="24"/>
        </w:rPr>
        <w:t>rotation.</w:t>
      </w:r>
      <w:r w:rsidR="002532D6">
        <w:rPr>
          <w:snapToGrid w:val="0"/>
          <w:color w:val="000000"/>
          <w:sz w:val="24"/>
          <w:szCs w:val="24"/>
        </w:rPr>
        <w:t xml:space="preserve"> </w:t>
      </w:r>
    </w:p>
    <w:p w14:paraId="0C1790FC" w14:textId="77777777" w:rsidR="002532D6" w:rsidRPr="008406A8" w:rsidRDefault="002532D6" w:rsidP="006C717B">
      <w:pPr>
        <w:ind w:right="-540"/>
        <w:contextualSpacing/>
        <w:rPr>
          <w:snapToGrid w:val="0"/>
          <w:color w:val="000000"/>
          <w:sz w:val="24"/>
          <w:szCs w:val="24"/>
        </w:rPr>
      </w:pPr>
    </w:p>
    <w:p w14:paraId="7F21D781" w14:textId="230FBC92" w:rsidR="002532D6" w:rsidRDefault="002532D6" w:rsidP="006C717B">
      <w:pPr>
        <w:contextualSpacing/>
        <w:rPr>
          <w:snapToGrid w:val="0"/>
          <w:color w:val="000000"/>
          <w:sz w:val="24"/>
          <w:szCs w:val="24"/>
        </w:rPr>
      </w:pPr>
    </w:p>
    <w:p w14:paraId="2DC1EB75" w14:textId="77777777" w:rsidR="0080258A" w:rsidRPr="008406A8" w:rsidRDefault="0080258A" w:rsidP="006C717B">
      <w:pPr>
        <w:contextualSpacing/>
        <w:rPr>
          <w:snapToGrid w:val="0"/>
          <w:color w:val="000000"/>
          <w:sz w:val="24"/>
          <w:szCs w:val="24"/>
        </w:rPr>
      </w:pPr>
    </w:p>
    <w:p w14:paraId="50556666"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77463EAD" w14:textId="77777777" w:rsidR="002532D6" w:rsidRPr="008406A8" w:rsidRDefault="002532D6" w:rsidP="006C717B">
      <w:pPr>
        <w:contextualSpacing/>
        <w:rPr>
          <w:snapToGrid w:val="0"/>
          <w:color w:val="000000"/>
          <w:sz w:val="24"/>
          <w:szCs w:val="24"/>
        </w:rPr>
      </w:pPr>
      <w:r w:rsidRPr="008406A8">
        <w:rPr>
          <w:snapToGrid w:val="0"/>
          <w:color w:val="000000"/>
          <w:sz w:val="24"/>
          <w:szCs w:val="24"/>
        </w:rPr>
        <w:t>Supervisor’s</w:t>
      </w:r>
      <w:r>
        <w:rPr>
          <w:snapToGrid w:val="0"/>
          <w:color w:val="000000"/>
          <w:sz w:val="24"/>
          <w:szCs w:val="24"/>
        </w:rPr>
        <w:t xml:space="preserve"> </w:t>
      </w:r>
      <w:r w:rsidRPr="008406A8">
        <w:rPr>
          <w:snapToGrid w:val="0"/>
          <w:color w:val="000000"/>
          <w:sz w:val="24"/>
          <w:szCs w:val="24"/>
        </w:rPr>
        <w:t>Signature</w:t>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t>Trainee’s</w:t>
      </w:r>
      <w:r>
        <w:rPr>
          <w:snapToGrid w:val="0"/>
          <w:color w:val="000000"/>
          <w:sz w:val="24"/>
          <w:szCs w:val="24"/>
        </w:rPr>
        <w:t xml:space="preserve"> </w:t>
      </w:r>
      <w:r w:rsidRPr="008406A8">
        <w:rPr>
          <w:snapToGrid w:val="0"/>
          <w:color w:val="000000"/>
          <w:sz w:val="24"/>
          <w:szCs w:val="24"/>
        </w:rPr>
        <w:t>Signature</w:t>
      </w:r>
    </w:p>
    <w:p w14:paraId="6CAE4541" w14:textId="77777777" w:rsidR="004C4BEB" w:rsidRPr="008406A8" w:rsidRDefault="004C4BEB" w:rsidP="004C4BEB">
      <w:pPr>
        <w:contextualSpacing/>
        <w:rPr>
          <w:snapToGrid w:val="0"/>
          <w:color w:val="000000"/>
          <w:sz w:val="24"/>
          <w:szCs w:val="24"/>
        </w:rPr>
      </w:pP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t>(indicates</w:t>
      </w:r>
      <w:r>
        <w:rPr>
          <w:snapToGrid w:val="0"/>
          <w:color w:val="000000"/>
          <w:sz w:val="24"/>
          <w:szCs w:val="24"/>
        </w:rPr>
        <w:t xml:space="preserve"> </w:t>
      </w:r>
      <w:r w:rsidRPr="008406A8">
        <w:rPr>
          <w:snapToGrid w:val="0"/>
          <w:color w:val="000000"/>
          <w:sz w:val="24"/>
          <w:szCs w:val="24"/>
        </w:rPr>
        <w:t>receipt,</w:t>
      </w:r>
      <w:r>
        <w:rPr>
          <w:snapToGrid w:val="0"/>
          <w:color w:val="000000"/>
          <w:sz w:val="24"/>
          <w:szCs w:val="24"/>
        </w:rPr>
        <w:t xml:space="preserve"> </w:t>
      </w:r>
      <w:r w:rsidRPr="008406A8">
        <w:rPr>
          <w:snapToGrid w:val="0"/>
          <w:color w:val="000000"/>
          <w:sz w:val="24"/>
          <w:szCs w:val="24"/>
        </w:rPr>
        <w:t>not</w:t>
      </w:r>
      <w:r>
        <w:rPr>
          <w:snapToGrid w:val="0"/>
          <w:color w:val="000000"/>
          <w:sz w:val="24"/>
          <w:szCs w:val="24"/>
        </w:rPr>
        <w:t xml:space="preserve"> </w:t>
      </w:r>
      <w:r w:rsidRPr="008406A8">
        <w:rPr>
          <w:snapToGrid w:val="0"/>
          <w:color w:val="000000"/>
          <w:sz w:val="24"/>
          <w:szCs w:val="24"/>
        </w:rPr>
        <w:t>agreement)</w:t>
      </w:r>
    </w:p>
    <w:p w14:paraId="04811DB6" w14:textId="2F268E7F" w:rsidR="002532D6" w:rsidRDefault="002532D6" w:rsidP="006C717B">
      <w:pPr>
        <w:contextualSpacing/>
        <w:rPr>
          <w:bCs/>
          <w:sz w:val="24"/>
          <w:szCs w:val="24"/>
        </w:rPr>
      </w:pPr>
      <w:r>
        <w:rPr>
          <w:bCs/>
          <w:sz w:val="24"/>
          <w:szCs w:val="24"/>
        </w:rPr>
        <w:br w:type="page"/>
      </w:r>
    </w:p>
    <w:p w14:paraId="685D7D1F" w14:textId="6483D823" w:rsidR="002532D6" w:rsidRPr="006C717B" w:rsidRDefault="002532D6" w:rsidP="006C717B">
      <w:pPr>
        <w:pStyle w:val="Heading2"/>
        <w:spacing w:before="0"/>
        <w:contextualSpacing/>
        <w:jc w:val="center"/>
        <w:rPr>
          <w:rFonts w:ascii="Times New Roman" w:hAnsi="Times New Roman" w:cs="Times New Roman"/>
          <w:color w:val="000000" w:themeColor="text1"/>
          <w:sz w:val="24"/>
          <w:szCs w:val="24"/>
          <w:u w:val="single"/>
        </w:rPr>
      </w:pPr>
      <w:bookmarkStart w:id="39" w:name="_Toc143867506"/>
      <w:r w:rsidRPr="006C717B">
        <w:rPr>
          <w:rFonts w:ascii="Times New Roman" w:hAnsi="Times New Roman" w:cs="Times New Roman"/>
          <w:color w:val="000000" w:themeColor="text1"/>
          <w:sz w:val="24"/>
          <w:szCs w:val="24"/>
          <w:u w:val="single"/>
        </w:rPr>
        <w:lastRenderedPageBreak/>
        <w:t xml:space="preserve">Evaluation of </w:t>
      </w:r>
      <w:r w:rsidR="00CA3929">
        <w:rPr>
          <w:rFonts w:ascii="Times New Roman" w:hAnsi="Times New Roman" w:cs="Times New Roman"/>
          <w:color w:val="000000" w:themeColor="text1"/>
          <w:sz w:val="24"/>
          <w:szCs w:val="24"/>
          <w:u w:val="single"/>
        </w:rPr>
        <w:t>Fellow</w:t>
      </w:r>
      <w:r w:rsidRPr="006C717B">
        <w:rPr>
          <w:rFonts w:ascii="Times New Roman" w:hAnsi="Times New Roman" w:cs="Times New Roman"/>
          <w:color w:val="000000" w:themeColor="text1"/>
          <w:sz w:val="24"/>
          <w:szCs w:val="24"/>
          <w:u w:val="single"/>
        </w:rPr>
        <w:t xml:space="preserve"> – Neuropsychology</w:t>
      </w:r>
      <w:bookmarkEnd w:id="39"/>
    </w:p>
    <w:p w14:paraId="6595FC54" w14:textId="77777777" w:rsidR="002532D6" w:rsidRPr="008406A8" w:rsidRDefault="002532D6" w:rsidP="006C717B">
      <w:pPr>
        <w:contextualSpacing/>
        <w:rPr>
          <w:snapToGrid w:val="0"/>
          <w:color w:val="000000"/>
          <w:sz w:val="24"/>
          <w:szCs w:val="24"/>
        </w:rPr>
      </w:pPr>
    </w:p>
    <w:p w14:paraId="45FE1C33" w14:textId="16501BFD" w:rsidR="002532D6" w:rsidRPr="008406A8" w:rsidRDefault="002532D6" w:rsidP="006C717B">
      <w:pPr>
        <w:contextualSpacing/>
        <w:rPr>
          <w:snapToGrid w:val="0"/>
          <w:color w:val="000000"/>
          <w:sz w:val="24"/>
          <w:szCs w:val="24"/>
          <w:u w:val="single"/>
        </w:rPr>
      </w:pPr>
      <w:r w:rsidRPr="008406A8">
        <w:rPr>
          <w:snapToGrid w:val="0"/>
          <w:color w:val="000000"/>
          <w:sz w:val="24"/>
          <w:szCs w:val="24"/>
        </w:rPr>
        <w:t>Trainee:</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r>
      <w:r w:rsidR="00CA6C3F">
        <w:rPr>
          <w:snapToGrid w:val="0"/>
          <w:color w:val="000000"/>
          <w:sz w:val="24"/>
          <w:szCs w:val="24"/>
        </w:rPr>
        <w:t>Supervisor</w:t>
      </w:r>
      <w:r w:rsidRPr="008406A8">
        <w:rPr>
          <w:snapToGrid w:val="0"/>
          <w:color w:val="000000"/>
          <w:sz w:val="24"/>
          <w:szCs w:val="24"/>
        </w:rPr>
        <w:t>:</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408CA9C4" w14:textId="77777777" w:rsidR="002532D6" w:rsidRPr="008406A8" w:rsidRDefault="002532D6" w:rsidP="006C717B">
      <w:pPr>
        <w:contextualSpacing/>
        <w:rPr>
          <w:snapToGrid w:val="0"/>
          <w:color w:val="000000"/>
          <w:sz w:val="24"/>
          <w:szCs w:val="24"/>
        </w:rPr>
      </w:pPr>
    </w:p>
    <w:p w14:paraId="6F59AADA"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rPr>
        <w:t>Rotation:</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t>Date:</w:t>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5DFC678D" w14:textId="77777777" w:rsidR="002532D6" w:rsidRPr="008406A8" w:rsidRDefault="002532D6" w:rsidP="006C717B">
      <w:pPr>
        <w:contextualSpacing/>
        <w:rPr>
          <w:snapToGrid w:val="0"/>
          <w:color w:val="000000"/>
          <w:sz w:val="24"/>
          <w:szCs w:val="24"/>
        </w:rPr>
      </w:pPr>
    </w:p>
    <w:p w14:paraId="371D7DE4" w14:textId="77777777" w:rsidR="002532D6" w:rsidRPr="008406A8" w:rsidRDefault="002532D6" w:rsidP="006C717B">
      <w:pPr>
        <w:contextualSpacing/>
        <w:rPr>
          <w:sz w:val="24"/>
          <w:szCs w:val="24"/>
        </w:rPr>
      </w:pPr>
      <w:r w:rsidRPr="008406A8">
        <w:rPr>
          <w:sz w:val="24"/>
          <w:szCs w:val="24"/>
        </w:rPr>
        <w:t>The</w:t>
      </w:r>
      <w:r>
        <w:rPr>
          <w:sz w:val="24"/>
          <w:szCs w:val="24"/>
        </w:rPr>
        <w:t xml:space="preserve"> </w:t>
      </w:r>
      <w:r w:rsidRPr="008406A8">
        <w:rPr>
          <w:sz w:val="24"/>
          <w:szCs w:val="24"/>
        </w:rPr>
        <w:t>goal</w:t>
      </w:r>
      <w:r>
        <w:rPr>
          <w:sz w:val="24"/>
          <w:szCs w:val="24"/>
        </w:rPr>
        <w:t xml:space="preserve"> </w:t>
      </w:r>
      <w:r w:rsidRPr="008406A8">
        <w:rPr>
          <w:sz w:val="24"/>
          <w:szCs w:val="24"/>
        </w:rPr>
        <w:t>of</w:t>
      </w:r>
      <w:r>
        <w:rPr>
          <w:sz w:val="24"/>
          <w:szCs w:val="24"/>
        </w:rPr>
        <w:t xml:space="preserve"> </w:t>
      </w:r>
      <w:r w:rsidRPr="008406A8">
        <w:rPr>
          <w:sz w:val="24"/>
          <w:szCs w:val="24"/>
        </w:rPr>
        <w:t>this</w:t>
      </w:r>
      <w:r>
        <w:rPr>
          <w:sz w:val="24"/>
          <w:szCs w:val="24"/>
        </w:rPr>
        <w:t xml:space="preserve"> </w:t>
      </w:r>
      <w:r w:rsidRPr="008406A8">
        <w:rPr>
          <w:sz w:val="24"/>
          <w:szCs w:val="24"/>
        </w:rPr>
        <w:t>training</w:t>
      </w:r>
      <w:r>
        <w:rPr>
          <w:sz w:val="24"/>
          <w:szCs w:val="24"/>
        </w:rPr>
        <w:t xml:space="preserve"> </w:t>
      </w:r>
      <w:r w:rsidRPr="008406A8">
        <w:rPr>
          <w:sz w:val="24"/>
          <w:szCs w:val="24"/>
        </w:rPr>
        <w:t>program</w:t>
      </w:r>
      <w:r>
        <w:rPr>
          <w:sz w:val="24"/>
          <w:szCs w:val="24"/>
        </w:rPr>
        <w:t xml:space="preserve"> </w:t>
      </w:r>
      <w:r w:rsidRPr="008406A8">
        <w:rPr>
          <w:sz w:val="24"/>
          <w:szCs w:val="24"/>
        </w:rPr>
        <w:t>is</w:t>
      </w:r>
      <w:r>
        <w:rPr>
          <w:sz w:val="24"/>
          <w:szCs w:val="24"/>
        </w:rPr>
        <w:t xml:space="preserve"> </w:t>
      </w:r>
      <w:r w:rsidRPr="008406A8">
        <w:rPr>
          <w:sz w:val="24"/>
          <w:szCs w:val="24"/>
        </w:rPr>
        <w:t>to</w:t>
      </w:r>
      <w:r>
        <w:rPr>
          <w:sz w:val="24"/>
          <w:szCs w:val="24"/>
        </w:rPr>
        <w:t xml:space="preserve"> </w:t>
      </w:r>
      <w:r w:rsidRPr="008406A8">
        <w:rPr>
          <w:sz w:val="24"/>
          <w:szCs w:val="24"/>
        </w:rPr>
        <w:t>prepare</w:t>
      </w:r>
      <w:r>
        <w:rPr>
          <w:sz w:val="24"/>
          <w:szCs w:val="24"/>
        </w:rPr>
        <w:t xml:space="preserve"> </w:t>
      </w:r>
      <w:r w:rsidRPr="008406A8">
        <w:rPr>
          <w:sz w:val="24"/>
          <w:szCs w:val="24"/>
        </w:rPr>
        <w:t>trainees</w:t>
      </w:r>
      <w:r>
        <w:rPr>
          <w:sz w:val="24"/>
          <w:szCs w:val="24"/>
        </w:rPr>
        <w:t xml:space="preserve"> </w:t>
      </w:r>
      <w:r w:rsidRPr="008406A8">
        <w:rPr>
          <w:sz w:val="24"/>
          <w:szCs w:val="24"/>
        </w:rPr>
        <w:t>for</w:t>
      </w:r>
      <w:r>
        <w:rPr>
          <w:sz w:val="24"/>
          <w:szCs w:val="24"/>
        </w:rPr>
        <w:t xml:space="preserve"> </w:t>
      </w:r>
      <w:r w:rsidRPr="008406A8">
        <w:rPr>
          <w:sz w:val="24"/>
          <w:szCs w:val="24"/>
        </w:rPr>
        <w:t>advanced</w:t>
      </w:r>
      <w:r>
        <w:rPr>
          <w:sz w:val="24"/>
          <w:szCs w:val="24"/>
        </w:rPr>
        <w:t xml:space="preserve"> </w:t>
      </w:r>
      <w:r w:rsidRPr="008406A8">
        <w:rPr>
          <w:sz w:val="24"/>
          <w:szCs w:val="24"/>
        </w:rPr>
        <w:t>practice</w:t>
      </w:r>
      <w:r>
        <w:rPr>
          <w:sz w:val="24"/>
          <w:szCs w:val="24"/>
        </w:rPr>
        <w:t xml:space="preserve"> </w:t>
      </w:r>
      <w:r w:rsidRPr="008406A8">
        <w:rPr>
          <w:sz w:val="24"/>
          <w:szCs w:val="24"/>
        </w:rPr>
        <w:t>in</w:t>
      </w:r>
      <w:r>
        <w:rPr>
          <w:sz w:val="24"/>
          <w:szCs w:val="24"/>
        </w:rPr>
        <w:t xml:space="preserve"> </w:t>
      </w:r>
      <w:r w:rsidRPr="008406A8">
        <w:rPr>
          <w:sz w:val="24"/>
          <w:szCs w:val="24"/>
        </w:rPr>
        <w:t>Neuropsychology</w:t>
      </w:r>
      <w:r>
        <w:rPr>
          <w:sz w:val="24"/>
          <w:szCs w:val="24"/>
        </w:rPr>
        <w:t xml:space="preserve"> </w:t>
      </w:r>
      <w:r w:rsidRPr="008406A8">
        <w:rPr>
          <w:sz w:val="24"/>
          <w:szCs w:val="24"/>
        </w:rPr>
        <w:t>and</w:t>
      </w:r>
      <w:r>
        <w:rPr>
          <w:sz w:val="24"/>
          <w:szCs w:val="24"/>
        </w:rPr>
        <w:t xml:space="preserve"> </w:t>
      </w:r>
      <w:r w:rsidRPr="008406A8">
        <w:rPr>
          <w:sz w:val="24"/>
          <w:szCs w:val="24"/>
        </w:rPr>
        <w:t>meet</w:t>
      </w:r>
      <w:r>
        <w:rPr>
          <w:sz w:val="24"/>
          <w:szCs w:val="24"/>
        </w:rPr>
        <w:t xml:space="preserve"> </w:t>
      </w:r>
      <w:r w:rsidRPr="008406A8">
        <w:rPr>
          <w:sz w:val="24"/>
          <w:szCs w:val="24"/>
        </w:rPr>
        <w:t>eligibility</w:t>
      </w:r>
      <w:r>
        <w:rPr>
          <w:sz w:val="24"/>
          <w:szCs w:val="24"/>
        </w:rPr>
        <w:t xml:space="preserve"> </w:t>
      </w:r>
      <w:r w:rsidRPr="008406A8">
        <w:rPr>
          <w:sz w:val="24"/>
          <w:szCs w:val="24"/>
        </w:rPr>
        <w:t>requirements</w:t>
      </w:r>
      <w:r>
        <w:rPr>
          <w:sz w:val="24"/>
          <w:szCs w:val="24"/>
        </w:rPr>
        <w:t xml:space="preserve"> </w:t>
      </w:r>
      <w:r w:rsidRPr="008406A8">
        <w:rPr>
          <w:sz w:val="24"/>
          <w:szCs w:val="24"/>
        </w:rPr>
        <w:t>for</w:t>
      </w:r>
      <w:r>
        <w:rPr>
          <w:sz w:val="24"/>
          <w:szCs w:val="24"/>
        </w:rPr>
        <w:t xml:space="preserve"> </w:t>
      </w:r>
      <w:r w:rsidRPr="008406A8">
        <w:rPr>
          <w:sz w:val="24"/>
          <w:szCs w:val="24"/>
        </w:rPr>
        <w:t>the</w:t>
      </w:r>
      <w:r>
        <w:rPr>
          <w:sz w:val="24"/>
          <w:szCs w:val="24"/>
        </w:rPr>
        <w:t xml:space="preserve"> </w:t>
      </w:r>
      <w:r w:rsidRPr="008406A8">
        <w:rPr>
          <w:sz w:val="24"/>
          <w:szCs w:val="24"/>
        </w:rPr>
        <w:t>ABPP</w:t>
      </w:r>
      <w:r>
        <w:rPr>
          <w:sz w:val="24"/>
          <w:szCs w:val="24"/>
        </w:rPr>
        <w:t xml:space="preserve"> </w:t>
      </w:r>
      <w:r w:rsidRPr="008406A8">
        <w:rPr>
          <w:sz w:val="24"/>
          <w:szCs w:val="24"/>
        </w:rPr>
        <w:t>Diploma</w:t>
      </w:r>
      <w:r>
        <w:rPr>
          <w:sz w:val="24"/>
          <w:szCs w:val="24"/>
        </w:rPr>
        <w:t xml:space="preserve"> </w:t>
      </w:r>
      <w:r w:rsidRPr="008406A8">
        <w:rPr>
          <w:sz w:val="24"/>
          <w:szCs w:val="24"/>
        </w:rPr>
        <w:t>in</w:t>
      </w:r>
      <w:r>
        <w:rPr>
          <w:sz w:val="24"/>
          <w:szCs w:val="24"/>
        </w:rPr>
        <w:t xml:space="preserve"> </w:t>
      </w:r>
      <w:r w:rsidRPr="008406A8">
        <w:rPr>
          <w:sz w:val="24"/>
          <w:szCs w:val="24"/>
        </w:rPr>
        <w:t>Neuropsychology</w:t>
      </w:r>
      <w:r>
        <w:rPr>
          <w:sz w:val="24"/>
          <w:szCs w:val="24"/>
        </w:rPr>
        <w:t xml:space="preserve"> </w:t>
      </w:r>
      <w:r w:rsidRPr="008406A8">
        <w:rPr>
          <w:sz w:val="24"/>
          <w:szCs w:val="24"/>
        </w:rPr>
        <w:t>through</w:t>
      </w:r>
      <w:r>
        <w:rPr>
          <w:sz w:val="24"/>
          <w:szCs w:val="24"/>
        </w:rPr>
        <w:t xml:space="preserve"> </w:t>
      </w:r>
      <w:r w:rsidRPr="008406A8">
        <w:rPr>
          <w:sz w:val="24"/>
          <w:szCs w:val="24"/>
        </w:rPr>
        <w:t>the</w:t>
      </w:r>
      <w:r>
        <w:rPr>
          <w:sz w:val="24"/>
          <w:szCs w:val="24"/>
        </w:rPr>
        <w:t xml:space="preserve"> </w:t>
      </w:r>
      <w:r w:rsidRPr="008406A8">
        <w:rPr>
          <w:sz w:val="24"/>
          <w:szCs w:val="24"/>
        </w:rPr>
        <w:t>American</w:t>
      </w:r>
      <w:r>
        <w:rPr>
          <w:sz w:val="24"/>
          <w:szCs w:val="24"/>
        </w:rPr>
        <w:t xml:space="preserve"> </w:t>
      </w:r>
      <w:r w:rsidRPr="008406A8">
        <w:rPr>
          <w:sz w:val="24"/>
          <w:szCs w:val="24"/>
        </w:rPr>
        <w:t>Board</w:t>
      </w:r>
      <w:r>
        <w:rPr>
          <w:sz w:val="24"/>
          <w:szCs w:val="24"/>
        </w:rPr>
        <w:t xml:space="preserve"> </w:t>
      </w:r>
      <w:r w:rsidRPr="008406A8">
        <w:rPr>
          <w:sz w:val="24"/>
          <w:szCs w:val="24"/>
        </w:rPr>
        <w:t>of</w:t>
      </w:r>
      <w:r>
        <w:rPr>
          <w:sz w:val="24"/>
          <w:szCs w:val="24"/>
        </w:rPr>
        <w:t xml:space="preserve"> </w:t>
      </w:r>
      <w:r w:rsidRPr="008406A8">
        <w:rPr>
          <w:sz w:val="24"/>
          <w:szCs w:val="24"/>
        </w:rPr>
        <w:t>Clinical</w:t>
      </w:r>
      <w:r>
        <w:rPr>
          <w:sz w:val="24"/>
          <w:szCs w:val="24"/>
        </w:rPr>
        <w:t xml:space="preserve"> </w:t>
      </w:r>
      <w:r w:rsidRPr="008406A8">
        <w:rPr>
          <w:sz w:val="24"/>
          <w:szCs w:val="24"/>
        </w:rPr>
        <w:t>Neuropsychology</w:t>
      </w:r>
      <w:r>
        <w:rPr>
          <w:sz w:val="24"/>
          <w:szCs w:val="24"/>
        </w:rPr>
        <w:t xml:space="preserve"> </w:t>
      </w:r>
      <w:r w:rsidRPr="008406A8">
        <w:rPr>
          <w:sz w:val="24"/>
          <w:szCs w:val="24"/>
        </w:rPr>
        <w:t>(ABCN).</w:t>
      </w:r>
      <w:r>
        <w:rPr>
          <w:sz w:val="24"/>
          <w:szCs w:val="24"/>
        </w:rPr>
        <w:t xml:space="preserve"> </w:t>
      </w:r>
    </w:p>
    <w:p w14:paraId="01735C5D" w14:textId="77777777" w:rsidR="002532D6" w:rsidRPr="008406A8" w:rsidRDefault="002532D6" w:rsidP="006C717B">
      <w:pPr>
        <w:contextualSpacing/>
        <w:rPr>
          <w:sz w:val="24"/>
          <w:szCs w:val="24"/>
        </w:rPr>
      </w:pPr>
    </w:p>
    <w:p w14:paraId="41AB08AB" w14:textId="77777777" w:rsidR="002532D6" w:rsidRPr="008406A8" w:rsidRDefault="002532D6" w:rsidP="006C717B">
      <w:pPr>
        <w:contextualSpacing/>
        <w:rPr>
          <w:snapToGrid w:val="0"/>
          <w:color w:val="000000"/>
          <w:sz w:val="24"/>
          <w:szCs w:val="24"/>
        </w:rPr>
      </w:pP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comparison</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other</w:t>
      </w:r>
      <w:r>
        <w:rPr>
          <w:snapToGrid w:val="0"/>
          <w:color w:val="000000"/>
          <w:sz w:val="24"/>
          <w:szCs w:val="24"/>
        </w:rPr>
        <w:t xml:space="preserve"> </w:t>
      </w:r>
      <w:r w:rsidRPr="008406A8">
        <w:rPr>
          <w:snapToGrid w:val="0"/>
          <w:color w:val="000000"/>
          <w:sz w:val="24"/>
          <w:szCs w:val="24"/>
        </w:rPr>
        <w:t>trainees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same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this</w:t>
      </w:r>
      <w:r>
        <w:rPr>
          <w:snapToGrid w:val="0"/>
          <w:color w:val="000000"/>
          <w:sz w:val="24"/>
          <w:szCs w:val="24"/>
        </w:rPr>
        <w:t xml:space="preserve"> </w:t>
      </w:r>
      <w:r w:rsidRPr="008406A8">
        <w:rPr>
          <w:snapToGrid w:val="0"/>
          <w:color w:val="000000"/>
          <w:sz w:val="24"/>
          <w:szCs w:val="24"/>
        </w:rPr>
        <w:t>trainee’s</w:t>
      </w:r>
      <w:r>
        <w:rPr>
          <w:snapToGrid w:val="0"/>
          <w:color w:val="000000"/>
          <w:sz w:val="24"/>
          <w:szCs w:val="24"/>
        </w:rPr>
        <w:t xml:space="preserve"> </w:t>
      </w:r>
      <w:r w:rsidRPr="008406A8">
        <w:rPr>
          <w:snapToGrid w:val="0"/>
          <w:color w:val="000000"/>
          <w:sz w:val="24"/>
          <w:szCs w:val="24"/>
        </w:rPr>
        <w:t>current</w:t>
      </w:r>
      <w:r>
        <w:rPr>
          <w:snapToGrid w:val="0"/>
          <w:color w:val="000000"/>
          <w:sz w:val="24"/>
          <w:szCs w:val="24"/>
        </w:rPr>
        <w:t xml:space="preserve"> </w:t>
      </w:r>
      <w:r w:rsidRPr="008406A8">
        <w:rPr>
          <w:snapToGrid w:val="0"/>
          <w:color w:val="000000"/>
          <w:sz w:val="24"/>
          <w:szCs w:val="24"/>
        </w:rPr>
        <w:t>performance</w:t>
      </w:r>
      <w:r>
        <w:rPr>
          <w:snapToGrid w:val="0"/>
          <w:color w:val="000000"/>
          <w:sz w:val="24"/>
          <w:szCs w:val="24"/>
        </w:rPr>
        <w:t xml:space="preserve"> </w:t>
      </w:r>
      <w:r w:rsidRPr="008406A8">
        <w:rPr>
          <w:snapToGrid w:val="0"/>
          <w:color w:val="000000"/>
          <w:sz w:val="24"/>
          <w:szCs w:val="24"/>
        </w:rPr>
        <w:t>is:</w:t>
      </w:r>
    </w:p>
    <w:p w14:paraId="59785A64" w14:textId="77777777" w:rsidR="002532D6" w:rsidRPr="008406A8" w:rsidRDefault="002532D6" w:rsidP="006C717B">
      <w:pPr>
        <w:contextualSpacing/>
        <w:rPr>
          <w:snapToGrid w:val="0"/>
          <w:color w:val="000000"/>
          <w:sz w:val="24"/>
          <w:szCs w:val="24"/>
        </w:rPr>
      </w:pPr>
    </w:p>
    <w:p w14:paraId="7930A490" w14:textId="77777777" w:rsidR="002532D6" w:rsidRPr="008406A8" w:rsidRDefault="002532D6" w:rsidP="006C717B">
      <w:pPr>
        <w:pStyle w:val="ListParagraph"/>
        <w:ind w:left="0"/>
        <w:rPr>
          <w:rFonts w:ascii="Times New Roman" w:hAnsi="Times New Roman" w:cs="Times New Roman"/>
          <w:snapToGrid w:val="0"/>
          <w:color w:val="000000"/>
          <w:sz w:val="24"/>
          <w:szCs w:val="24"/>
        </w:rPr>
      </w:pPr>
      <w:r w:rsidRPr="008406A8">
        <w:rPr>
          <w:rFonts w:ascii="Times New Roman" w:hAnsi="Times New Roman" w:cs="Times New Roman"/>
          <w:b/>
          <w:snapToGrid w:val="0"/>
          <w:color w:val="000000"/>
          <w:sz w:val="24"/>
          <w:szCs w:val="24"/>
          <w:u w:val="single"/>
        </w:rPr>
        <w:t>1</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unacceptable</w:t>
      </w:r>
      <w:r>
        <w:rPr>
          <w:rFonts w:ascii="Times New Roman" w:hAnsi="Times New Roman" w:cs="Times New Roman"/>
          <w:snapToGrid w:val="0"/>
          <w:color w:val="000000"/>
          <w:sz w:val="24"/>
          <w:szCs w:val="24"/>
        </w:rPr>
        <w:t xml:space="preserve"> </w:t>
      </w:r>
      <w:r w:rsidRPr="008406A8">
        <w:rPr>
          <w:rFonts w:ascii="Wingdings" w:eastAsia="Wingdings" w:hAnsi="Wingdings" w:cs="Wingdings"/>
          <w:snapToGrid w:val="0"/>
          <w:sz w:val="24"/>
          <w:szCs w:val="24"/>
        </w:rPr>
        <w:t>à</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consultation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with</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Director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Training</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written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plan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remediation</w:t>
      </w:r>
    </w:p>
    <w:p w14:paraId="5A261A47"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2</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below</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additional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improvement</w:t>
      </w:r>
    </w:p>
    <w:p w14:paraId="02CAFA47"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3</w:t>
      </w:r>
      <w:r>
        <w:rPr>
          <w:b/>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continue</w:t>
      </w:r>
      <w:r>
        <w:rPr>
          <w:snapToGrid w:val="0"/>
          <w:color w:val="000000"/>
          <w:sz w:val="24"/>
          <w:szCs w:val="24"/>
        </w:rPr>
        <w:t xml:space="preserve"> </w:t>
      </w:r>
      <w:r w:rsidRPr="008406A8">
        <w:rPr>
          <w:snapToGrid w:val="0"/>
          <w:color w:val="000000"/>
          <w:sz w:val="24"/>
          <w:szCs w:val="24"/>
        </w:rPr>
        <w:t>growth</w:t>
      </w:r>
    </w:p>
    <w:p w14:paraId="3FF01929"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4</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above</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higher-level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p>
    <w:p w14:paraId="7902098B"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5</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superior</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teaching</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providing</w:t>
      </w:r>
      <w:r>
        <w:rPr>
          <w:snapToGrid w:val="0"/>
          <w:color w:val="000000"/>
          <w:sz w:val="24"/>
          <w:szCs w:val="24"/>
        </w:rPr>
        <w:t xml:space="preserve"> </w:t>
      </w:r>
      <w:r w:rsidRPr="008406A8">
        <w:rPr>
          <w:snapToGrid w:val="0"/>
          <w:color w:val="000000"/>
          <w:sz w:val="24"/>
          <w:szCs w:val="24"/>
        </w:rPr>
        <w:t>supervision</w:t>
      </w:r>
    </w:p>
    <w:p w14:paraId="5E350D8F" w14:textId="77777777" w:rsidR="002532D6" w:rsidRPr="008406A8" w:rsidRDefault="002532D6" w:rsidP="006C717B">
      <w:pPr>
        <w:contextualSpacing/>
        <w:rPr>
          <w:snapToGrid w:val="0"/>
          <w:color w:val="000000"/>
          <w:sz w:val="24"/>
          <w:szCs w:val="24"/>
        </w:rPr>
      </w:pPr>
    </w:p>
    <w:p w14:paraId="34560EBA"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Definition</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“expected</w:t>
      </w:r>
      <w:r>
        <w:rPr>
          <w:snapToGrid w:val="0"/>
          <w:color w:val="000000"/>
          <w:sz w:val="24"/>
          <w:szCs w:val="24"/>
          <w:u w:val="single"/>
        </w:rPr>
        <w:t xml:space="preserve"> </w:t>
      </w:r>
      <w:proofErr w:type="gramStart"/>
      <w:r w:rsidRPr="008406A8">
        <w:rPr>
          <w:snapToGrid w:val="0"/>
          <w:color w:val="000000"/>
          <w:sz w:val="24"/>
          <w:szCs w:val="24"/>
          <w:u w:val="single"/>
        </w:rPr>
        <w:t>level</w:t>
      </w:r>
      <w:proofErr w:type="gramEnd"/>
      <w:r w:rsidRPr="008406A8">
        <w:rPr>
          <w:snapToGrid w:val="0"/>
          <w:color w:val="000000"/>
          <w:sz w:val="24"/>
          <w:szCs w:val="24"/>
          <w:u w:val="single"/>
        </w:rPr>
        <w:t>”</w:t>
      </w:r>
      <w:r>
        <w:rPr>
          <w:snapToGrid w:val="0"/>
          <w:color w:val="000000"/>
          <w:sz w:val="24"/>
          <w:szCs w:val="24"/>
          <w:u w:val="single"/>
        </w:rPr>
        <w:t xml:space="preserve"> </w:t>
      </w:r>
    </w:p>
    <w:p w14:paraId="647FBF00"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First</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an</w:t>
      </w:r>
      <w:r>
        <w:rPr>
          <w:snapToGrid w:val="0"/>
          <w:color w:val="000000"/>
          <w:sz w:val="24"/>
          <w:szCs w:val="24"/>
        </w:rPr>
        <w:t xml:space="preserve"> </w:t>
      </w:r>
      <w:r w:rsidRPr="008406A8">
        <w:rPr>
          <w:snapToGrid w:val="0"/>
          <w:color w:val="000000"/>
          <w:sz w:val="24"/>
          <w:szCs w:val="24"/>
        </w:rPr>
        <w:t>independent</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broad</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general</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psychology.</w:t>
      </w:r>
      <w:r>
        <w:rPr>
          <w:sz w:val="24"/>
          <w:szCs w:val="24"/>
        </w:rPr>
        <w:t xml:space="preserve"> </w:t>
      </w:r>
      <w:r w:rsidRPr="008406A8">
        <w:rPr>
          <w:sz w:val="24"/>
          <w:szCs w:val="24"/>
        </w:rPr>
        <w:t>Has</w:t>
      </w:r>
      <w:r>
        <w:rPr>
          <w:sz w:val="24"/>
          <w:szCs w:val="24"/>
        </w:rPr>
        <w:t xml:space="preserve"> </w:t>
      </w:r>
      <w:r w:rsidRPr="008406A8">
        <w:rPr>
          <w:sz w:val="24"/>
          <w:szCs w:val="24"/>
        </w:rPr>
        <w:t>foundational</w:t>
      </w:r>
      <w:r>
        <w:rPr>
          <w:sz w:val="24"/>
          <w:szCs w:val="24"/>
        </w:rPr>
        <w:t xml:space="preserve"> </w:t>
      </w:r>
      <w:r w:rsidRPr="008406A8">
        <w:rPr>
          <w:sz w:val="24"/>
          <w:szCs w:val="24"/>
        </w:rPr>
        <w:t>competencies</w:t>
      </w:r>
      <w:r>
        <w:rPr>
          <w:sz w:val="24"/>
          <w:szCs w:val="24"/>
        </w:rPr>
        <w:t xml:space="preserve"> </w:t>
      </w:r>
      <w:r w:rsidRPr="008406A8">
        <w:rPr>
          <w:sz w:val="24"/>
          <w:szCs w:val="24"/>
        </w:rPr>
        <w:t>in</w:t>
      </w:r>
      <w:r>
        <w:rPr>
          <w:sz w:val="24"/>
          <w:szCs w:val="24"/>
        </w:rPr>
        <w:t xml:space="preserve"> </w:t>
      </w:r>
      <w:r w:rsidRPr="008406A8">
        <w:rPr>
          <w:sz w:val="24"/>
          <w:szCs w:val="24"/>
        </w:rPr>
        <w:t>establishing</w:t>
      </w:r>
      <w:r>
        <w:rPr>
          <w:sz w:val="24"/>
          <w:szCs w:val="24"/>
        </w:rPr>
        <w:t xml:space="preserve"> </w:t>
      </w:r>
      <w:r w:rsidRPr="008406A8">
        <w:rPr>
          <w:sz w:val="24"/>
          <w:szCs w:val="24"/>
        </w:rPr>
        <w:t>and</w:t>
      </w:r>
      <w:r>
        <w:rPr>
          <w:sz w:val="24"/>
          <w:szCs w:val="24"/>
        </w:rPr>
        <w:t xml:space="preserve"> </w:t>
      </w:r>
      <w:r w:rsidRPr="008406A8">
        <w:rPr>
          <w:sz w:val="24"/>
          <w:szCs w:val="24"/>
        </w:rPr>
        <w:t>maintaining</w:t>
      </w:r>
      <w:r>
        <w:rPr>
          <w:sz w:val="24"/>
          <w:szCs w:val="24"/>
        </w:rPr>
        <w:t xml:space="preserve"> </w:t>
      </w:r>
      <w:r w:rsidRPr="008406A8">
        <w:rPr>
          <w:sz w:val="24"/>
          <w:szCs w:val="24"/>
        </w:rPr>
        <w:t>professional</w:t>
      </w:r>
      <w:r>
        <w:rPr>
          <w:sz w:val="24"/>
          <w:szCs w:val="24"/>
        </w:rPr>
        <w:t xml:space="preserve"> </w:t>
      </w:r>
      <w:r w:rsidRPr="008406A8">
        <w:rPr>
          <w:sz w:val="24"/>
          <w:szCs w:val="24"/>
        </w:rPr>
        <w:t>relationships</w:t>
      </w:r>
      <w:r>
        <w:rPr>
          <w:sz w:val="24"/>
          <w:szCs w:val="24"/>
        </w:rPr>
        <w:t xml:space="preserve"> </w:t>
      </w:r>
      <w:r w:rsidRPr="008406A8">
        <w:rPr>
          <w:sz w:val="24"/>
          <w:szCs w:val="24"/>
        </w:rPr>
        <w:t>that</w:t>
      </w:r>
      <w:r>
        <w:rPr>
          <w:sz w:val="24"/>
          <w:szCs w:val="24"/>
        </w:rPr>
        <w:t xml:space="preserve"> </w:t>
      </w:r>
      <w:r w:rsidRPr="008406A8">
        <w:rPr>
          <w:sz w:val="24"/>
          <w:szCs w:val="24"/>
        </w:rPr>
        <w:t>promote</w:t>
      </w:r>
      <w:r>
        <w:rPr>
          <w:sz w:val="24"/>
          <w:szCs w:val="24"/>
        </w:rPr>
        <w:t xml:space="preserve"> </w:t>
      </w:r>
      <w:r w:rsidRPr="008406A8">
        <w:rPr>
          <w:sz w:val="24"/>
          <w:szCs w:val="24"/>
        </w:rPr>
        <w:t>effective</w:t>
      </w:r>
      <w:r>
        <w:rPr>
          <w:sz w:val="24"/>
          <w:szCs w:val="24"/>
        </w:rPr>
        <w:t xml:space="preserve"> </w:t>
      </w:r>
      <w:r w:rsidRPr="008406A8">
        <w:rPr>
          <w:sz w:val="24"/>
          <w:szCs w:val="24"/>
        </w:rPr>
        <w:t>clinical</w:t>
      </w:r>
      <w:r>
        <w:rPr>
          <w:sz w:val="24"/>
          <w:szCs w:val="24"/>
        </w:rPr>
        <w:t xml:space="preserve"> </w:t>
      </w:r>
      <w:r w:rsidRPr="008406A8">
        <w:rPr>
          <w:sz w:val="24"/>
          <w:szCs w:val="24"/>
        </w:rPr>
        <w:t>work.</w:t>
      </w:r>
      <w:r>
        <w:rPr>
          <w:sz w:val="24"/>
          <w:szCs w:val="24"/>
        </w:rPr>
        <w:t xml:space="preserve"> </w:t>
      </w:r>
      <w:r w:rsidRPr="008406A8">
        <w:rPr>
          <w:sz w:val="24"/>
          <w:szCs w:val="24"/>
        </w:rPr>
        <w:t>Provides</w:t>
      </w:r>
      <w:r>
        <w:rPr>
          <w:sz w:val="24"/>
          <w:szCs w:val="24"/>
        </w:rPr>
        <w:t xml:space="preserve"> </w:t>
      </w:r>
      <w:r w:rsidRPr="008406A8">
        <w:rPr>
          <w:sz w:val="24"/>
          <w:szCs w:val="24"/>
        </w:rPr>
        <w:t>appropriate</w:t>
      </w:r>
      <w:r>
        <w:rPr>
          <w:sz w:val="24"/>
          <w:szCs w:val="24"/>
        </w:rPr>
        <w:t xml:space="preserve"> </w:t>
      </w:r>
      <w:r w:rsidRPr="008406A8">
        <w:rPr>
          <w:sz w:val="24"/>
          <w:szCs w:val="24"/>
        </w:rPr>
        <w:t>supervision</w:t>
      </w:r>
      <w:r>
        <w:rPr>
          <w:sz w:val="24"/>
          <w:szCs w:val="24"/>
        </w:rPr>
        <w:t xml:space="preserve"> </w:t>
      </w:r>
      <w:r w:rsidRPr="008406A8">
        <w:rPr>
          <w:sz w:val="24"/>
          <w:szCs w:val="24"/>
        </w:rPr>
        <w:t>to</w:t>
      </w:r>
      <w:r>
        <w:rPr>
          <w:sz w:val="24"/>
          <w:szCs w:val="24"/>
        </w:rPr>
        <w:t xml:space="preserve"> </w:t>
      </w:r>
      <w:r w:rsidRPr="008406A8">
        <w:rPr>
          <w:sz w:val="24"/>
          <w:szCs w:val="24"/>
        </w:rPr>
        <w:t>graduate</w:t>
      </w:r>
      <w:r>
        <w:rPr>
          <w:sz w:val="24"/>
          <w:szCs w:val="24"/>
        </w:rPr>
        <w:t xml:space="preserve"> </w:t>
      </w:r>
      <w:proofErr w:type="gramStart"/>
      <w:r w:rsidRPr="008406A8">
        <w:rPr>
          <w:sz w:val="24"/>
          <w:szCs w:val="24"/>
        </w:rPr>
        <w:t>students,</w:t>
      </w:r>
      <w:r>
        <w:rPr>
          <w:sz w:val="24"/>
          <w:szCs w:val="24"/>
        </w:rPr>
        <w:t xml:space="preserve"> </w:t>
      </w:r>
      <w:r w:rsidRPr="008406A8">
        <w:rPr>
          <w:sz w:val="24"/>
          <w:szCs w:val="24"/>
        </w:rPr>
        <w:t>and</w:t>
      </w:r>
      <w:proofErr w:type="gramEnd"/>
      <w:r>
        <w:rPr>
          <w:sz w:val="24"/>
          <w:szCs w:val="24"/>
        </w:rPr>
        <w:t xml:space="preserve"> </w:t>
      </w:r>
      <w:r w:rsidRPr="008406A8">
        <w:rPr>
          <w:sz w:val="24"/>
          <w:szCs w:val="24"/>
        </w:rPr>
        <w:t>teaches</w:t>
      </w:r>
      <w:r>
        <w:rPr>
          <w:sz w:val="24"/>
          <w:szCs w:val="24"/>
        </w:rPr>
        <w:t xml:space="preserve"> </w:t>
      </w:r>
      <w:r w:rsidRPr="008406A8">
        <w:rPr>
          <w:sz w:val="24"/>
          <w:szCs w:val="24"/>
        </w:rPr>
        <w:t>junior</w:t>
      </w:r>
      <w:r>
        <w:rPr>
          <w:sz w:val="24"/>
          <w:szCs w:val="24"/>
        </w:rPr>
        <w:t xml:space="preserve"> </w:t>
      </w:r>
      <w:r w:rsidRPr="008406A8">
        <w:rPr>
          <w:sz w:val="24"/>
          <w:szCs w:val="24"/>
        </w:rPr>
        <w:t>and</w:t>
      </w:r>
      <w:r>
        <w:rPr>
          <w:sz w:val="24"/>
          <w:szCs w:val="24"/>
        </w:rPr>
        <w:t xml:space="preserve"> </w:t>
      </w:r>
      <w:r w:rsidRPr="008406A8">
        <w:rPr>
          <w:sz w:val="24"/>
          <w:szCs w:val="24"/>
        </w:rPr>
        <w:t>peer</w:t>
      </w:r>
      <w:r>
        <w:rPr>
          <w:sz w:val="24"/>
          <w:szCs w:val="24"/>
        </w:rPr>
        <w:t xml:space="preserve"> </w:t>
      </w:r>
      <w:r w:rsidRPr="008406A8">
        <w:rPr>
          <w:sz w:val="24"/>
          <w:szCs w:val="24"/>
        </w:rPr>
        <w:t>trainees</w:t>
      </w:r>
      <w:r>
        <w:rPr>
          <w:sz w:val="24"/>
          <w:szCs w:val="24"/>
        </w:rPr>
        <w:t xml:space="preserve"> </w:t>
      </w:r>
      <w:r w:rsidRPr="008406A8">
        <w:rPr>
          <w:sz w:val="24"/>
          <w:szCs w:val="24"/>
        </w:rPr>
        <w:t>in</w:t>
      </w:r>
      <w:r>
        <w:rPr>
          <w:sz w:val="24"/>
          <w:szCs w:val="24"/>
        </w:rPr>
        <w:t xml:space="preserve"> </w:t>
      </w:r>
      <w:r w:rsidRPr="008406A8">
        <w:rPr>
          <w:sz w:val="24"/>
          <w:szCs w:val="24"/>
        </w:rPr>
        <w:t>areas</w:t>
      </w:r>
      <w:r>
        <w:rPr>
          <w:sz w:val="24"/>
          <w:szCs w:val="24"/>
        </w:rPr>
        <w:t xml:space="preserve"> </w:t>
      </w:r>
      <w:r w:rsidRPr="008406A8">
        <w:rPr>
          <w:sz w:val="24"/>
          <w:szCs w:val="24"/>
        </w:rPr>
        <w:t>of</w:t>
      </w:r>
      <w:r>
        <w:rPr>
          <w:sz w:val="24"/>
          <w:szCs w:val="24"/>
        </w:rPr>
        <w:t xml:space="preserve"> </w:t>
      </w:r>
      <w:r w:rsidRPr="008406A8">
        <w:rPr>
          <w:sz w:val="24"/>
          <w:szCs w:val="24"/>
        </w:rPr>
        <w:t>knowledge</w:t>
      </w:r>
      <w:r>
        <w:rPr>
          <w:sz w:val="24"/>
          <w:szCs w:val="24"/>
        </w:rPr>
        <w:t xml:space="preserve"> </w:t>
      </w:r>
      <w:r w:rsidRPr="008406A8">
        <w:rPr>
          <w:sz w:val="24"/>
          <w:szCs w:val="24"/>
        </w:rPr>
        <w:t>and</w:t>
      </w:r>
      <w:r>
        <w:rPr>
          <w:sz w:val="24"/>
          <w:szCs w:val="24"/>
        </w:rPr>
        <w:t xml:space="preserve"> </w:t>
      </w:r>
      <w:r w:rsidRPr="008406A8">
        <w:rPr>
          <w:sz w:val="24"/>
          <w:szCs w:val="24"/>
        </w:rPr>
        <w:t>ability.</w:t>
      </w:r>
    </w:p>
    <w:p w14:paraId="13CF3D24"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Second</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b/>
          <w:snapToGrid w:val="0"/>
          <w:color w:val="000000"/>
          <w:sz w:val="24"/>
          <w:szCs w:val="24"/>
        </w:rPr>
        <w:t>supervised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b/>
          <w:snapToGrid w:val="0"/>
          <w:color w:val="000000"/>
          <w:sz w:val="24"/>
          <w:szCs w:val="24"/>
        </w:rPr>
        <w:t>developing</w:t>
      </w:r>
      <w:r>
        <w:rPr>
          <w:snapToGrid w:val="0"/>
          <w:color w:val="000000"/>
          <w:sz w:val="24"/>
          <w:szCs w:val="24"/>
        </w:rPr>
        <w:t xml:space="preserve"> </w:t>
      </w:r>
      <w:r w:rsidRPr="008406A8">
        <w:rPr>
          <w:snapToGrid w:val="0"/>
          <w:color w:val="000000"/>
          <w:sz w:val="24"/>
          <w:szCs w:val="24"/>
        </w:rPr>
        <w:t>competencies</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specialized</w:t>
      </w:r>
      <w:r>
        <w:rPr>
          <w:snapToGrid w:val="0"/>
          <w:color w:val="000000"/>
          <w:sz w:val="24"/>
          <w:szCs w:val="24"/>
        </w:rPr>
        <w:t xml:space="preserve"> </w:t>
      </w:r>
      <w:r w:rsidRPr="008406A8">
        <w:rPr>
          <w:snapToGrid w:val="0"/>
          <w:color w:val="000000"/>
          <w:sz w:val="24"/>
          <w:szCs w:val="24"/>
        </w:rPr>
        <w:t>population,</w:t>
      </w:r>
      <w:r>
        <w:rPr>
          <w:snapToGrid w:val="0"/>
          <w:color w:val="000000"/>
          <w:sz w:val="24"/>
          <w:szCs w:val="24"/>
        </w:rPr>
        <w:t xml:space="preserve"> </w:t>
      </w:r>
      <w:r w:rsidRPr="008406A8">
        <w:rPr>
          <w:snapToGrid w:val="0"/>
          <w:color w:val="000000"/>
          <w:sz w:val="24"/>
          <w:szCs w:val="24"/>
        </w:rPr>
        <w:t>problems,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procedures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define</w:t>
      </w:r>
      <w:r>
        <w:rPr>
          <w:snapToGrid w:val="0"/>
          <w:color w:val="000000"/>
          <w:sz w:val="24"/>
          <w:szCs w:val="24"/>
        </w:rPr>
        <w:t xml:space="preserve"> </w:t>
      </w:r>
      <w:r w:rsidRPr="008406A8">
        <w:rPr>
          <w:snapToGrid w:val="0"/>
          <w:color w:val="000000"/>
          <w:sz w:val="24"/>
          <w:szCs w:val="24"/>
        </w:rPr>
        <w:t>Neuropsychology.</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consultation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b/>
          <w:snapToGrid w:val="0"/>
          <w:color w:val="000000"/>
          <w:sz w:val="24"/>
          <w:szCs w:val="24"/>
        </w:rPr>
        <w:t>some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ABCN-defined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b/>
          <w:snapToGrid w:val="0"/>
          <w:color w:val="000000"/>
          <w:sz w:val="24"/>
          <w:szCs w:val="24"/>
        </w:rPr>
        <w:t>Beginning</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develop</w:t>
      </w:r>
      <w:r>
        <w:rPr>
          <w:snapToGrid w:val="0"/>
          <w:color w:val="000000"/>
          <w:sz w:val="24"/>
          <w:szCs w:val="24"/>
        </w:rPr>
        <w:t xml:space="preserve"> </w:t>
      </w:r>
      <w:r w:rsidRPr="008406A8">
        <w:rPr>
          <w:snapToGrid w:val="0"/>
          <w:color w:val="000000"/>
          <w:sz w:val="24"/>
          <w:szCs w:val="24"/>
        </w:rPr>
        <w:t>research</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management</w:t>
      </w:r>
      <w:r>
        <w:rPr>
          <w:snapToGrid w:val="0"/>
          <w:color w:val="000000"/>
          <w:sz w:val="24"/>
          <w:szCs w:val="24"/>
        </w:rPr>
        <w:t xml:space="preserve"> </w:t>
      </w:r>
      <w:r w:rsidRPr="008406A8">
        <w:rPr>
          <w:snapToGrid w:val="0"/>
          <w:color w:val="000000"/>
          <w:sz w:val="24"/>
          <w:szCs w:val="24"/>
        </w:rPr>
        <w:t>skills</w:t>
      </w:r>
      <w:r>
        <w:rPr>
          <w:snapToGrid w:val="0"/>
          <w:color w:val="000000"/>
          <w:sz w:val="24"/>
          <w:szCs w:val="24"/>
        </w:rPr>
        <w:t xml:space="preserve"> </w:t>
      </w:r>
      <w:r w:rsidRPr="008406A8">
        <w:rPr>
          <w:snapToGrid w:val="0"/>
          <w:color w:val="000000"/>
          <w:sz w:val="24"/>
          <w:szCs w:val="24"/>
        </w:rPr>
        <w:t>specific</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Neuropsychology.</w:t>
      </w:r>
    </w:p>
    <w:p w14:paraId="10695543" w14:textId="77777777" w:rsidR="002532D6" w:rsidRPr="008406A8" w:rsidRDefault="002532D6" w:rsidP="006C717B">
      <w:pPr>
        <w:numPr>
          <w:ilvl w:val="0"/>
          <w:numId w:val="54"/>
        </w:numPr>
        <w:contextualSpacing/>
        <w:rPr>
          <w:snapToGrid w:val="0"/>
          <w:color w:val="000000"/>
          <w:sz w:val="24"/>
          <w:szCs w:val="24"/>
        </w:rPr>
      </w:pPr>
      <w:r w:rsidRPr="008406A8">
        <w:rPr>
          <w:snapToGrid w:val="0"/>
          <w:color w:val="000000"/>
          <w:sz w:val="24"/>
          <w:szCs w:val="24"/>
        </w:rPr>
        <w:t>Second</w:t>
      </w:r>
      <w:r>
        <w:rPr>
          <w:snapToGrid w:val="0"/>
          <w:color w:val="000000"/>
          <w:sz w:val="24"/>
          <w:szCs w:val="24"/>
        </w:rPr>
        <w:t xml:space="preserve"> </w:t>
      </w:r>
      <w:r w:rsidRPr="008406A8">
        <w:rPr>
          <w:snapToGrid w:val="0"/>
          <w:color w:val="000000"/>
          <w:sz w:val="24"/>
          <w:szCs w:val="24"/>
        </w:rPr>
        <w:t>year</w:t>
      </w:r>
      <w:r>
        <w:rPr>
          <w:snapToGrid w:val="0"/>
          <w:color w:val="000000"/>
          <w:sz w:val="24"/>
          <w:szCs w:val="24"/>
        </w:rPr>
        <w:t xml:space="preserve"> </w:t>
      </w:r>
      <w:r w:rsidRPr="008406A8">
        <w:rPr>
          <w:snapToGrid w:val="0"/>
          <w:color w:val="000000"/>
          <w:sz w:val="24"/>
          <w:szCs w:val="24"/>
        </w:rPr>
        <w:t>postdoctoral</w:t>
      </w:r>
      <w:r>
        <w:rPr>
          <w:snapToGrid w:val="0"/>
          <w:color w:val="000000"/>
          <w:sz w:val="24"/>
          <w:szCs w:val="24"/>
        </w:rPr>
        <w:t xml:space="preserve"> </w:t>
      </w:r>
      <w:r w:rsidRPr="008406A8">
        <w:rPr>
          <w:snapToGrid w:val="0"/>
          <w:color w:val="000000"/>
          <w:sz w:val="24"/>
          <w:szCs w:val="24"/>
        </w:rPr>
        <w:t>trainee</w:t>
      </w:r>
    </w:p>
    <w:p w14:paraId="33F8B43F"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First</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b/>
          <w:snapToGrid w:val="0"/>
          <w:color w:val="000000"/>
          <w:sz w:val="24"/>
          <w:szCs w:val="24"/>
        </w:rPr>
        <w:t>supervised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b/>
          <w:snapToGrid w:val="0"/>
          <w:color w:val="000000"/>
          <w:sz w:val="24"/>
          <w:szCs w:val="24"/>
        </w:rPr>
        <w:t>advanced</w:t>
      </w:r>
      <w:r>
        <w:rPr>
          <w:snapToGrid w:val="0"/>
          <w:color w:val="000000"/>
          <w:sz w:val="24"/>
          <w:szCs w:val="24"/>
        </w:rPr>
        <w:t xml:space="preserve"> </w:t>
      </w:r>
      <w:r w:rsidRPr="008406A8">
        <w:rPr>
          <w:snapToGrid w:val="0"/>
          <w:color w:val="000000"/>
          <w:sz w:val="24"/>
          <w:szCs w:val="24"/>
        </w:rPr>
        <w:t>competencies</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specialized</w:t>
      </w:r>
      <w:r>
        <w:rPr>
          <w:snapToGrid w:val="0"/>
          <w:color w:val="000000"/>
          <w:sz w:val="24"/>
          <w:szCs w:val="24"/>
        </w:rPr>
        <w:t xml:space="preserve"> </w:t>
      </w:r>
      <w:r w:rsidRPr="008406A8">
        <w:rPr>
          <w:snapToGrid w:val="0"/>
          <w:color w:val="000000"/>
          <w:sz w:val="24"/>
          <w:szCs w:val="24"/>
        </w:rPr>
        <w:t>population,</w:t>
      </w:r>
      <w:r>
        <w:rPr>
          <w:snapToGrid w:val="0"/>
          <w:color w:val="000000"/>
          <w:sz w:val="24"/>
          <w:szCs w:val="24"/>
        </w:rPr>
        <w:t xml:space="preserve"> </w:t>
      </w:r>
      <w:r w:rsidRPr="008406A8">
        <w:rPr>
          <w:snapToGrid w:val="0"/>
          <w:color w:val="000000"/>
          <w:sz w:val="24"/>
          <w:szCs w:val="24"/>
        </w:rPr>
        <w:t>problems,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procedures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define</w:t>
      </w:r>
      <w:r>
        <w:rPr>
          <w:snapToGrid w:val="0"/>
          <w:color w:val="000000"/>
          <w:sz w:val="24"/>
          <w:szCs w:val="24"/>
        </w:rPr>
        <w:t xml:space="preserve"> </w:t>
      </w:r>
      <w:r w:rsidRPr="008406A8">
        <w:rPr>
          <w:snapToGrid w:val="0"/>
          <w:color w:val="000000"/>
          <w:sz w:val="24"/>
          <w:szCs w:val="24"/>
        </w:rPr>
        <w:t>Neuropsychology.</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consultation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b/>
          <w:snapToGrid w:val="0"/>
          <w:color w:val="000000"/>
          <w:sz w:val="24"/>
          <w:szCs w:val="24"/>
        </w:rPr>
        <w:t>many</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ABCN-defined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b/>
          <w:snapToGrid w:val="0"/>
          <w:color w:val="000000"/>
          <w:sz w:val="24"/>
          <w:szCs w:val="24"/>
        </w:rPr>
        <w:t>Implementing</w:t>
      </w:r>
      <w:r>
        <w:rPr>
          <w:snapToGrid w:val="0"/>
          <w:color w:val="000000"/>
          <w:sz w:val="24"/>
          <w:szCs w:val="24"/>
        </w:rPr>
        <w:t xml:space="preserve"> </w:t>
      </w:r>
      <w:r w:rsidRPr="008406A8">
        <w:rPr>
          <w:snapToGrid w:val="0"/>
          <w:color w:val="000000"/>
          <w:sz w:val="24"/>
          <w:szCs w:val="24"/>
        </w:rPr>
        <w:t>research</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management</w:t>
      </w:r>
      <w:r>
        <w:rPr>
          <w:snapToGrid w:val="0"/>
          <w:color w:val="000000"/>
          <w:sz w:val="24"/>
          <w:szCs w:val="24"/>
        </w:rPr>
        <w:t xml:space="preserve"> </w:t>
      </w:r>
      <w:r w:rsidRPr="008406A8">
        <w:rPr>
          <w:snapToGrid w:val="0"/>
          <w:color w:val="000000"/>
          <w:sz w:val="24"/>
          <w:szCs w:val="24"/>
        </w:rPr>
        <w:t>skills</w:t>
      </w:r>
      <w:r>
        <w:rPr>
          <w:snapToGrid w:val="0"/>
          <w:color w:val="000000"/>
          <w:sz w:val="24"/>
          <w:szCs w:val="24"/>
        </w:rPr>
        <w:t xml:space="preserve"> </w:t>
      </w:r>
      <w:r w:rsidRPr="008406A8">
        <w:rPr>
          <w:snapToGrid w:val="0"/>
          <w:color w:val="000000"/>
          <w:sz w:val="24"/>
          <w:szCs w:val="24"/>
        </w:rPr>
        <w:t>specific</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Neuropsychology.</w:t>
      </w:r>
    </w:p>
    <w:p w14:paraId="6727A49C" w14:textId="77777777" w:rsidR="002532D6" w:rsidRPr="008406A8" w:rsidRDefault="002532D6" w:rsidP="006C717B">
      <w:pPr>
        <w:numPr>
          <w:ilvl w:val="1"/>
          <w:numId w:val="54"/>
        </w:numPr>
        <w:ind w:left="1080"/>
        <w:contextualSpacing/>
        <w:rPr>
          <w:snapToGrid w:val="0"/>
          <w:color w:val="000000"/>
          <w:sz w:val="24"/>
          <w:szCs w:val="24"/>
        </w:rPr>
      </w:pPr>
      <w:r w:rsidRPr="008406A8">
        <w:rPr>
          <w:snapToGrid w:val="0"/>
          <w:color w:val="000000"/>
          <w:sz w:val="24"/>
          <w:szCs w:val="24"/>
        </w:rPr>
        <w:t>Second</w:t>
      </w:r>
      <w:r>
        <w:rPr>
          <w:snapToGrid w:val="0"/>
          <w:color w:val="000000"/>
          <w:sz w:val="24"/>
          <w:szCs w:val="24"/>
        </w:rPr>
        <w:t xml:space="preserve"> </w:t>
      </w:r>
      <w:r w:rsidRPr="008406A8">
        <w:rPr>
          <w:snapToGrid w:val="0"/>
          <w:color w:val="000000"/>
          <w:sz w:val="24"/>
          <w:szCs w:val="24"/>
        </w:rPr>
        <w:t>6</w:t>
      </w:r>
      <w:r>
        <w:rPr>
          <w:snapToGrid w:val="0"/>
          <w:color w:val="000000"/>
          <w:sz w:val="24"/>
          <w:szCs w:val="24"/>
        </w:rPr>
        <w:t xml:space="preserve"> </w:t>
      </w:r>
      <w:r w:rsidRPr="008406A8">
        <w:rPr>
          <w:snapToGrid w:val="0"/>
          <w:color w:val="000000"/>
          <w:sz w:val="24"/>
          <w:szCs w:val="24"/>
        </w:rPr>
        <w:t>months:</w:t>
      </w:r>
      <w:r>
        <w:rPr>
          <w:snapToGrid w:val="0"/>
          <w:color w:val="000000"/>
          <w:sz w:val="24"/>
          <w:szCs w:val="24"/>
        </w:rPr>
        <w:t xml:space="preserve"> </w:t>
      </w:r>
      <w:r w:rsidRPr="008406A8">
        <w:rPr>
          <w:snapToGrid w:val="0"/>
          <w:color w:val="000000"/>
          <w:sz w:val="24"/>
          <w:szCs w:val="24"/>
        </w:rPr>
        <w:t>Functions</w:t>
      </w:r>
      <w:r>
        <w:rPr>
          <w:snapToGrid w:val="0"/>
          <w:color w:val="000000"/>
          <w:sz w:val="24"/>
          <w:szCs w:val="24"/>
        </w:rPr>
        <w:t xml:space="preserve"> </w:t>
      </w:r>
      <w:r w:rsidRPr="008406A8">
        <w:rPr>
          <w:snapToGrid w:val="0"/>
          <w:color w:val="000000"/>
          <w:sz w:val="24"/>
          <w:szCs w:val="24"/>
        </w:rPr>
        <w:t>at</w:t>
      </w:r>
      <w:r>
        <w:rPr>
          <w:snapToGrid w:val="0"/>
          <w:color w:val="000000"/>
          <w:sz w:val="24"/>
          <w:szCs w:val="24"/>
        </w:rPr>
        <w:t xml:space="preserve"> </w:t>
      </w:r>
      <w:r w:rsidRPr="008406A8">
        <w:rPr>
          <w:snapToGrid w:val="0"/>
          <w:color w:val="000000"/>
          <w:sz w:val="24"/>
          <w:szCs w:val="24"/>
        </w:rPr>
        <w:t>an</w:t>
      </w:r>
      <w:r>
        <w:rPr>
          <w:snapToGrid w:val="0"/>
          <w:color w:val="000000"/>
          <w:sz w:val="24"/>
          <w:szCs w:val="24"/>
        </w:rPr>
        <w:t xml:space="preserve"> </w:t>
      </w:r>
      <w:r w:rsidRPr="008406A8">
        <w:rPr>
          <w:b/>
          <w:snapToGrid w:val="0"/>
          <w:color w:val="000000"/>
          <w:sz w:val="24"/>
          <w:szCs w:val="24"/>
        </w:rPr>
        <w:t>independent</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b/>
          <w:snapToGrid w:val="0"/>
          <w:color w:val="000000"/>
          <w:sz w:val="24"/>
          <w:szCs w:val="24"/>
        </w:rPr>
        <w:t>advanced</w:t>
      </w:r>
      <w:r>
        <w:rPr>
          <w:snapToGrid w:val="0"/>
          <w:color w:val="000000"/>
          <w:sz w:val="24"/>
          <w:szCs w:val="24"/>
        </w:rPr>
        <w:t xml:space="preserve"> </w:t>
      </w:r>
      <w:r w:rsidRPr="008406A8">
        <w:rPr>
          <w:snapToGrid w:val="0"/>
          <w:color w:val="000000"/>
          <w:sz w:val="24"/>
          <w:szCs w:val="24"/>
        </w:rPr>
        <w:t>competencies</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b/>
          <w:snapToGrid w:val="0"/>
          <w:color w:val="000000"/>
          <w:sz w:val="24"/>
          <w:szCs w:val="24"/>
        </w:rPr>
        <w:t>all</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specialized</w:t>
      </w:r>
      <w:r>
        <w:rPr>
          <w:snapToGrid w:val="0"/>
          <w:color w:val="000000"/>
          <w:sz w:val="24"/>
          <w:szCs w:val="24"/>
        </w:rPr>
        <w:t xml:space="preserve"> </w:t>
      </w:r>
      <w:r w:rsidRPr="008406A8">
        <w:rPr>
          <w:snapToGrid w:val="0"/>
          <w:color w:val="000000"/>
          <w:sz w:val="24"/>
          <w:szCs w:val="24"/>
        </w:rPr>
        <w:t>population,</w:t>
      </w:r>
      <w:r>
        <w:rPr>
          <w:snapToGrid w:val="0"/>
          <w:color w:val="000000"/>
          <w:sz w:val="24"/>
          <w:szCs w:val="24"/>
        </w:rPr>
        <w:t xml:space="preserve"> </w:t>
      </w:r>
      <w:r w:rsidRPr="008406A8">
        <w:rPr>
          <w:snapToGrid w:val="0"/>
          <w:color w:val="000000"/>
          <w:sz w:val="24"/>
          <w:szCs w:val="24"/>
        </w:rPr>
        <w:t>problems,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procedures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define</w:t>
      </w:r>
      <w:r>
        <w:rPr>
          <w:snapToGrid w:val="0"/>
          <w:color w:val="000000"/>
          <w:sz w:val="24"/>
          <w:szCs w:val="24"/>
        </w:rPr>
        <w:t xml:space="preserve"> </w:t>
      </w:r>
      <w:r w:rsidRPr="008406A8">
        <w:rPr>
          <w:snapToGrid w:val="0"/>
          <w:color w:val="000000"/>
          <w:sz w:val="24"/>
          <w:szCs w:val="24"/>
        </w:rPr>
        <w:t>Neuropsychology.</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consultation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proofErr w:type="gramStart"/>
      <w:r w:rsidRPr="008406A8">
        <w:rPr>
          <w:snapToGrid w:val="0"/>
          <w:color w:val="000000"/>
          <w:sz w:val="24"/>
          <w:szCs w:val="24"/>
        </w:rPr>
        <w:t>all</w:t>
      </w:r>
      <w:r>
        <w:rPr>
          <w:snapToGrid w:val="0"/>
          <w:color w:val="000000"/>
          <w:sz w:val="24"/>
          <w:szCs w:val="24"/>
        </w:rPr>
        <w:t xml:space="preserve"> </w:t>
      </w:r>
      <w:r w:rsidRPr="008406A8">
        <w:rPr>
          <w:snapToGrid w:val="0"/>
          <w:color w:val="000000"/>
          <w:sz w:val="24"/>
          <w:szCs w:val="24"/>
        </w:rPr>
        <w:t>of</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ABCN-defined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Able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b/>
          <w:snapToGrid w:val="0"/>
          <w:color w:val="000000"/>
          <w:sz w:val="24"/>
          <w:szCs w:val="24"/>
        </w:rPr>
        <w:t>d</w:t>
      </w:r>
      <w:r w:rsidRPr="008406A8">
        <w:rPr>
          <w:b/>
          <w:sz w:val="24"/>
          <w:szCs w:val="24"/>
        </w:rPr>
        <w:t>emonstrate</w:t>
      </w:r>
      <w:r>
        <w:rPr>
          <w:sz w:val="24"/>
          <w:szCs w:val="24"/>
        </w:rPr>
        <w:t xml:space="preserve"> </w:t>
      </w:r>
      <w:r w:rsidRPr="008406A8">
        <w:rPr>
          <w:sz w:val="24"/>
          <w:szCs w:val="24"/>
        </w:rPr>
        <w:t>the</w:t>
      </w:r>
      <w:r>
        <w:rPr>
          <w:sz w:val="24"/>
          <w:szCs w:val="24"/>
        </w:rPr>
        <w:t xml:space="preserve"> </w:t>
      </w:r>
      <w:r w:rsidRPr="008406A8">
        <w:rPr>
          <w:sz w:val="24"/>
          <w:szCs w:val="24"/>
        </w:rPr>
        <w:t>ability</w:t>
      </w:r>
      <w:r>
        <w:rPr>
          <w:sz w:val="24"/>
          <w:szCs w:val="24"/>
        </w:rPr>
        <w:t xml:space="preserve"> </w:t>
      </w:r>
      <w:r w:rsidRPr="008406A8">
        <w:rPr>
          <w:sz w:val="24"/>
          <w:szCs w:val="24"/>
        </w:rPr>
        <w:t>to</w:t>
      </w:r>
      <w:r>
        <w:rPr>
          <w:sz w:val="24"/>
          <w:szCs w:val="24"/>
        </w:rPr>
        <w:t xml:space="preserve"> </w:t>
      </w:r>
      <w:r w:rsidRPr="008406A8">
        <w:rPr>
          <w:sz w:val="24"/>
          <w:szCs w:val="24"/>
        </w:rPr>
        <w:t>conduct</w:t>
      </w:r>
      <w:r>
        <w:rPr>
          <w:sz w:val="24"/>
          <w:szCs w:val="24"/>
        </w:rPr>
        <w:t xml:space="preserve"> </w:t>
      </w:r>
      <w:r w:rsidRPr="008406A8">
        <w:rPr>
          <w:sz w:val="24"/>
          <w:szCs w:val="24"/>
        </w:rPr>
        <w:t>research</w:t>
      </w:r>
      <w:r>
        <w:rPr>
          <w:sz w:val="24"/>
          <w:szCs w:val="24"/>
        </w:rPr>
        <w:t xml:space="preserve"> </w:t>
      </w:r>
      <w:r w:rsidRPr="008406A8">
        <w:rPr>
          <w:sz w:val="24"/>
          <w:szCs w:val="24"/>
        </w:rPr>
        <w:t>activities,</w:t>
      </w:r>
      <w:r>
        <w:rPr>
          <w:sz w:val="24"/>
          <w:szCs w:val="24"/>
        </w:rPr>
        <w:t xml:space="preserve"> </w:t>
      </w:r>
      <w:r w:rsidRPr="008406A8">
        <w:rPr>
          <w:sz w:val="24"/>
          <w:szCs w:val="24"/>
        </w:rPr>
        <w:t>to</w:t>
      </w:r>
      <w:r>
        <w:rPr>
          <w:sz w:val="24"/>
          <w:szCs w:val="24"/>
        </w:rPr>
        <w:t xml:space="preserve"> </w:t>
      </w:r>
      <w:r w:rsidRPr="008406A8">
        <w:rPr>
          <w:sz w:val="24"/>
          <w:szCs w:val="24"/>
        </w:rPr>
        <w:t>prioritize</w:t>
      </w:r>
      <w:r>
        <w:rPr>
          <w:sz w:val="24"/>
          <w:szCs w:val="24"/>
        </w:rPr>
        <w:t xml:space="preserve"> </w:t>
      </w:r>
      <w:r w:rsidRPr="008406A8">
        <w:rPr>
          <w:sz w:val="24"/>
          <w:szCs w:val="24"/>
        </w:rPr>
        <w:t>and</w:t>
      </w:r>
      <w:r>
        <w:rPr>
          <w:sz w:val="24"/>
          <w:szCs w:val="24"/>
        </w:rPr>
        <w:t xml:space="preserve"> </w:t>
      </w:r>
      <w:r w:rsidRPr="008406A8">
        <w:rPr>
          <w:sz w:val="24"/>
          <w:szCs w:val="24"/>
        </w:rPr>
        <w:t>manage</w:t>
      </w:r>
      <w:r>
        <w:rPr>
          <w:sz w:val="24"/>
          <w:szCs w:val="24"/>
        </w:rPr>
        <w:t xml:space="preserve"> </w:t>
      </w:r>
      <w:r w:rsidRPr="008406A8">
        <w:rPr>
          <w:sz w:val="24"/>
          <w:szCs w:val="24"/>
        </w:rPr>
        <w:t>unit/clinic</w:t>
      </w:r>
      <w:r>
        <w:rPr>
          <w:sz w:val="24"/>
          <w:szCs w:val="24"/>
        </w:rPr>
        <w:t xml:space="preserve"> </w:t>
      </w:r>
      <w:r w:rsidRPr="008406A8">
        <w:rPr>
          <w:sz w:val="24"/>
          <w:szCs w:val="24"/>
        </w:rPr>
        <w:t>resources</w:t>
      </w:r>
      <w:r>
        <w:rPr>
          <w:sz w:val="24"/>
          <w:szCs w:val="24"/>
        </w:rPr>
        <w:t xml:space="preserve"> </w:t>
      </w:r>
      <w:r w:rsidRPr="008406A8">
        <w:rPr>
          <w:sz w:val="24"/>
          <w:szCs w:val="24"/>
        </w:rPr>
        <w:t>and</w:t>
      </w:r>
      <w:r>
        <w:rPr>
          <w:sz w:val="24"/>
          <w:szCs w:val="24"/>
        </w:rPr>
        <w:t xml:space="preserve"> </w:t>
      </w:r>
      <w:r w:rsidRPr="008406A8">
        <w:rPr>
          <w:sz w:val="24"/>
          <w:szCs w:val="24"/>
        </w:rPr>
        <w:t>patient</w:t>
      </w:r>
      <w:r>
        <w:rPr>
          <w:sz w:val="24"/>
          <w:szCs w:val="24"/>
        </w:rPr>
        <w:t xml:space="preserve"> </w:t>
      </w:r>
      <w:r w:rsidRPr="008406A8">
        <w:rPr>
          <w:sz w:val="24"/>
          <w:szCs w:val="24"/>
        </w:rPr>
        <w:t>needs,</w:t>
      </w:r>
      <w:r>
        <w:rPr>
          <w:sz w:val="24"/>
          <w:szCs w:val="24"/>
        </w:rPr>
        <w:t xml:space="preserve"> </w:t>
      </w:r>
      <w:r w:rsidRPr="008406A8">
        <w:rPr>
          <w:sz w:val="24"/>
          <w:szCs w:val="24"/>
        </w:rPr>
        <w:t>and</w:t>
      </w:r>
      <w:r>
        <w:rPr>
          <w:sz w:val="24"/>
          <w:szCs w:val="24"/>
        </w:rPr>
        <w:t xml:space="preserve"> </w:t>
      </w:r>
      <w:r w:rsidRPr="008406A8">
        <w:rPr>
          <w:sz w:val="24"/>
          <w:szCs w:val="24"/>
        </w:rPr>
        <w:t>to</w:t>
      </w:r>
      <w:r>
        <w:rPr>
          <w:sz w:val="24"/>
          <w:szCs w:val="24"/>
        </w:rPr>
        <w:t xml:space="preserve"> </w:t>
      </w:r>
      <w:r w:rsidRPr="008406A8">
        <w:rPr>
          <w:sz w:val="24"/>
          <w:szCs w:val="24"/>
        </w:rPr>
        <w:t>identify</w:t>
      </w:r>
      <w:r>
        <w:rPr>
          <w:sz w:val="24"/>
          <w:szCs w:val="24"/>
        </w:rPr>
        <w:t xml:space="preserve"> </w:t>
      </w:r>
      <w:r w:rsidRPr="008406A8">
        <w:rPr>
          <w:sz w:val="24"/>
          <w:szCs w:val="24"/>
        </w:rPr>
        <w:t>and</w:t>
      </w:r>
      <w:r>
        <w:rPr>
          <w:sz w:val="24"/>
          <w:szCs w:val="24"/>
        </w:rPr>
        <w:t xml:space="preserve"> </w:t>
      </w:r>
      <w:r w:rsidRPr="008406A8">
        <w:rPr>
          <w:sz w:val="24"/>
          <w:szCs w:val="24"/>
        </w:rPr>
        <w:t>use</w:t>
      </w:r>
      <w:r>
        <w:rPr>
          <w:sz w:val="24"/>
          <w:szCs w:val="24"/>
        </w:rPr>
        <w:t xml:space="preserve"> </w:t>
      </w:r>
      <w:r w:rsidRPr="008406A8">
        <w:rPr>
          <w:sz w:val="24"/>
          <w:szCs w:val="24"/>
        </w:rPr>
        <w:t>appropriate</w:t>
      </w:r>
      <w:r>
        <w:rPr>
          <w:sz w:val="24"/>
          <w:szCs w:val="24"/>
        </w:rPr>
        <w:t xml:space="preserve"> </w:t>
      </w:r>
      <w:r w:rsidRPr="008406A8">
        <w:rPr>
          <w:sz w:val="24"/>
          <w:szCs w:val="24"/>
        </w:rPr>
        <w:t>diagnosis</w:t>
      </w:r>
      <w:r>
        <w:rPr>
          <w:sz w:val="24"/>
          <w:szCs w:val="24"/>
        </w:rPr>
        <w:t xml:space="preserve"> </w:t>
      </w:r>
      <w:r w:rsidRPr="008406A8">
        <w:rPr>
          <w:sz w:val="24"/>
          <w:szCs w:val="24"/>
        </w:rPr>
        <w:t>and</w:t>
      </w:r>
      <w:r>
        <w:rPr>
          <w:sz w:val="24"/>
          <w:szCs w:val="24"/>
        </w:rPr>
        <w:t xml:space="preserve"> </w:t>
      </w:r>
      <w:r w:rsidRPr="008406A8">
        <w:rPr>
          <w:sz w:val="24"/>
          <w:szCs w:val="24"/>
        </w:rPr>
        <w:t>billing</w:t>
      </w:r>
      <w:r>
        <w:rPr>
          <w:sz w:val="24"/>
          <w:szCs w:val="24"/>
        </w:rPr>
        <w:t xml:space="preserve"> </w:t>
      </w:r>
      <w:r w:rsidRPr="008406A8">
        <w:rPr>
          <w:sz w:val="24"/>
          <w:szCs w:val="24"/>
        </w:rPr>
        <w:t>codes.</w:t>
      </w:r>
    </w:p>
    <w:p w14:paraId="76E2D8B3" w14:textId="77777777" w:rsidR="002532D6" w:rsidRPr="008406A8" w:rsidRDefault="002532D6" w:rsidP="006C717B">
      <w:pPr>
        <w:contextualSpacing/>
        <w:rPr>
          <w:snapToGrid w:val="0"/>
          <w:color w:val="000000"/>
          <w:sz w:val="24"/>
          <w:szCs w:val="24"/>
        </w:rPr>
      </w:pPr>
    </w:p>
    <w:p w14:paraId="77A037AC" w14:textId="77777777" w:rsidR="002532D6" w:rsidRPr="008406A8" w:rsidRDefault="002532D6" w:rsidP="006C717B">
      <w:pPr>
        <w:contextualSpacing/>
        <w:rPr>
          <w:i/>
          <w:snapToGrid w:val="0"/>
          <w:color w:val="000000"/>
          <w:sz w:val="24"/>
          <w:szCs w:val="24"/>
        </w:rPr>
      </w:pPr>
      <w:r w:rsidRPr="008406A8">
        <w:rPr>
          <w:i/>
          <w:snapToGrid w:val="0"/>
          <w:color w:val="000000"/>
          <w:sz w:val="24"/>
          <w:szCs w:val="24"/>
        </w:rPr>
        <w:t>If</w:t>
      </w:r>
      <w:r>
        <w:rPr>
          <w:i/>
          <w:snapToGrid w:val="0"/>
          <w:color w:val="000000"/>
          <w:sz w:val="24"/>
          <w:szCs w:val="24"/>
        </w:rPr>
        <w:t xml:space="preserve"> </w:t>
      </w:r>
      <w:r w:rsidRPr="008406A8">
        <w:rPr>
          <w:i/>
          <w:snapToGrid w:val="0"/>
          <w:color w:val="000000"/>
          <w:sz w:val="24"/>
          <w:szCs w:val="24"/>
        </w:rPr>
        <w:t>any</w:t>
      </w:r>
      <w:r>
        <w:rPr>
          <w:i/>
          <w:snapToGrid w:val="0"/>
          <w:color w:val="000000"/>
          <w:sz w:val="24"/>
          <w:szCs w:val="24"/>
        </w:rPr>
        <w:t xml:space="preserve"> </w:t>
      </w:r>
      <w:r w:rsidRPr="008406A8">
        <w:rPr>
          <w:i/>
          <w:snapToGrid w:val="0"/>
          <w:color w:val="000000"/>
          <w:sz w:val="24"/>
          <w:szCs w:val="24"/>
        </w:rPr>
        <w:t>item</w:t>
      </w:r>
      <w:r>
        <w:rPr>
          <w:i/>
          <w:snapToGrid w:val="0"/>
          <w:color w:val="000000"/>
          <w:sz w:val="24"/>
          <w:szCs w:val="24"/>
        </w:rPr>
        <w:t xml:space="preserve"> </w:t>
      </w:r>
      <w:r w:rsidRPr="008406A8">
        <w:rPr>
          <w:i/>
          <w:snapToGrid w:val="0"/>
          <w:color w:val="000000"/>
          <w:sz w:val="24"/>
          <w:szCs w:val="24"/>
        </w:rPr>
        <w:t>within</w:t>
      </w:r>
      <w:r>
        <w:rPr>
          <w:i/>
          <w:snapToGrid w:val="0"/>
          <w:color w:val="000000"/>
          <w:sz w:val="24"/>
          <w:szCs w:val="24"/>
        </w:rPr>
        <w:t xml:space="preserve"> </w:t>
      </w:r>
      <w:r w:rsidRPr="008406A8">
        <w:rPr>
          <w:i/>
          <w:snapToGrid w:val="0"/>
          <w:color w:val="000000"/>
          <w:sz w:val="24"/>
          <w:szCs w:val="24"/>
        </w:rPr>
        <w:t>a</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“unacceptable,”</w:t>
      </w:r>
      <w:r>
        <w:rPr>
          <w:i/>
          <w:snapToGrid w:val="0"/>
          <w:color w:val="000000"/>
          <w:sz w:val="24"/>
          <w:szCs w:val="24"/>
        </w:rPr>
        <w:t xml:space="preserve"> </w:t>
      </w:r>
      <w:r w:rsidRPr="008406A8">
        <w:rPr>
          <w:i/>
          <w:snapToGrid w:val="0"/>
          <w:color w:val="000000"/>
          <w:sz w:val="24"/>
          <w:szCs w:val="24"/>
        </w:rPr>
        <w:t>then</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entire</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marked</w:t>
      </w:r>
      <w:r>
        <w:rPr>
          <w:i/>
          <w:snapToGrid w:val="0"/>
          <w:color w:val="000000"/>
          <w:sz w:val="24"/>
          <w:szCs w:val="24"/>
        </w:rPr>
        <w:t xml:space="preserve"> </w:t>
      </w:r>
      <w:r w:rsidRPr="008406A8">
        <w:rPr>
          <w:i/>
          <w:snapToGrid w:val="0"/>
          <w:color w:val="000000"/>
          <w:sz w:val="24"/>
          <w:szCs w:val="24"/>
        </w:rPr>
        <w:t>as</w:t>
      </w:r>
      <w:r>
        <w:rPr>
          <w:i/>
          <w:snapToGrid w:val="0"/>
          <w:color w:val="000000"/>
          <w:sz w:val="24"/>
          <w:szCs w:val="24"/>
        </w:rPr>
        <w:t xml:space="preserve"> </w:t>
      </w:r>
      <w:r w:rsidRPr="008406A8">
        <w:rPr>
          <w:i/>
          <w:snapToGrid w:val="0"/>
          <w:color w:val="000000"/>
          <w:sz w:val="24"/>
          <w:szCs w:val="24"/>
        </w:rPr>
        <w:t>“unacceptable.”</w:t>
      </w:r>
      <w:r>
        <w:rPr>
          <w:i/>
          <w:snapToGrid w:val="0"/>
          <w:color w:val="000000"/>
          <w:sz w:val="24"/>
          <w:szCs w:val="24"/>
        </w:rPr>
        <w:t xml:space="preserve"> </w:t>
      </w:r>
      <w:r w:rsidRPr="008406A8">
        <w:rPr>
          <w:i/>
          <w:snapToGrid w:val="0"/>
          <w:color w:val="000000"/>
          <w:sz w:val="24"/>
          <w:szCs w:val="24"/>
        </w:rPr>
        <w:t>If</w:t>
      </w:r>
      <w:r>
        <w:rPr>
          <w:i/>
          <w:snapToGrid w:val="0"/>
          <w:color w:val="000000"/>
          <w:sz w:val="24"/>
          <w:szCs w:val="24"/>
        </w:rPr>
        <w:t xml:space="preserve"> </w:t>
      </w:r>
      <w:r w:rsidRPr="008406A8">
        <w:rPr>
          <w:i/>
          <w:snapToGrid w:val="0"/>
          <w:color w:val="000000"/>
          <w:sz w:val="24"/>
          <w:szCs w:val="24"/>
        </w:rPr>
        <w:t>no</w:t>
      </w:r>
      <w:r>
        <w:rPr>
          <w:i/>
          <w:snapToGrid w:val="0"/>
          <w:color w:val="000000"/>
          <w:sz w:val="24"/>
          <w:szCs w:val="24"/>
        </w:rPr>
        <w:t xml:space="preserve"> </w:t>
      </w:r>
      <w:r w:rsidRPr="008406A8">
        <w:rPr>
          <w:i/>
          <w:snapToGrid w:val="0"/>
          <w:color w:val="000000"/>
          <w:sz w:val="24"/>
          <w:szCs w:val="24"/>
        </w:rPr>
        <w:t>item</w:t>
      </w:r>
      <w:r>
        <w:rPr>
          <w:i/>
          <w:snapToGrid w:val="0"/>
          <w:color w:val="000000"/>
          <w:sz w:val="24"/>
          <w:szCs w:val="24"/>
        </w:rPr>
        <w:t xml:space="preserve"> </w:t>
      </w:r>
      <w:r w:rsidRPr="008406A8">
        <w:rPr>
          <w:i/>
          <w:snapToGrid w:val="0"/>
          <w:color w:val="000000"/>
          <w:sz w:val="24"/>
          <w:szCs w:val="24"/>
        </w:rPr>
        <w:t>within</w:t>
      </w:r>
      <w:r>
        <w:rPr>
          <w:i/>
          <w:snapToGrid w:val="0"/>
          <w:color w:val="000000"/>
          <w:sz w:val="24"/>
          <w:szCs w:val="24"/>
        </w:rPr>
        <w:t xml:space="preserve"> </w:t>
      </w:r>
      <w:r w:rsidRPr="008406A8">
        <w:rPr>
          <w:i/>
          <w:snapToGrid w:val="0"/>
          <w:color w:val="000000"/>
          <w:sz w:val="24"/>
          <w:szCs w:val="24"/>
        </w:rPr>
        <w:t>a</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“unacceptable,”</w:t>
      </w:r>
      <w:r>
        <w:rPr>
          <w:i/>
          <w:snapToGrid w:val="0"/>
          <w:color w:val="000000"/>
          <w:sz w:val="24"/>
          <w:szCs w:val="24"/>
        </w:rPr>
        <w:t xml:space="preserve"> </w:t>
      </w:r>
      <w:r w:rsidRPr="008406A8">
        <w:rPr>
          <w:i/>
          <w:snapToGrid w:val="0"/>
          <w:color w:val="000000"/>
          <w:sz w:val="24"/>
          <w:szCs w:val="24"/>
        </w:rPr>
        <w:t>then</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entire</w:t>
      </w:r>
      <w:r>
        <w:rPr>
          <w:i/>
          <w:snapToGrid w:val="0"/>
          <w:color w:val="000000"/>
          <w:sz w:val="24"/>
          <w:szCs w:val="24"/>
        </w:rPr>
        <w:t xml:space="preserve"> </w:t>
      </w:r>
      <w:r w:rsidRPr="008406A8">
        <w:rPr>
          <w:i/>
          <w:snapToGrid w:val="0"/>
          <w:color w:val="000000"/>
          <w:sz w:val="24"/>
          <w:szCs w:val="24"/>
        </w:rPr>
        <w:t>category</w:t>
      </w:r>
      <w:r>
        <w:rPr>
          <w:i/>
          <w:snapToGrid w:val="0"/>
          <w:color w:val="000000"/>
          <w:sz w:val="24"/>
          <w:szCs w:val="24"/>
        </w:rPr>
        <w:t xml:space="preserve"> </w:t>
      </w:r>
      <w:r w:rsidRPr="008406A8">
        <w:rPr>
          <w:i/>
          <w:snapToGrid w:val="0"/>
          <w:color w:val="000000"/>
          <w:sz w:val="24"/>
          <w:szCs w:val="24"/>
        </w:rPr>
        <w:t>is</w:t>
      </w:r>
      <w:r>
        <w:rPr>
          <w:i/>
          <w:snapToGrid w:val="0"/>
          <w:color w:val="000000"/>
          <w:sz w:val="24"/>
          <w:szCs w:val="24"/>
        </w:rPr>
        <w:t xml:space="preserve"> </w:t>
      </w:r>
      <w:r w:rsidRPr="008406A8">
        <w:rPr>
          <w:i/>
          <w:snapToGrid w:val="0"/>
          <w:color w:val="000000"/>
          <w:sz w:val="24"/>
          <w:szCs w:val="24"/>
        </w:rPr>
        <w:t>marked</w:t>
      </w:r>
      <w:r>
        <w:rPr>
          <w:i/>
          <w:snapToGrid w:val="0"/>
          <w:color w:val="000000"/>
          <w:sz w:val="24"/>
          <w:szCs w:val="24"/>
        </w:rPr>
        <w:t xml:space="preserve"> </w:t>
      </w:r>
      <w:r w:rsidRPr="008406A8">
        <w:rPr>
          <w:i/>
          <w:snapToGrid w:val="0"/>
          <w:color w:val="000000"/>
          <w:sz w:val="24"/>
          <w:szCs w:val="24"/>
        </w:rPr>
        <w:t>as</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mean</w:t>
      </w:r>
      <w:r>
        <w:rPr>
          <w:i/>
          <w:snapToGrid w:val="0"/>
          <w:color w:val="000000"/>
          <w:sz w:val="24"/>
          <w:szCs w:val="24"/>
        </w:rPr>
        <w:t xml:space="preserve"> </w:t>
      </w:r>
      <w:r w:rsidRPr="008406A8">
        <w:rPr>
          <w:i/>
          <w:snapToGrid w:val="0"/>
          <w:color w:val="000000"/>
          <w:sz w:val="24"/>
          <w:szCs w:val="24"/>
        </w:rPr>
        <w:t>score</w:t>
      </w:r>
      <w:r>
        <w:rPr>
          <w:i/>
          <w:snapToGrid w:val="0"/>
          <w:color w:val="000000"/>
          <w:sz w:val="24"/>
          <w:szCs w:val="24"/>
        </w:rPr>
        <w:t xml:space="preserve"> </w:t>
      </w:r>
      <w:r w:rsidRPr="008406A8">
        <w:rPr>
          <w:i/>
          <w:snapToGrid w:val="0"/>
          <w:color w:val="000000"/>
          <w:sz w:val="24"/>
          <w:szCs w:val="24"/>
        </w:rPr>
        <w:t>of</w:t>
      </w:r>
      <w:r>
        <w:rPr>
          <w:i/>
          <w:snapToGrid w:val="0"/>
          <w:color w:val="000000"/>
          <w:sz w:val="24"/>
          <w:szCs w:val="24"/>
        </w:rPr>
        <w:t xml:space="preserve"> </w:t>
      </w:r>
      <w:r w:rsidRPr="008406A8">
        <w:rPr>
          <w:i/>
          <w:snapToGrid w:val="0"/>
          <w:color w:val="000000"/>
          <w:sz w:val="24"/>
          <w:szCs w:val="24"/>
        </w:rPr>
        <w:t>the</w:t>
      </w:r>
      <w:r>
        <w:rPr>
          <w:i/>
          <w:snapToGrid w:val="0"/>
          <w:color w:val="000000"/>
          <w:sz w:val="24"/>
          <w:szCs w:val="24"/>
        </w:rPr>
        <w:t xml:space="preserve"> </w:t>
      </w:r>
      <w:r w:rsidRPr="008406A8">
        <w:rPr>
          <w:i/>
          <w:snapToGrid w:val="0"/>
          <w:color w:val="000000"/>
          <w:sz w:val="24"/>
          <w:szCs w:val="24"/>
        </w:rPr>
        <w:t>individual</w:t>
      </w:r>
      <w:r>
        <w:rPr>
          <w:i/>
          <w:snapToGrid w:val="0"/>
          <w:color w:val="000000"/>
          <w:sz w:val="24"/>
          <w:szCs w:val="24"/>
        </w:rPr>
        <w:t xml:space="preserve"> </w:t>
      </w:r>
      <w:r w:rsidRPr="008406A8">
        <w:rPr>
          <w:i/>
          <w:snapToGrid w:val="0"/>
          <w:color w:val="000000"/>
          <w:sz w:val="24"/>
          <w:szCs w:val="24"/>
        </w:rPr>
        <w:t>items.</w:t>
      </w:r>
    </w:p>
    <w:p w14:paraId="5884AA02" w14:textId="77777777" w:rsidR="002532D6" w:rsidRPr="008406A8" w:rsidRDefault="002532D6" w:rsidP="006C717B">
      <w:pPr>
        <w:contextualSpacing/>
        <w:rPr>
          <w:snapToGrid w:val="0"/>
          <w:color w:val="000000"/>
          <w:sz w:val="24"/>
          <w:szCs w:val="24"/>
        </w:rPr>
      </w:pPr>
    </w:p>
    <w:p w14:paraId="747AF78C"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General</w:t>
      </w:r>
      <w:r>
        <w:rPr>
          <w:b/>
          <w:snapToGrid w:val="0"/>
          <w:color w:val="000000"/>
          <w:sz w:val="24"/>
          <w:szCs w:val="24"/>
        </w:rPr>
        <w:t xml:space="preserve"> </w:t>
      </w:r>
      <w:r w:rsidRPr="008406A8">
        <w:rPr>
          <w:b/>
          <w:snapToGrid w:val="0"/>
          <w:color w:val="000000"/>
          <w:sz w:val="24"/>
          <w:szCs w:val="24"/>
        </w:rPr>
        <w:t>Professional</w:t>
      </w:r>
      <w:r>
        <w:rPr>
          <w:b/>
          <w:snapToGrid w:val="0"/>
          <w:color w:val="000000"/>
          <w:sz w:val="24"/>
          <w:szCs w:val="24"/>
        </w:rPr>
        <w:t xml:space="preserve"> </w:t>
      </w:r>
      <w:r w:rsidRPr="008406A8">
        <w:rPr>
          <w:b/>
          <w:snapToGrid w:val="0"/>
          <w:color w:val="000000"/>
          <w:sz w:val="24"/>
          <w:szCs w:val="24"/>
        </w:rPr>
        <w:t>Competence</w:t>
      </w:r>
    </w:p>
    <w:p w14:paraId="2C77BA7C"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1F886B49" w14:textId="77777777" w:rsidTr="0080258A">
        <w:trPr>
          <w:trHeight w:val="1104"/>
        </w:trPr>
        <w:tc>
          <w:tcPr>
            <w:tcW w:w="936" w:type="dxa"/>
          </w:tcPr>
          <w:p w14:paraId="316C76BA"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lastRenderedPageBreak/>
              <w:tab/>
            </w:r>
          </w:p>
          <w:p w14:paraId="291399A9"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FFAA4EF"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4ED195ED"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7D965C08" w14:textId="77777777" w:rsidR="00CA6C3F" w:rsidRPr="008406A8" w:rsidRDefault="00CA6C3F" w:rsidP="006C717B">
            <w:pPr>
              <w:contextualSpacing/>
              <w:rPr>
                <w:b/>
                <w:snapToGrid w:val="0"/>
                <w:color w:val="000000"/>
                <w:sz w:val="24"/>
                <w:szCs w:val="24"/>
              </w:rPr>
            </w:pPr>
          </w:p>
        </w:tc>
        <w:tc>
          <w:tcPr>
            <w:tcW w:w="8424" w:type="dxa"/>
          </w:tcPr>
          <w:p w14:paraId="0C559ED0" w14:textId="77777777" w:rsidR="002532D6" w:rsidRPr="008406A8" w:rsidRDefault="002532D6" w:rsidP="006C717B">
            <w:pPr>
              <w:widowControl w:val="0"/>
              <w:numPr>
                <w:ilvl w:val="0"/>
                <w:numId w:val="56"/>
              </w:numPr>
              <w:tabs>
                <w:tab w:val="clear" w:pos="0"/>
                <w:tab w:val="left" w:pos="414"/>
              </w:tabs>
              <w:autoSpaceDE w:val="0"/>
              <w:autoSpaceDN w:val="0"/>
              <w:adjustRightInd w:val="0"/>
              <w:ind w:firstLine="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appearance</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behavior,</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proofErr w:type="gramStart"/>
            <w:r w:rsidRPr="008406A8">
              <w:rPr>
                <w:snapToGrid w:val="0"/>
                <w:color w:val="000000"/>
                <w:sz w:val="24"/>
                <w:szCs w:val="24"/>
              </w:rPr>
              <w:t>self-control</w:t>
            </w:r>
            <w:proofErr w:type="gramEnd"/>
          </w:p>
          <w:p w14:paraId="4BBA4770" w14:textId="77777777" w:rsidR="002532D6" w:rsidRPr="008406A8" w:rsidRDefault="002532D6" w:rsidP="006C717B">
            <w:pPr>
              <w:widowControl w:val="0"/>
              <w:numPr>
                <w:ilvl w:val="0"/>
                <w:numId w:val="56"/>
              </w:numPr>
              <w:tabs>
                <w:tab w:val="clear" w:pos="0"/>
                <w:tab w:val="left" w:pos="414"/>
              </w:tabs>
              <w:autoSpaceDE w:val="0"/>
              <w:autoSpaceDN w:val="0"/>
              <w:adjustRightInd w:val="0"/>
              <w:ind w:firstLine="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self-direction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responsibility</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proofErr w:type="gramStart"/>
            <w:r w:rsidRPr="008406A8">
              <w:rPr>
                <w:snapToGrid w:val="0"/>
                <w:color w:val="000000"/>
                <w:sz w:val="24"/>
                <w:szCs w:val="24"/>
              </w:rPr>
              <w:t>tasks</w:t>
            </w:r>
            <w:proofErr w:type="gramEnd"/>
          </w:p>
          <w:p w14:paraId="44535E2B" w14:textId="77777777" w:rsidR="002532D6" w:rsidRPr="008406A8" w:rsidRDefault="002532D6" w:rsidP="006C717B">
            <w:pPr>
              <w:widowControl w:val="0"/>
              <w:numPr>
                <w:ilvl w:val="0"/>
                <w:numId w:val="56"/>
              </w:numPr>
              <w:tabs>
                <w:tab w:val="clear" w:pos="0"/>
                <w:tab w:val="left" w:pos="414"/>
              </w:tabs>
              <w:autoSpaceDE w:val="0"/>
              <w:autoSpaceDN w:val="0"/>
              <w:adjustRightInd w:val="0"/>
              <w:ind w:firstLine="0"/>
              <w:contextualSpacing/>
              <w:rPr>
                <w:snapToGrid w:val="0"/>
                <w:color w:val="000000"/>
                <w:sz w:val="24"/>
                <w:szCs w:val="24"/>
              </w:rPr>
            </w:pPr>
            <w:r w:rsidRPr="008406A8">
              <w:rPr>
                <w:snapToGrid w:val="0"/>
                <w:color w:val="000000"/>
                <w:sz w:val="24"/>
                <w:szCs w:val="24"/>
              </w:rPr>
              <w:t>Show</w:t>
            </w:r>
            <w:r>
              <w:rPr>
                <w:snapToGrid w:val="0"/>
                <w:color w:val="000000"/>
                <w:sz w:val="24"/>
                <w:szCs w:val="24"/>
              </w:rPr>
              <w:t xml:space="preserve"> </w:t>
            </w:r>
            <w:r w:rsidRPr="008406A8">
              <w:rPr>
                <w:snapToGrid w:val="0"/>
                <w:color w:val="000000"/>
                <w:sz w:val="24"/>
                <w:szCs w:val="24"/>
              </w:rPr>
              <w:t>good</w:t>
            </w:r>
            <w:r>
              <w:rPr>
                <w:snapToGrid w:val="0"/>
                <w:color w:val="000000"/>
                <w:sz w:val="24"/>
                <w:szCs w:val="24"/>
              </w:rPr>
              <w:t xml:space="preserve"> </w:t>
            </w:r>
            <w:r w:rsidRPr="008406A8">
              <w:rPr>
                <w:snapToGrid w:val="0"/>
                <w:color w:val="000000"/>
                <w:sz w:val="24"/>
                <w:szCs w:val="24"/>
              </w:rPr>
              <w:t>time</w:t>
            </w:r>
            <w:r>
              <w:rPr>
                <w:snapToGrid w:val="0"/>
                <w:color w:val="000000"/>
                <w:sz w:val="24"/>
                <w:szCs w:val="24"/>
              </w:rPr>
              <w:t xml:space="preserve"> </w:t>
            </w:r>
            <w:r w:rsidRPr="008406A8">
              <w:rPr>
                <w:snapToGrid w:val="0"/>
                <w:color w:val="000000"/>
                <w:sz w:val="24"/>
                <w:szCs w:val="24"/>
              </w:rPr>
              <w:t>management</w:t>
            </w:r>
            <w:r>
              <w:rPr>
                <w:snapToGrid w:val="0"/>
                <w:color w:val="000000"/>
                <w:sz w:val="24"/>
                <w:szCs w:val="24"/>
              </w:rPr>
              <w:t xml:space="preserve"> </w:t>
            </w:r>
            <w:proofErr w:type="gramStart"/>
            <w:r w:rsidRPr="008406A8">
              <w:rPr>
                <w:snapToGrid w:val="0"/>
                <w:color w:val="000000"/>
                <w:sz w:val="24"/>
                <w:szCs w:val="24"/>
              </w:rPr>
              <w:t>skills</w:t>
            </w:r>
            <w:proofErr w:type="gramEnd"/>
          </w:p>
          <w:p w14:paraId="4D50603A" w14:textId="77777777" w:rsidR="002532D6" w:rsidRPr="008406A8" w:rsidRDefault="002532D6" w:rsidP="006C717B">
            <w:pPr>
              <w:widowControl w:val="0"/>
              <w:numPr>
                <w:ilvl w:val="0"/>
                <w:numId w:val="56"/>
              </w:numPr>
              <w:tabs>
                <w:tab w:val="clear" w:pos="0"/>
                <w:tab w:val="left" w:pos="414"/>
              </w:tabs>
              <w:autoSpaceDE w:val="0"/>
              <w:autoSpaceDN w:val="0"/>
              <w:adjustRightInd w:val="0"/>
              <w:ind w:firstLine="0"/>
              <w:contextualSpacing/>
              <w:rPr>
                <w:snapToGrid w:val="0"/>
                <w:color w:val="000000"/>
                <w:sz w:val="24"/>
                <w:szCs w:val="24"/>
              </w:rPr>
            </w:pPr>
            <w:r w:rsidRPr="008406A8">
              <w:rPr>
                <w:color w:val="000000"/>
                <w:sz w:val="24"/>
                <w:szCs w:val="24"/>
              </w:rPr>
              <w:t>Deal</w:t>
            </w:r>
            <w:r>
              <w:rPr>
                <w:color w:val="000000"/>
                <w:sz w:val="24"/>
                <w:szCs w:val="24"/>
              </w:rPr>
              <w:t xml:space="preserve"> </w:t>
            </w:r>
            <w:r w:rsidRPr="008406A8">
              <w:rPr>
                <w:color w:val="000000"/>
                <w:sz w:val="24"/>
                <w:szCs w:val="24"/>
              </w:rPr>
              <w:t>with</w:t>
            </w:r>
            <w:r>
              <w:rPr>
                <w:color w:val="000000"/>
                <w:sz w:val="24"/>
                <w:szCs w:val="24"/>
              </w:rPr>
              <w:t xml:space="preserve"> </w:t>
            </w:r>
            <w:r w:rsidRPr="008406A8">
              <w:rPr>
                <w:color w:val="000000"/>
                <w:sz w:val="24"/>
                <w:szCs w:val="24"/>
              </w:rPr>
              <w:t>confidential</w:t>
            </w:r>
            <w:r>
              <w:rPr>
                <w:color w:val="000000"/>
                <w:sz w:val="24"/>
                <w:szCs w:val="24"/>
              </w:rPr>
              <w:t xml:space="preserve"> </w:t>
            </w:r>
            <w:r w:rsidRPr="008406A8">
              <w:rPr>
                <w:color w:val="000000"/>
                <w:sz w:val="24"/>
                <w:szCs w:val="24"/>
              </w:rPr>
              <w:t>information</w:t>
            </w:r>
            <w:r>
              <w:rPr>
                <w:color w:val="000000"/>
                <w:sz w:val="24"/>
                <w:szCs w:val="24"/>
              </w:rPr>
              <w:t xml:space="preserve"> </w:t>
            </w:r>
            <w:r w:rsidRPr="008406A8">
              <w:rPr>
                <w:color w:val="000000"/>
                <w:sz w:val="24"/>
                <w:szCs w:val="24"/>
              </w:rPr>
              <w:t>discretely</w:t>
            </w:r>
            <w:r>
              <w:rPr>
                <w:color w:val="000000"/>
                <w:sz w:val="24"/>
                <w:szCs w:val="24"/>
              </w:rPr>
              <w:t xml:space="preserve"> </w:t>
            </w:r>
            <w:r w:rsidRPr="008406A8">
              <w:rPr>
                <w:color w:val="000000"/>
                <w:sz w:val="24"/>
                <w:szCs w:val="24"/>
              </w:rPr>
              <w:t>and</w:t>
            </w:r>
            <w:r>
              <w:rPr>
                <w:color w:val="000000"/>
                <w:sz w:val="24"/>
                <w:szCs w:val="24"/>
              </w:rPr>
              <w:t xml:space="preserve"> </w:t>
            </w:r>
            <w:r w:rsidRPr="008406A8">
              <w:rPr>
                <w:color w:val="000000"/>
                <w:sz w:val="24"/>
                <w:szCs w:val="24"/>
              </w:rPr>
              <w:t>appropriately</w:t>
            </w:r>
          </w:p>
        </w:tc>
      </w:tr>
    </w:tbl>
    <w:p w14:paraId="4F889DAB" w14:textId="77777777" w:rsidR="002532D6" w:rsidRPr="008406A8" w:rsidRDefault="002532D6" w:rsidP="006C717B">
      <w:pPr>
        <w:contextualSpacing/>
        <w:rPr>
          <w:color w:val="000000"/>
          <w:sz w:val="24"/>
          <w:szCs w:val="24"/>
        </w:rPr>
      </w:pPr>
    </w:p>
    <w:p w14:paraId="47159445" w14:textId="77777777" w:rsidR="002532D6" w:rsidRPr="008406A8" w:rsidRDefault="002532D6" w:rsidP="006C717B">
      <w:pPr>
        <w:contextualSpacing/>
        <w:rPr>
          <w:b/>
          <w:color w:val="000000"/>
          <w:sz w:val="24"/>
          <w:szCs w:val="24"/>
        </w:rPr>
      </w:pPr>
      <w:r w:rsidRPr="008406A8">
        <w:rPr>
          <w:b/>
          <w:color w:val="000000"/>
          <w:sz w:val="24"/>
          <w:szCs w:val="24"/>
        </w:rPr>
        <w:t>Overall</w:t>
      </w:r>
      <w:r>
        <w:rPr>
          <w:b/>
          <w:color w:val="000000"/>
          <w:sz w:val="24"/>
          <w:szCs w:val="24"/>
        </w:rPr>
        <w:t xml:space="preserve"> </w:t>
      </w:r>
      <w:r w:rsidRPr="008406A8">
        <w:rPr>
          <w:b/>
          <w:color w:val="000000"/>
          <w:sz w:val="24"/>
          <w:szCs w:val="24"/>
        </w:rPr>
        <w:t>Patient</w:t>
      </w:r>
      <w:r>
        <w:rPr>
          <w:b/>
          <w:color w:val="000000"/>
          <w:sz w:val="24"/>
          <w:szCs w:val="24"/>
        </w:rPr>
        <w:t xml:space="preserve"> </w:t>
      </w:r>
      <w:r w:rsidRPr="008406A8">
        <w:rPr>
          <w:b/>
          <w:color w:val="000000"/>
          <w:sz w:val="24"/>
          <w:szCs w:val="24"/>
        </w:rPr>
        <w:t>Care</w:t>
      </w:r>
      <w:r>
        <w:rPr>
          <w:b/>
          <w:color w:val="000000"/>
          <w:sz w:val="24"/>
          <w:szCs w:val="24"/>
        </w:rPr>
        <w:t xml:space="preserve"> </w:t>
      </w:r>
      <w:r w:rsidRPr="008406A8">
        <w:rPr>
          <w:b/>
          <w:color w:val="000000"/>
          <w:sz w:val="24"/>
          <w:szCs w:val="24"/>
        </w:rPr>
        <w:t>Competencies</w:t>
      </w:r>
    </w:p>
    <w:p w14:paraId="21E5EB2B"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0D63CDF2" w14:textId="77777777" w:rsidTr="0080258A">
        <w:trPr>
          <w:trHeight w:val="3036"/>
        </w:trPr>
        <w:tc>
          <w:tcPr>
            <w:tcW w:w="936" w:type="dxa"/>
          </w:tcPr>
          <w:p w14:paraId="7A87593E"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357789C6"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45ED3A49"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38E1D5B1"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p>
          <w:p w14:paraId="4ACFB29A"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p>
          <w:p w14:paraId="1D03ACD7" w14:textId="77777777" w:rsidR="002532D6" w:rsidRPr="008406A8" w:rsidRDefault="002532D6" w:rsidP="006C717B">
            <w:pPr>
              <w:contextualSpacing/>
              <w:rPr>
                <w:snapToGrid w:val="0"/>
                <w:color w:val="000000"/>
                <w:sz w:val="24"/>
                <w:szCs w:val="24"/>
                <w:u w:val="single"/>
              </w:rPr>
            </w:pPr>
          </w:p>
          <w:p w14:paraId="310A875A" w14:textId="77777777" w:rsidR="002532D6" w:rsidRPr="008406A8" w:rsidRDefault="002532D6" w:rsidP="006C717B">
            <w:pPr>
              <w:contextualSpacing/>
              <w:rPr>
                <w:snapToGrid w:val="0"/>
                <w:color w:val="000000"/>
                <w:sz w:val="24"/>
                <w:szCs w:val="24"/>
                <w:u w:val="single"/>
              </w:rPr>
            </w:pPr>
          </w:p>
          <w:p w14:paraId="7BF759F7"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p>
          <w:p w14:paraId="5B434380" w14:textId="77777777" w:rsidR="002532D6" w:rsidRPr="008406A8" w:rsidRDefault="002532D6" w:rsidP="006C717B">
            <w:pPr>
              <w:contextualSpacing/>
              <w:rPr>
                <w:snapToGrid w:val="0"/>
                <w:color w:val="000000"/>
                <w:sz w:val="24"/>
                <w:szCs w:val="24"/>
                <w:u w:val="single"/>
              </w:rPr>
            </w:pPr>
          </w:p>
          <w:p w14:paraId="7594E706"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3E817F8F" w14:textId="77777777" w:rsidR="00CA6C3F" w:rsidRPr="008406A8" w:rsidRDefault="00CA6C3F" w:rsidP="006C717B">
            <w:pPr>
              <w:contextualSpacing/>
              <w:rPr>
                <w:b/>
                <w:snapToGrid w:val="0"/>
                <w:color w:val="000000"/>
                <w:sz w:val="24"/>
                <w:szCs w:val="24"/>
              </w:rPr>
            </w:pPr>
          </w:p>
        </w:tc>
        <w:tc>
          <w:tcPr>
            <w:tcW w:w="8424" w:type="dxa"/>
          </w:tcPr>
          <w:p w14:paraId="090766AC" w14:textId="77777777" w:rsidR="002532D6" w:rsidRPr="008406A8" w:rsidRDefault="002532D6" w:rsidP="006C717B">
            <w:pPr>
              <w:widowControl w:val="0"/>
              <w:numPr>
                <w:ilvl w:val="0"/>
                <w:numId w:val="57"/>
              </w:numPr>
              <w:tabs>
                <w:tab w:val="clear" w:pos="720"/>
                <w:tab w:val="left" w:pos="354"/>
              </w:tabs>
              <w:autoSpaceDE w:val="0"/>
              <w:autoSpaceDN w:val="0"/>
              <w:adjustRightInd w:val="0"/>
              <w:ind w:left="0" w:firstLine="0"/>
              <w:contextualSpacing/>
              <w:rPr>
                <w:snapToGrid w:val="0"/>
                <w:color w:val="000000"/>
                <w:sz w:val="24"/>
                <w:szCs w:val="24"/>
              </w:rPr>
            </w:pPr>
            <w:r w:rsidRPr="008406A8">
              <w:rPr>
                <w:snapToGrid w:val="0"/>
                <w:color w:val="000000"/>
                <w:sz w:val="24"/>
                <w:szCs w:val="24"/>
              </w:rPr>
              <w:t>Have</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positive</w:t>
            </w:r>
            <w:r>
              <w:rPr>
                <w:snapToGrid w:val="0"/>
                <w:color w:val="000000"/>
                <w:sz w:val="24"/>
                <w:szCs w:val="24"/>
              </w:rPr>
              <w:t xml:space="preserve"> </w:t>
            </w:r>
            <w:r w:rsidRPr="008406A8">
              <w:rPr>
                <w:snapToGrid w:val="0"/>
                <w:color w:val="000000"/>
                <w:sz w:val="24"/>
                <w:szCs w:val="24"/>
              </w:rPr>
              <w:t>patient</w:t>
            </w:r>
            <w:r>
              <w:rPr>
                <w:snapToGrid w:val="0"/>
                <w:color w:val="000000"/>
                <w:sz w:val="24"/>
                <w:szCs w:val="24"/>
              </w:rPr>
              <w:t xml:space="preserve"> </w:t>
            </w:r>
            <w:proofErr w:type="gramStart"/>
            <w:r w:rsidRPr="008406A8">
              <w:rPr>
                <w:snapToGrid w:val="0"/>
                <w:color w:val="000000"/>
                <w:sz w:val="24"/>
                <w:szCs w:val="24"/>
              </w:rPr>
              <w:t>interactions</w:t>
            </w:r>
            <w:proofErr w:type="gramEnd"/>
          </w:p>
          <w:p w14:paraId="7BFA802A" w14:textId="77777777" w:rsidR="002532D6" w:rsidRPr="008406A8" w:rsidRDefault="002532D6" w:rsidP="006C717B">
            <w:pPr>
              <w:widowControl w:val="0"/>
              <w:numPr>
                <w:ilvl w:val="0"/>
                <w:numId w:val="5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Incorporate</w:t>
            </w:r>
            <w:r>
              <w:rPr>
                <w:snapToGrid w:val="0"/>
                <w:color w:val="000000"/>
                <w:sz w:val="24"/>
                <w:szCs w:val="24"/>
              </w:rPr>
              <w:t xml:space="preserve"> </w:t>
            </w:r>
            <w:r w:rsidRPr="008406A8">
              <w:rPr>
                <w:snapToGrid w:val="0"/>
                <w:color w:val="000000"/>
                <w:sz w:val="24"/>
                <w:szCs w:val="24"/>
              </w:rPr>
              <w:t>patient</w:t>
            </w:r>
            <w:r>
              <w:rPr>
                <w:snapToGrid w:val="0"/>
                <w:color w:val="000000"/>
                <w:sz w:val="24"/>
                <w:szCs w:val="24"/>
              </w:rPr>
              <w:t xml:space="preserve"> </w:t>
            </w:r>
            <w:r w:rsidRPr="008406A8">
              <w:rPr>
                <w:snapToGrid w:val="0"/>
                <w:color w:val="000000"/>
                <w:sz w:val="24"/>
                <w:szCs w:val="24"/>
              </w:rPr>
              <w:t>wishes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preferences</w:t>
            </w:r>
            <w:r>
              <w:rPr>
                <w:snapToGrid w:val="0"/>
                <w:color w:val="000000"/>
                <w:sz w:val="24"/>
                <w:szCs w:val="24"/>
              </w:rPr>
              <w:t xml:space="preserve"> </w:t>
            </w:r>
            <w:r w:rsidRPr="008406A8">
              <w:rPr>
                <w:snapToGrid w:val="0"/>
                <w:color w:val="000000"/>
                <w:sz w:val="24"/>
                <w:szCs w:val="24"/>
              </w:rPr>
              <w:t>into</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proofErr w:type="gramStart"/>
            <w:r w:rsidRPr="008406A8">
              <w:rPr>
                <w:snapToGrid w:val="0"/>
                <w:color w:val="000000"/>
                <w:sz w:val="24"/>
                <w:szCs w:val="24"/>
              </w:rPr>
              <w:t>treatment</w:t>
            </w:r>
            <w:proofErr w:type="gramEnd"/>
          </w:p>
          <w:p w14:paraId="5413C77D" w14:textId="77777777" w:rsidR="002532D6" w:rsidRPr="008406A8" w:rsidRDefault="002532D6" w:rsidP="006C717B">
            <w:pPr>
              <w:widowControl w:val="0"/>
              <w:numPr>
                <w:ilvl w:val="0"/>
                <w:numId w:val="5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understanding</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respect</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cultural</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individual</w:t>
            </w:r>
            <w:r>
              <w:rPr>
                <w:snapToGrid w:val="0"/>
                <w:color w:val="000000"/>
                <w:sz w:val="24"/>
                <w:szCs w:val="24"/>
              </w:rPr>
              <w:t xml:space="preserve"> </w:t>
            </w:r>
            <w:proofErr w:type="gramStart"/>
            <w:r w:rsidRPr="008406A8">
              <w:rPr>
                <w:snapToGrid w:val="0"/>
                <w:color w:val="000000"/>
                <w:sz w:val="24"/>
                <w:szCs w:val="24"/>
              </w:rPr>
              <w:t>diversity</w:t>
            </w:r>
            <w:proofErr w:type="gramEnd"/>
          </w:p>
          <w:p w14:paraId="15D8E68C" w14:textId="77777777" w:rsidR="002532D6" w:rsidRPr="008406A8" w:rsidRDefault="002532D6" w:rsidP="006C717B">
            <w:pPr>
              <w:widowControl w:val="0"/>
              <w:numPr>
                <w:ilvl w:val="0"/>
                <w:numId w:val="5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Recognize</w:t>
            </w:r>
            <w:r>
              <w:rPr>
                <w:snapToGrid w:val="0"/>
                <w:color w:val="000000"/>
                <w:sz w:val="24"/>
                <w:szCs w:val="24"/>
              </w:rPr>
              <w:t xml:space="preserve"> </w:t>
            </w:r>
            <w:r w:rsidRPr="008406A8">
              <w:rPr>
                <w:snapToGrid w:val="0"/>
                <w:color w:val="000000"/>
                <w:sz w:val="24"/>
                <w:szCs w:val="24"/>
              </w:rPr>
              <w:t>limits</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own</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skills,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abilities</w:t>
            </w:r>
          </w:p>
          <w:p w14:paraId="3D113E0F" w14:textId="77777777" w:rsidR="002532D6" w:rsidRPr="008406A8" w:rsidRDefault="002532D6" w:rsidP="006C717B">
            <w:pPr>
              <w:widowControl w:val="0"/>
              <w:numPr>
                <w:ilvl w:val="0"/>
                <w:numId w:val="5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conduct</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accordance</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State</w:t>
            </w:r>
            <w:r>
              <w:rPr>
                <w:snapToGrid w:val="0"/>
                <w:color w:val="000000"/>
                <w:sz w:val="24"/>
                <w:szCs w:val="24"/>
              </w:rPr>
              <w:t xml:space="preserve"> </w:t>
            </w:r>
            <w:r w:rsidRPr="008406A8">
              <w:rPr>
                <w:snapToGrid w:val="0"/>
                <w:color w:val="000000"/>
                <w:sz w:val="24"/>
                <w:szCs w:val="24"/>
              </w:rPr>
              <w:t>laws</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practice,</w:t>
            </w:r>
            <w:r>
              <w:rPr>
                <w:snapToGrid w:val="0"/>
                <w:color w:val="000000"/>
                <w:sz w:val="24"/>
                <w:szCs w:val="24"/>
              </w:rPr>
              <w:t xml:space="preserve"> </w:t>
            </w:r>
            <w:r w:rsidRPr="008406A8">
              <w:rPr>
                <w:snapToGrid w:val="0"/>
                <w:color w:val="000000"/>
                <w:sz w:val="24"/>
                <w:szCs w:val="24"/>
              </w:rPr>
              <w:t>including</w:t>
            </w:r>
            <w:r>
              <w:rPr>
                <w:snapToGrid w:val="0"/>
                <w:color w:val="000000"/>
                <w:sz w:val="24"/>
                <w:szCs w:val="24"/>
              </w:rPr>
              <w:t xml:space="preserve"> </w:t>
            </w:r>
            <w:r w:rsidRPr="008406A8">
              <w:rPr>
                <w:snapToGrid w:val="0"/>
                <w:color w:val="000000"/>
                <w:sz w:val="24"/>
                <w:szCs w:val="24"/>
              </w:rPr>
              <w:t>those</w:t>
            </w:r>
            <w:r>
              <w:rPr>
                <w:snapToGrid w:val="0"/>
                <w:color w:val="000000"/>
                <w:sz w:val="24"/>
                <w:szCs w:val="24"/>
              </w:rPr>
              <w:t xml:space="preserve"> </w:t>
            </w:r>
            <w:r w:rsidRPr="008406A8">
              <w:rPr>
                <w:snapToGrid w:val="0"/>
                <w:color w:val="000000"/>
                <w:sz w:val="24"/>
                <w:szCs w:val="24"/>
              </w:rPr>
              <w:t>related</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confidentiality</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mandatory</w:t>
            </w:r>
            <w:r>
              <w:rPr>
                <w:snapToGrid w:val="0"/>
                <w:color w:val="000000"/>
                <w:sz w:val="24"/>
                <w:szCs w:val="24"/>
              </w:rPr>
              <w:t xml:space="preserve"> </w:t>
            </w:r>
            <w:proofErr w:type="gramStart"/>
            <w:r w:rsidRPr="008406A8">
              <w:rPr>
                <w:snapToGrid w:val="0"/>
                <w:color w:val="000000"/>
                <w:sz w:val="24"/>
                <w:szCs w:val="24"/>
              </w:rPr>
              <w:t>reporting</w:t>
            </w:r>
            <w:proofErr w:type="gramEnd"/>
          </w:p>
          <w:p w14:paraId="59869DF0" w14:textId="77777777" w:rsidR="002532D6" w:rsidRPr="008406A8" w:rsidRDefault="002532D6" w:rsidP="006C717B">
            <w:pPr>
              <w:widowControl w:val="0"/>
              <w:numPr>
                <w:ilvl w:val="0"/>
                <w:numId w:val="5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conduct</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accordance</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laws</w:t>
            </w:r>
            <w:r>
              <w:rPr>
                <w:snapToGrid w:val="0"/>
                <w:color w:val="000000"/>
                <w:sz w:val="24"/>
                <w:szCs w:val="24"/>
              </w:rPr>
              <w:t xml:space="preserve"> </w:t>
            </w:r>
            <w:r w:rsidRPr="008406A8">
              <w:rPr>
                <w:snapToGrid w:val="0"/>
                <w:color w:val="000000"/>
                <w:sz w:val="24"/>
                <w:szCs w:val="24"/>
              </w:rPr>
              <w:t>related</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proofErr w:type="gramStart"/>
            <w:r w:rsidRPr="008406A8">
              <w:rPr>
                <w:snapToGrid w:val="0"/>
                <w:color w:val="000000"/>
                <w:sz w:val="24"/>
                <w:szCs w:val="24"/>
              </w:rPr>
              <w:t>ADA</w:t>
            </w:r>
            <w:proofErr w:type="gramEnd"/>
          </w:p>
          <w:p w14:paraId="1C65EDE3" w14:textId="77777777" w:rsidR="002532D6" w:rsidRPr="008406A8" w:rsidRDefault="002532D6" w:rsidP="006C717B">
            <w:pPr>
              <w:widowControl w:val="0"/>
              <w:numPr>
                <w:ilvl w:val="0"/>
                <w:numId w:val="57"/>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knowledge</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conduct</w:t>
            </w:r>
            <w:r>
              <w:rPr>
                <w:snapToGrid w:val="0"/>
                <w:color w:val="000000"/>
                <w:sz w:val="24"/>
                <w:szCs w:val="24"/>
              </w:rPr>
              <w:t xml:space="preserve"> </w:t>
            </w:r>
            <w:r w:rsidRPr="008406A8">
              <w:rPr>
                <w:snapToGrid w:val="0"/>
                <w:color w:val="000000"/>
                <w:sz w:val="24"/>
                <w:szCs w:val="24"/>
              </w:rPr>
              <w:t>professional</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accordance</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APA</w:t>
            </w:r>
            <w:r>
              <w:rPr>
                <w:snapToGrid w:val="0"/>
                <w:color w:val="000000"/>
                <w:sz w:val="24"/>
                <w:szCs w:val="24"/>
              </w:rPr>
              <w:t xml:space="preserve"> </w:t>
            </w:r>
            <w:r w:rsidRPr="008406A8">
              <w:rPr>
                <w:snapToGrid w:val="0"/>
                <w:color w:val="000000"/>
                <w:sz w:val="24"/>
                <w:szCs w:val="24"/>
              </w:rPr>
              <w:t>Ethical</w:t>
            </w:r>
            <w:r>
              <w:rPr>
                <w:snapToGrid w:val="0"/>
                <w:color w:val="000000"/>
                <w:sz w:val="24"/>
                <w:szCs w:val="24"/>
              </w:rPr>
              <w:t xml:space="preserve"> </w:t>
            </w:r>
            <w:r w:rsidRPr="008406A8">
              <w:rPr>
                <w:snapToGrid w:val="0"/>
                <w:color w:val="000000"/>
                <w:sz w:val="24"/>
                <w:szCs w:val="24"/>
              </w:rPr>
              <w:t>Principles</w:t>
            </w:r>
          </w:p>
        </w:tc>
      </w:tr>
    </w:tbl>
    <w:p w14:paraId="48E08465" w14:textId="77777777" w:rsidR="002532D6" w:rsidRPr="008406A8" w:rsidRDefault="002532D6" w:rsidP="006C717B">
      <w:pPr>
        <w:contextualSpacing/>
        <w:rPr>
          <w:b/>
          <w:snapToGrid w:val="0"/>
          <w:color w:val="000000"/>
          <w:sz w:val="24"/>
          <w:szCs w:val="24"/>
        </w:rPr>
      </w:pPr>
    </w:p>
    <w:p w14:paraId="6843FB78"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Assessment</w:t>
      </w:r>
    </w:p>
    <w:p w14:paraId="13131033"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3D01DD43" w14:textId="77777777" w:rsidTr="0080258A">
        <w:trPr>
          <w:trHeight w:val="5709"/>
        </w:trPr>
        <w:tc>
          <w:tcPr>
            <w:tcW w:w="936" w:type="dxa"/>
          </w:tcPr>
          <w:p w14:paraId="7508EBDB"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724D399A"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17A7AB54" w14:textId="77777777" w:rsidR="002532D6" w:rsidRPr="008406A8" w:rsidRDefault="002532D6" w:rsidP="006C717B">
            <w:pPr>
              <w:contextualSpacing/>
              <w:rPr>
                <w:snapToGrid w:val="0"/>
                <w:color w:val="000000"/>
                <w:sz w:val="24"/>
                <w:szCs w:val="24"/>
                <w:u w:val="single"/>
              </w:rPr>
            </w:pPr>
          </w:p>
          <w:p w14:paraId="16647C07"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27F6C919" w14:textId="77777777" w:rsidR="002532D6" w:rsidRPr="008406A8" w:rsidRDefault="002532D6" w:rsidP="006C717B">
            <w:pPr>
              <w:contextualSpacing/>
              <w:rPr>
                <w:snapToGrid w:val="0"/>
                <w:color w:val="000000"/>
                <w:sz w:val="24"/>
                <w:szCs w:val="24"/>
                <w:u w:val="single"/>
              </w:rPr>
            </w:pPr>
          </w:p>
          <w:p w14:paraId="418D9288"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F3B4C10"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50E1E7CA" w14:textId="77777777" w:rsidR="002532D6" w:rsidRPr="008406A8" w:rsidRDefault="002532D6" w:rsidP="006C717B">
            <w:pPr>
              <w:contextualSpacing/>
              <w:rPr>
                <w:snapToGrid w:val="0"/>
                <w:color w:val="000000"/>
                <w:sz w:val="24"/>
                <w:szCs w:val="24"/>
                <w:u w:val="single"/>
              </w:rPr>
            </w:pPr>
          </w:p>
          <w:p w14:paraId="1830B4D1" w14:textId="29D66FF1" w:rsidR="002532D6" w:rsidRDefault="00DC44FF" w:rsidP="006C717B">
            <w:pPr>
              <w:contextualSpacing/>
              <w:rPr>
                <w:snapToGrid w:val="0"/>
                <w:color w:val="000000"/>
                <w:sz w:val="24"/>
                <w:szCs w:val="24"/>
                <w:u w:val="single"/>
              </w:rPr>
            </w:pPr>
            <w:r w:rsidRPr="008406A8">
              <w:rPr>
                <w:snapToGrid w:val="0"/>
                <w:color w:val="000000"/>
                <w:sz w:val="24"/>
                <w:szCs w:val="24"/>
                <w:u w:val="single"/>
              </w:rPr>
              <w:tab/>
            </w:r>
          </w:p>
          <w:p w14:paraId="0886262C" w14:textId="77777777" w:rsidR="00CA6C3F" w:rsidRPr="008406A8" w:rsidRDefault="00CA6C3F" w:rsidP="006C717B">
            <w:pPr>
              <w:contextualSpacing/>
              <w:rPr>
                <w:b/>
                <w:snapToGrid w:val="0"/>
                <w:color w:val="000000"/>
                <w:sz w:val="24"/>
                <w:szCs w:val="24"/>
              </w:rPr>
            </w:pPr>
          </w:p>
        </w:tc>
        <w:tc>
          <w:tcPr>
            <w:tcW w:w="8424" w:type="dxa"/>
          </w:tcPr>
          <w:p w14:paraId="1D7320BB" w14:textId="77777777" w:rsidR="002532D6" w:rsidRPr="008406A8" w:rsidRDefault="002532D6" w:rsidP="006C717B">
            <w:pPr>
              <w:widowControl w:val="0"/>
              <w:numPr>
                <w:ilvl w:val="0"/>
                <w:numId w:val="58"/>
              </w:numPr>
              <w:tabs>
                <w:tab w:val="left" w:pos="360"/>
              </w:tabs>
              <w:autoSpaceDE w:val="0"/>
              <w:autoSpaceDN w:val="0"/>
              <w:adjustRightInd w:val="0"/>
              <w:ind w:hanging="36"/>
              <w:contextualSpacing/>
              <w:rPr>
                <w:snapToGrid w:val="0"/>
                <w:color w:val="000000"/>
                <w:sz w:val="24"/>
                <w:szCs w:val="24"/>
              </w:rPr>
            </w:pPr>
            <w:r w:rsidRPr="008406A8">
              <w:rPr>
                <w:rFonts w:eastAsia="Calibri"/>
                <w:snapToGrid w:val="0"/>
                <w:color w:val="000000"/>
                <w:sz w:val="24"/>
                <w:szCs w:val="24"/>
              </w:rPr>
              <w:t>Create</w:t>
            </w:r>
            <w:r>
              <w:rPr>
                <w:rFonts w:eastAsia="Calibri"/>
                <w:snapToGrid w:val="0"/>
                <w:color w:val="000000"/>
                <w:sz w:val="24"/>
                <w:szCs w:val="24"/>
              </w:rPr>
              <w:t xml:space="preserve"> </w:t>
            </w:r>
            <w:r w:rsidRPr="008406A8">
              <w:rPr>
                <w:rFonts w:eastAsia="Calibri"/>
                <w:snapToGrid w:val="0"/>
                <w:color w:val="000000"/>
                <w:sz w:val="24"/>
                <w:szCs w:val="24"/>
              </w:rPr>
              <w:t>and</w:t>
            </w:r>
            <w:r>
              <w:rPr>
                <w:rFonts w:eastAsia="Calibri"/>
                <w:snapToGrid w:val="0"/>
                <w:color w:val="000000"/>
                <w:sz w:val="24"/>
                <w:szCs w:val="24"/>
              </w:rPr>
              <w:t xml:space="preserve"> </w:t>
            </w:r>
            <w:r w:rsidRPr="008406A8">
              <w:rPr>
                <w:rFonts w:eastAsia="Calibri"/>
                <w:snapToGrid w:val="0"/>
                <w:color w:val="000000"/>
                <w:sz w:val="24"/>
                <w:szCs w:val="24"/>
              </w:rPr>
              <w:t>maintain</w:t>
            </w:r>
            <w:r>
              <w:rPr>
                <w:rFonts w:eastAsia="Calibri"/>
                <w:snapToGrid w:val="0"/>
                <w:color w:val="000000"/>
                <w:sz w:val="24"/>
                <w:szCs w:val="24"/>
              </w:rPr>
              <w:t xml:space="preserve"> </w:t>
            </w:r>
            <w:r w:rsidRPr="008406A8">
              <w:rPr>
                <w:rFonts w:eastAsia="Calibri"/>
                <w:snapToGrid w:val="0"/>
                <w:color w:val="000000"/>
                <w:sz w:val="24"/>
                <w:szCs w:val="24"/>
              </w:rPr>
              <w:t>therapeutic</w:t>
            </w:r>
            <w:r>
              <w:rPr>
                <w:rFonts w:eastAsia="Calibri"/>
                <w:snapToGrid w:val="0"/>
                <w:color w:val="000000"/>
                <w:sz w:val="24"/>
                <w:szCs w:val="24"/>
              </w:rPr>
              <w:t xml:space="preserve"> </w:t>
            </w:r>
            <w:r w:rsidRPr="008406A8">
              <w:rPr>
                <w:rFonts w:eastAsia="Calibri"/>
                <w:snapToGrid w:val="0"/>
                <w:color w:val="000000"/>
                <w:sz w:val="24"/>
                <w:szCs w:val="24"/>
              </w:rPr>
              <w:t>working</w:t>
            </w:r>
            <w:r>
              <w:rPr>
                <w:rFonts w:eastAsia="Calibri"/>
                <w:snapToGrid w:val="0"/>
                <w:color w:val="000000"/>
                <w:sz w:val="24"/>
                <w:szCs w:val="24"/>
              </w:rPr>
              <w:t xml:space="preserve"> </w:t>
            </w:r>
            <w:r w:rsidRPr="008406A8">
              <w:rPr>
                <w:rFonts w:eastAsia="Calibri"/>
                <w:snapToGrid w:val="0"/>
                <w:color w:val="000000"/>
                <w:sz w:val="24"/>
                <w:szCs w:val="24"/>
              </w:rPr>
              <w:t>alliances</w:t>
            </w:r>
            <w:r>
              <w:rPr>
                <w:rFonts w:eastAsia="Calibri"/>
                <w:snapToGrid w:val="0"/>
                <w:color w:val="000000"/>
                <w:sz w:val="24"/>
                <w:szCs w:val="24"/>
              </w:rPr>
              <w:t xml:space="preserve"> </w:t>
            </w:r>
            <w:r w:rsidRPr="008406A8">
              <w:rPr>
                <w:rFonts w:eastAsia="Calibri"/>
                <w:snapToGrid w:val="0"/>
                <w:color w:val="000000"/>
                <w:sz w:val="24"/>
                <w:szCs w:val="24"/>
              </w:rPr>
              <w:t>for</w:t>
            </w:r>
            <w:r>
              <w:rPr>
                <w:rFonts w:eastAsia="Calibri"/>
                <w:snapToGrid w:val="0"/>
                <w:color w:val="000000"/>
                <w:sz w:val="24"/>
                <w:szCs w:val="24"/>
              </w:rPr>
              <w:t xml:space="preserve"> </w:t>
            </w:r>
            <w:proofErr w:type="gramStart"/>
            <w:r w:rsidRPr="008406A8">
              <w:rPr>
                <w:rFonts w:eastAsia="Calibri"/>
                <w:snapToGrid w:val="0"/>
                <w:color w:val="000000"/>
                <w:sz w:val="24"/>
                <w:szCs w:val="24"/>
              </w:rPr>
              <w:t>assessment</w:t>
            </w:r>
            <w:proofErr w:type="gramEnd"/>
          </w:p>
          <w:p w14:paraId="64BB68FE" w14:textId="77777777" w:rsidR="002532D6" w:rsidRPr="008406A8" w:rsidRDefault="002532D6" w:rsidP="006C717B">
            <w:pPr>
              <w:widowControl w:val="0"/>
              <w:numPr>
                <w:ilvl w:val="0"/>
                <w:numId w:val="58"/>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Effectively</w:t>
            </w:r>
            <w:r>
              <w:rPr>
                <w:snapToGrid w:val="0"/>
                <w:color w:val="000000"/>
                <w:sz w:val="24"/>
                <w:szCs w:val="24"/>
              </w:rPr>
              <w:t xml:space="preserve"> </w:t>
            </w:r>
            <w:r w:rsidRPr="008406A8">
              <w:rPr>
                <w:snapToGrid w:val="0"/>
                <w:color w:val="000000"/>
                <w:sz w:val="24"/>
                <w:szCs w:val="24"/>
              </w:rPr>
              <w:t>gather</w:t>
            </w:r>
            <w:r>
              <w:rPr>
                <w:snapToGrid w:val="0"/>
                <w:color w:val="000000"/>
                <w:sz w:val="24"/>
                <w:szCs w:val="24"/>
              </w:rPr>
              <w:t xml:space="preserve"> </w:t>
            </w:r>
            <w:r w:rsidRPr="008406A8">
              <w:rPr>
                <w:snapToGrid w:val="0"/>
                <w:color w:val="000000"/>
                <w:sz w:val="24"/>
                <w:szCs w:val="24"/>
              </w:rPr>
              <w:t>behavioral</w:t>
            </w:r>
            <w:r>
              <w:rPr>
                <w:snapToGrid w:val="0"/>
                <w:color w:val="000000"/>
                <w:sz w:val="24"/>
                <w:szCs w:val="24"/>
              </w:rPr>
              <w:t xml:space="preserve"> </w:t>
            </w:r>
            <w:r w:rsidRPr="008406A8">
              <w:rPr>
                <w:snapToGrid w:val="0"/>
                <w:color w:val="000000"/>
                <w:sz w:val="24"/>
                <w:szCs w:val="24"/>
              </w:rPr>
              <w:t>observations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interview</w:t>
            </w:r>
            <w:r>
              <w:rPr>
                <w:snapToGrid w:val="0"/>
                <w:color w:val="000000"/>
                <w:sz w:val="24"/>
                <w:szCs w:val="24"/>
              </w:rPr>
              <w:t xml:space="preserve"> </w:t>
            </w:r>
            <w:r w:rsidRPr="008406A8">
              <w:rPr>
                <w:snapToGrid w:val="0"/>
                <w:color w:val="000000"/>
                <w:sz w:val="24"/>
                <w:szCs w:val="24"/>
              </w:rPr>
              <w:t>data</w:t>
            </w:r>
            <w:r>
              <w:rPr>
                <w:snapToGrid w:val="0"/>
                <w:color w:val="000000"/>
                <w:sz w:val="24"/>
                <w:szCs w:val="24"/>
              </w:rPr>
              <w:t xml:space="preserve"> </w:t>
            </w:r>
            <w:r w:rsidRPr="008406A8">
              <w:rPr>
                <w:snapToGrid w:val="0"/>
                <w:color w:val="000000"/>
                <w:sz w:val="24"/>
                <w:szCs w:val="24"/>
              </w:rPr>
              <w:t>relevant</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referral</w:t>
            </w:r>
            <w:r>
              <w:rPr>
                <w:snapToGrid w:val="0"/>
                <w:color w:val="000000"/>
                <w:sz w:val="24"/>
                <w:szCs w:val="24"/>
              </w:rPr>
              <w:t xml:space="preserve"> </w:t>
            </w:r>
            <w:r w:rsidRPr="008406A8">
              <w:rPr>
                <w:snapToGrid w:val="0"/>
                <w:color w:val="000000"/>
                <w:sz w:val="24"/>
                <w:szCs w:val="24"/>
              </w:rPr>
              <w:t>question</w:t>
            </w:r>
          </w:p>
          <w:p w14:paraId="04B7C7EC" w14:textId="77777777" w:rsidR="002532D6" w:rsidRPr="008406A8" w:rsidRDefault="002532D6" w:rsidP="006C717B">
            <w:pPr>
              <w:widowControl w:val="0"/>
              <w:numPr>
                <w:ilvl w:val="0"/>
                <w:numId w:val="58"/>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Proficiently</w:t>
            </w:r>
            <w:r>
              <w:rPr>
                <w:snapToGrid w:val="0"/>
                <w:color w:val="000000"/>
                <w:sz w:val="24"/>
                <w:szCs w:val="24"/>
              </w:rPr>
              <w:t xml:space="preserve"> </w:t>
            </w:r>
            <w:r w:rsidRPr="008406A8">
              <w:rPr>
                <w:snapToGrid w:val="0"/>
                <w:color w:val="000000"/>
                <w:sz w:val="24"/>
                <w:szCs w:val="24"/>
              </w:rPr>
              <w:t>administer</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score</w:t>
            </w:r>
            <w:r>
              <w:rPr>
                <w:snapToGrid w:val="0"/>
                <w:color w:val="000000"/>
                <w:sz w:val="24"/>
                <w:szCs w:val="24"/>
              </w:rPr>
              <w:t xml:space="preserve"> </w:t>
            </w:r>
            <w:r w:rsidRPr="008406A8">
              <w:rPr>
                <w:snapToGrid w:val="0"/>
                <w:color w:val="000000"/>
                <w:sz w:val="24"/>
                <w:szCs w:val="24"/>
              </w:rPr>
              <w:t>psychological</w:t>
            </w:r>
            <w:r>
              <w:rPr>
                <w:snapToGrid w:val="0"/>
                <w:color w:val="000000"/>
                <w:sz w:val="24"/>
                <w:szCs w:val="24"/>
              </w:rPr>
              <w:t xml:space="preserve"> </w:t>
            </w:r>
            <w:r w:rsidRPr="008406A8">
              <w:rPr>
                <w:snapToGrid w:val="0"/>
                <w:color w:val="000000"/>
                <w:sz w:val="24"/>
                <w:szCs w:val="24"/>
              </w:rPr>
              <w:t>testing</w:t>
            </w:r>
            <w:r>
              <w:rPr>
                <w:snapToGrid w:val="0"/>
                <w:color w:val="000000"/>
                <w:sz w:val="24"/>
                <w:szCs w:val="24"/>
              </w:rPr>
              <w:t xml:space="preserve"> </w:t>
            </w:r>
            <w:r w:rsidRPr="008406A8">
              <w:rPr>
                <w:snapToGrid w:val="0"/>
                <w:color w:val="000000"/>
                <w:sz w:val="24"/>
                <w:szCs w:val="24"/>
              </w:rPr>
              <w:t>relevant</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proofErr w:type="gramStart"/>
            <w:r w:rsidRPr="008406A8">
              <w:rPr>
                <w:snapToGrid w:val="0"/>
                <w:color w:val="000000"/>
                <w:sz w:val="24"/>
                <w:szCs w:val="24"/>
              </w:rPr>
              <w:t>referral</w:t>
            </w:r>
            <w:proofErr w:type="gramEnd"/>
            <w:r>
              <w:rPr>
                <w:snapToGrid w:val="0"/>
                <w:color w:val="000000"/>
                <w:sz w:val="24"/>
                <w:szCs w:val="24"/>
              </w:rPr>
              <w:t xml:space="preserve"> </w:t>
            </w:r>
          </w:p>
          <w:p w14:paraId="197D4E93" w14:textId="77777777" w:rsidR="002532D6" w:rsidRPr="008406A8" w:rsidRDefault="002532D6" w:rsidP="006C717B">
            <w:pPr>
              <w:tabs>
                <w:tab w:val="left" w:pos="360"/>
              </w:tabs>
              <w:ind w:left="360"/>
              <w:contextualSpacing/>
              <w:rPr>
                <w:snapToGrid w:val="0"/>
                <w:color w:val="000000"/>
                <w:sz w:val="24"/>
                <w:szCs w:val="24"/>
              </w:rPr>
            </w:pPr>
            <w:r w:rsidRPr="008406A8">
              <w:rPr>
                <w:snapToGrid w:val="0"/>
                <w:color w:val="000000"/>
                <w:sz w:val="24"/>
                <w:szCs w:val="24"/>
              </w:rPr>
              <w:t>question</w:t>
            </w:r>
          </w:p>
          <w:p w14:paraId="773C2CD3" w14:textId="77777777" w:rsidR="002532D6" w:rsidRPr="008406A8" w:rsidRDefault="002532D6" w:rsidP="006C717B">
            <w:pPr>
              <w:widowControl w:val="0"/>
              <w:numPr>
                <w:ilvl w:val="0"/>
                <w:numId w:val="58"/>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Interpret</w:t>
            </w:r>
            <w:r>
              <w:rPr>
                <w:snapToGrid w:val="0"/>
                <w:color w:val="000000"/>
                <w:sz w:val="24"/>
                <w:szCs w:val="24"/>
              </w:rPr>
              <w:t xml:space="preserve"> </w:t>
            </w:r>
            <w:r w:rsidRPr="008406A8">
              <w:rPr>
                <w:snapToGrid w:val="0"/>
                <w:color w:val="000000"/>
                <w:sz w:val="24"/>
                <w:szCs w:val="24"/>
              </w:rPr>
              <w:t>test</w:t>
            </w:r>
            <w:r>
              <w:rPr>
                <w:snapToGrid w:val="0"/>
                <w:color w:val="000000"/>
                <w:sz w:val="24"/>
                <w:szCs w:val="24"/>
              </w:rPr>
              <w:t xml:space="preserve"> </w:t>
            </w:r>
            <w:r w:rsidRPr="008406A8">
              <w:rPr>
                <w:snapToGrid w:val="0"/>
                <w:color w:val="000000"/>
                <w:sz w:val="24"/>
                <w:szCs w:val="24"/>
              </w:rPr>
              <w:t>results</w:t>
            </w:r>
            <w:r>
              <w:rPr>
                <w:snapToGrid w:val="0"/>
                <w:color w:val="000000"/>
                <w:sz w:val="24"/>
                <w:szCs w:val="24"/>
              </w:rPr>
              <w:t xml:space="preserve"> </w:t>
            </w:r>
            <w:r w:rsidRPr="008406A8">
              <w:rPr>
                <w:snapToGrid w:val="0"/>
                <w:color w:val="000000"/>
                <w:sz w:val="24"/>
                <w:szCs w:val="24"/>
              </w:rPr>
              <w:t>accurately</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reach</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diagnostic</w:t>
            </w:r>
            <w:r>
              <w:rPr>
                <w:snapToGrid w:val="0"/>
                <w:color w:val="000000"/>
                <w:sz w:val="24"/>
                <w:szCs w:val="24"/>
              </w:rPr>
              <w:t xml:space="preserve"> </w:t>
            </w:r>
            <w:proofErr w:type="gramStart"/>
            <w:r w:rsidRPr="008406A8">
              <w:rPr>
                <w:snapToGrid w:val="0"/>
                <w:color w:val="000000"/>
                <w:sz w:val="24"/>
                <w:szCs w:val="24"/>
              </w:rPr>
              <w:t>conclusions</w:t>
            </w:r>
            <w:proofErr w:type="gramEnd"/>
          </w:p>
          <w:p w14:paraId="5A90892C" w14:textId="77777777" w:rsidR="002532D6" w:rsidRPr="008406A8" w:rsidRDefault="002532D6" w:rsidP="006C717B">
            <w:pPr>
              <w:widowControl w:val="0"/>
              <w:numPr>
                <w:ilvl w:val="0"/>
                <w:numId w:val="58"/>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Write</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snapToGrid w:val="0"/>
                <w:color w:val="000000"/>
                <w:sz w:val="24"/>
                <w:szCs w:val="24"/>
              </w:rPr>
              <w:t>well-organized,</w:t>
            </w:r>
            <w:r>
              <w:rPr>
                <w:snapToGrid w:val="0"/>
                <w:color w:val="000000"/>
                <w:sz w:val="24"/>
                <w:szCs w:val="24"/>
              </w:rPr>
              <w:t xml:space="preserve"> </w:t>
            </w:r>
            <w:r w:rsidRPr="008406A8">
              <w:rPr>
                <w:snapToGrid w:val="0"/>
                <w:color w:val="000000"/>
                <w:sz w:val="24"/>
                <w:szCs w:val="24"/>
              </w:rPr>
              <w:t>concise</w:t>
            </w:r>
            <w:r>
              <w:rPr>
                <w:snapToGrid w:val="0"/>
                <w:color w:val="000000"/>
                <w:sz w:val="24"/>
                <w:szCs w:val="24"/>
              </w:rPr>
              <w:t xml:space="preserve"> </w:t>
            </w:r>
            <w:r w:rsidRPr="008406A8">
              <w:rPr>
                <w:snapToGrid w:val="0"/>
                <w:color w:val="000000"/>
                <w:sz w:val="24"/>
                <w:szCs w:val="24"/>
              </w:rPr>
              <w:t>psychological</w:t>
            </w:r>
            <w:r>
              <w:rPr>
                <w:snapToGrid w:val="0"/>
                <w:color w:val="000000"/>
                <w:sz w:val="24"/>
                <w:szCs w:val="24"/>
              </w:rPr>
              <w:t xml:space="preserve"> </w:t>
            </w:r>
            <w:r w:rsidRPr="008406A8">
              <w:rPr>
                <w:snapToGrid w:val="0"/>
                <w:color w:val="000000"/>
                <w:sz w:val="24"/>
                <w:szCs w:val="24"/>
              </w:rPr>
              <w:t>report</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relevant</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proofErr w:type="gramStart"/>
            <w:r w:rsidRPr="008406A8">
              <w:rPr>
                <w:snapToGrid w:val="0"/>
                <w:color w:val="000000"/>
                <w:sz w:val="24"/>
                <w:szCs w:val="24"/>
              </w:rPr>
              <w:t>detailed</w:t>
            </w:r>
            <w:proofErr w:type="gramEnd"/>
            <w:r>
              <w:rPr>
                <w:snapToGrid w:val="0"/>
                <w:color w:val="000000"/>
                <w:sz w:val="24"/>
                <w:szCs w:val="24"/>
              </w:rPr>
              <w:t xml:space="preserve"> </w:t>
            </w:r>
          </w:p>
          <w:p w14:paraId="75EB33D3" w14:textId="77777777" w:rsidR="002532D6" w:rsidRPr="008406A8" w:rsidRDefault="002532D6" w:rsidP="006C717B">
            <w:pPr>
              <w:tabs>
                <w:tab w:val="left" w:pos="360"/>
              </w:tabs>
              <w:ind w:left="360"/>
              <w:contextualSpacing/>
              <w:rPr>
                <w:snapToGrid w:val="0"/>
                <w:color w:val="000000"/>
                <w:sz w:val="24"/>
                <w:szCs w:val="24"/>
              </w:rPr>
            </w:pPr>
            <w:r w:rsidRPr="008406A8">
              <w:rPr>
                <w:snapToGrid w:val="0"/>
                <w:color w:val="000000"/>
                <w:sz w:val="24"/>
                <w:szCs w:val="24"/>
              </w:rPr>
              <w:t>recommendations</w:t>
            </w:r>
          </w:p>
          <w:p w14:paraId="5B30137F" w14:textId="77777777" w:rsidR="002532D6" w:rsidRPr="008406A8" w:rsidRDefault="002532D6" w:rsidP="006C717B">
            <w:pPr>
              <w:widowControl w:val="0"/>
              <w:numPr>
                <w:ilvl w:val="0"/>
                <w:numId w:val="58"/>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these</w:t>
            </w:r>
            <w:r>
              <w:rPr>
                <w:snapToGrid w:val="0"/>
                <w:color w:val="000000"/>
                <w:sz w:val="24"/>
                <w:szCs w:val="24"/>
              </w:rPr>
              <w:t xml:space="preserve"> </w:t>
            </w:r>
            <w:r w:rsidRPr="008406A8">
              <w:rPr>
                <w:snapToGrid w:val="0"/>
                <w:color w:val="000000"/>
                <w:sz w:val="24"/>
                <w:szCs w:val="24"/>
              </w:rPr>
              <w:t>assessment</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ABCN-defined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of:</w:t>
            </w:r>
          </w:p>
          <w:p w14:paraId="5E68D410"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Information</w:t>
            </w:r>
            <w:r>
              <w:rPr>
                <w:rFonts w:ascii="Times New Roman" w:hAnsi="Times New Roman" w:cs="Times New Roman"/>
                <w:color w:val="auto"/>
              </w:rPr>
              <w:t xml:space="preserve"> </w:t>
            </w:r>
            <w:r w:rsidRPr="008406A8">
              <w:rPr>
                <w:rFonts w:ascii="Times New Roman" w:hAnsi="Times New Roman" w:cs="Times New Roman"/>
                <w:color w:val="auto"/>
              </w:rPr>
              <w:t>gathering</w:t>
            </w:r>
            <w:r>
              <w:rPr>
                <w:rFonts w:ascii="Times New Roman" w:hAnsi="Times New Roman" w:cs="Times New Roman"/>
                <w:color w:val="auto"/>
              </w:rPr>
              <w:t xml:space="preserve"> </w:t>
            </w:r>
          </w:p>
          <w:p w14:paraId="769C5D59"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History</w:t>
            </w:r>
            <w:r>
              <w:rPr>
                <w:rFonts w:ascii="Times New Roman" w:hAnsi="Times New Roman" w:cs="Times New Roman"/>
                <w:color w:val="auto"/>
              </w:rPr>
              <w:t xml:space="preserve"> </w:t>
            </w:r>
            <w:r w:rsidRPr="008406A8">
              <w:rPr>
                <w:rFonts w:ascii="Times New Roman" w:hAnsi="Times New Roman" w:cs="Times New Roman"/>
                <w:color w:val="auto"/>
              </w:rPr>
              <w:t>taking</w:t>
            </w:r>
            <w:r>
              <w:rPr>
                <w:rFonts w:ascii="Times New Roman" w:hAnsi="Times New Roman" w:cs="Times New Roman"/>
                <w:color w:val="auto"/>
              </w:rPr>
              <w:t xml:space="preserve"> </w:t>
            </w:r>
          </w:p>
          <w:p w14:paraId="67B622FB"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Selection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tests</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measures</w:t>
            </w:r>
            <w:r>
              <w:rPr>
                <w:rFonts w:ascii="Times New Roman" w:hAnsi="Times New Roman" w:cs="Times New Roman"/>
                <w:color w:val="auto"/>
              </w:rPr>
              <w:t xml:space="preserve"> </w:t>
            </w:r>
          </w:p>
          <w:p w14:paraId="5168D691"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Administration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tests</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measures</w:t>
            </w:r>
            <w:r>
              <w:rPr>
                <w:rFonts w:ascii="Times New Roman" w:hAnsi="Times New Roman" w:cs="Times New Roman"/>
                <w:color w:val="auto"/>
              </w:rPr>
              <w:t xml:space="preserve"> </w:t>
            </w:r>
          </w:p>
          <w:p w14:paraId="3DFC5B48"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Interpretation</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diagnosis</w:t>
            </w:r>
            <w:r>
              <w:rPr>
                <w:rFonts w:ascii="Times New Roman" w:hAnsi="Times New Roman" w:cs="Times New Roman"/>
                <w:color w:val="auto"/>
              </w:rPr>
              <w:t xml:space="preserve"> </w:t>
            </w:r>
          </w:p>
          <w:p w14:paraId="1546B47F"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Treatment</w:t>
            </w:r>
            <w:r>
              <w:rPr>
                <w:rFonts w:ascii="Times New Roman" w:hAnsi="Times New Roman" w:cs="Times New Roman"/>
                <w:color w:val="auto"/>
              </w:rPr>
              <w:t xml:space="preserve"> </w:t>
            </w:r>
            <w:r w:rsidRPr="008406A8">
              <w:rPr>
                <w:rFonts w:ascii="Times New Roman" w:hAnsi="Times New Roman" w:cs="Times New Roman"/>
                <w:color w:val="auto"/>
              </w:rPr>
              <w:t>planning</w:t>
            </w:r>
            <w:r>
              <w:rPr>
                <w:rFonts w:ascii="Times New Roman" w:hAnsi="Times New Roman" w:cs="Times New Roman"/>
                <w:color w:val="auto"/>
              </w:rPr>
              <w:t xml:space="preserve"> </w:t>
            </w:r>
          </w:p>
          <w:p w14:paraId="54872FB9"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Report</w:t>
            </w:r>
            <w:r>
              <w:rPr>
                <w:rFonts w:ascii="Times New Roman" w:hAnsi="Times New Roman" w:cs="Times New Roman"/>
                <w:color w:val="auto"/>
              </w:rPr>
              <w:t xml:space="preserve"> </w:t>
            </w:r>
            <w:r w:rsidRPr="008406A8">
              <w:rPr>
                <w:rFonts w:ascii="Times New Roman" w:hAnsi="Times New Roman" w:cs="Times New Roman"/>
                <w:color w:val="auto"/>
              </w:rPr>
              <w:t>writing</w:t>
            </w:r>
            <w:r>
              <w:rPr>
                <w:rFonts w:ascii="Times New Roman" w:hAnsi="Times New Roman" w:cs="Times New Roman"/>
                <w:color w:val="auto"/>
              </w:rPr>
              <w:t xml:space="preserve"> </w:t>
            </w:r>
          </w:p>
          <w:p w14:paraId="613E9FE6"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Provision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feedback</w:t>
            </w:r>
            <w:r>
              <w:rPr>
                <w:rFonts w:ascii="Times New Roman" w:hAnsi="Times New Roman" w:cs="Times New Roman"/>
                <w:color w:val="auto"/>
              </w:rPr>
              <w:t xml:space="preserve"> </w:t>
            </w:r>
          </w:p>
          <w:p w14:paraId="3A8936A3" w14:textId="77777777" w:rsidR="002532D6" w:rsidRPr="008406A8" w:rsidRDefault="002532D6" w:rsidP="006C717B">
            <w:pPr>
              <w:widowControl w:val="0"/>
              <w:numPr>
                <w:ilvl w:val="0"/>
                <w:numId w:val="46"/>
              </w:numPr>
              <w:tabs>
                <w:tab w:val="left" w:pos="360"/>
              </w:tabs>
              <w:autoSpaceDE w:val="0"/>
              <w:autoSpaceDN w:val="0"/>
              <w:adjustRightInd w:val="0"/>
              <w:contextualSpacing/>
              <w:rPr>
                <w:snapToGrid w:val="0"/>
                <w:color w:val="000000"/>
                <w:sz w:val="24"/>
                <w:szCs w:val="24"/>
              </w:rPr>
            </w:pPr>
            <w:r w:rsidRPr="008406A8">
              <w:rPr>
                <w:sz w:val="24"/>
                <w:szCs w:val="24"/>
              </w:rPr>
              <w:t>Recognition</w:t>
            </w:r>
            <w:r>
              <w:rPr>
                <w:sz w:val="24"/>
                <w:szCs w:val="24"/>
              </w:rPr>
              <w:t xml:space="preserve"> </w:t>
            </w:r>
            <w:r w:rsidRPr="008406A8">
              <w:rPr>
                <w:sz w:val="24"/>
                <w:szCs w:val="24"/>
              </w:rPr>
              <w:t>of</w:t>
            </w:r>
            <w:r>
              <w:rPr>
                <w:sz w:val="24"/>
                <w:szCs w:val="24"/>
              </w:rPr>
              <w:t xml:space="preserve"> </w:t>
            </w:r>
            <w:r w:rsidRPr="008406A8">
              <w:rPr>
                <w:sz w:val="24"/>
                <w:szCs w:val="24"/>
              </w:rPr>
              <w:t>multicultural</w:t>
            </w:r>
            <w:r>
              <w:rPr>
                <w:sz w:val="24"/>
                <w:szCs w:val="24"/>
              </w:rPr>
              <w:t xml:space="preserve"> </w:t>
            </w:r>
            <w:r w:rsidRPr="008406A8">
              <w:rPr>
                <w:sz w:val="24"/>
                <w:szCs w:val="24"/>
              </w:rPr>
              <w:t>issues</w:t>
            </w:r>
          </w:p>
        </w:tc>
      </w:tr>
    </w:tbl>
    <w:p w14:paraId="0B922936" w14:textId="77777777" w:rsidR="002532D6" w:rsidRPr="008406A8" w:rsidRDefault="002532D6" w:rsidP="006C717B">
      <w:pPr>
        <w:contextualSpacing/>
        <w:rPr>
          <w:b/>
          <w:snapToGrid w:val="0"/>
          <w:color w:val="000000"/>
          <w:sz w:val="24"/>
          <w:szCs w:val="24"/>
        </w:rPr>
      </w:pPr>
    </w:p>
    <w:p w14:paraId="0143B63E"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Interventions</w:t>
      </w:r>
    </w:p>
    <w:p w14:paraId="1DB30FCA"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4C57E095" w14:textId="77777777" w:rsidTr="0080258A">
        <w:trPr>
          <w:trHeight w:val="3381"/>
        </w:trPr>
        <w:tc>
          <w:tcPr>
            <w:tcW w:w="936" w:type="dxa"/>
          </w:tcPr>
          <w:p w14:paraId="104C2833"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lastRenderedPageBreak/>
              <w:tab/>
            </w:r>
          </w:p>
          <w:p w14:paraId="54AEF2BC"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56A2F7B4"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45059353"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01F1B651" w14:textId="77777777" w:rsidR="002532D6" w:rsidRPr="008406A8" w:rsidRDefault="002532D6" w:rsidP="006C717B">
            <w:pPr>
              <w:contextualSpacing/>
              <w:rPr>
                <w:snapToGrid w:val="0"/>
                <w:color w:val="000000"/>
                <w:sz w:val="24"/>
                <w:szCs w:val="24"/>
                <w:u w:val="single"/>
              </w:rPr>
            </w:pPr>
          </w:p>
          <w:p w14:paraId="30EBE8C4"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54D688A" w14:textId="77777777" w:rsidR="002532D6" w:rsidRPr="008406A8" w:rsidRDefault="002532D6" w:rsidP="006C717B">
            <w:pPr>
              <w:contextualSpacing/>
              <w:rPr>
                <w:snapToGrid w:val="0"/>
                <w:color w:val="000000"/>
                <w:sz w:val="24"/>
                <w:szCs w:val="24"/>
                <w:u w:val="single"/>
              </w:rPr>
            </w:pPr>
          </w:p>
          <w:p w14:paraId="229135F0" w14:textId="77777777" w:rsidR="00DC44FF" w:rsidRPr="008406A8" w:rsidRDefault="00DC44FF" w:rsidP="00DC44FF">
            <w:pPr>
              <w:contextualSpacing/>
              <w:rPr>
                <w:snapToGrid w:val="0"/>
                <w:color w:val="000000"/>
                <w:sz w:val="24"/>
                <w:szCs w:val="24"/>
                <w:u w:val="single"/>
              </w:rPr>
            </w:pPr>
            <w:r w:rsidRPr="008406A8">
              <w:rPr>
                <w:snapToGrid w:val="0"/>
                <w:color w:val="000000"/>
                <w:sz w:val="24"/>
                <w:szCs w:val="24"/>
                <w:u w:val="single"/>
              </w:rPr>
              <w:tab/>
            </w:r>
          </w:p>
          <w:p w14:paraId="59F34385" w14:textId="77777777" w:rsidR="00CA6C3F" w:rsidRPr="008406A8" w:rsidRDefault="00CA6C3F" w:rsidP="00DC44FF">
            <w:pPr>
              <w:contextualSpacing/>
              <w:rPr>
                <w:b/>
                <w:snapToGrid w:val="0"/>
                <w:color w:val="000000"/>
                <w:sz w:val="24"/>
                <w:szCs w:val="24"/>
              </w:rPr>
            </w:pPr>
          </w:p>
        </w:tc>
        <w:tc>
          <w:tcPr>
            <w:tcW w:w="8424" w:type="dxa"/>
          </w:tcPr>
          <w:p w14:paraId="64722E4A" w14:textId="77777777" w:rsidR="002532D6" w:rsidRPr="008406A8" w:rsidRDefault="002532D6" w:rsidP="006C717B">
            <w:pPr>
              <w:widowControl w:val="0"/>
              <w:numPr>
                <w:ilvl w:val="0"/>
                <w:numId w:val="59"/>
              </w:numPr>
              <w:tabs>
                <w:tab w:val="left" w:pos="360"/>
              </w:tabs>
              <w:autoSpaceDE w:val="0"/>
              <w:autoSpaceDN w:val="0"/>
              <w:adjustRightInd w:val="0"/>
              <w:ind w:firstLine="0"/>
              <w:contextualSpacing/>
              <w:rPr>
                <w:snapToGrid w:val="0"/>
                <w:color w:val="000000"/>
                <w:sz w:val="24"/>
                <w:szCs w:val="24"/>
              </w:rPr>
            </w:pPr>
            <w:r w:rsidRPr="008406A8">
              <w:rPr>
                <w:snapToGrid w:val="0"/>
                <w:color w:val="000000"/>
                <w:sz w:val="24"/>
                <w:szCs w:val="24"/>
              </w:rPr>
              <w:t>C</w:t>
            </w:r>
            <w:r w:rsidRPr="008406A8">
              <w:rPr>
                <w:rFonts w:eastAsia="Calibri"/>
                <w:snapToGrid w:val="0"/>
                <w:color w:val="000000"/>
                <w:sz w:val="24"/>
                <w:szCs w:val="24"/>
              </w:rPr>
              <w:t>reate</w:t>
            </w:r>
            <w:r>
              <w:rPr>
                <w:rFonts w:eastAsia="Calibri"/>
                <w:snapToGrid w:val="0"/>
                <w:color w:val="000000"/>
                <w:sz w:val="24"/>
                <w:szCs w:val="24"/>
              </w:rPr>
              <w:t xml:space="preserve"> </w:t>
            </w:r>
            <w:r w:rsidRPr="008406A8">
              <w:rPr>
                <w:rFonts w:eastAsia="Calibri"/>
                <w:snapToGrid w:val="0"/>
                <w:color w:val="000000"/>
                <w:sz w:val="24"/>
                <w:szCs w:val="24"/>
              </w:rPr>
              <w:t>and</w:t>
            </w:r>
            <w:r>
              <w:rPr>
                <w:rFonts w:eastAsia="Calibri"/>
                <w:snapToGrid w:val="0"/>
                <w:color w:val="000000"/>
                <w:sz w:val="24"/>
                <w:szCs w:val="24"/>
              </w:rPr>
              <w:t xml:space="preserve"> </w:t>
            </w:r>
            <w:r w:rsidRPr="008406A8">
              <w:rPr>
                <w:rFonts w:eastAsia="Calibri"/>
                <w:snapToGrid w:val="0"/>
                <w:color w:val="000000"/>
                <w:sz w:val="24"/>
                <w:szCs w:val="24"/>
              </w:rPr>
              <w:t>maintain</w:t>
            </w:r>
            <w:r>
              <w:rPr>
                <w:rFonts w:eastAsia="Calibri"/>
                <w:snapToGrid w:val="0"/>
                <w:color w:val="000000"/>
                <w:sz w:val="24"/>
                <w:szCs w:val="24"/>
              </w:rPr>
              <w:t xml:space="preserve"> </w:t>
            </w:r>
            <w:r w:rsidRPr="008406A8">
              <w:rPr>
                <w:rFonts w:eastAsia="Calibri"/>
                <w:snapToGrid w:val="0"/>
                <w:color w:val="000000"/>
                <w:sz w:val="24"/>
                <w:szCs w:val="24"/>
              </w:rPr>
              <w:t>therapeutic</w:t>
            </w:r>
            <w:r>
              <w:rPr>
                <w:rFonts w:eastAsia="Calibri"/>
                <w:snapToGrid w:val="0"/>
                <w:color w:val="000000"/>
                <w:sz w:val="24"/>
                <w:szCs w:val="24"/>
              </w:rPr>
              <w:t xml:space="preserve"> </w:t>
            </w:r>
            <w:r w:rsidRPr="008406A8">
              <w:rPr>
                <w:rFonts w:eastAsia="Calibri"/>
                <w:snapToGrid w:val="0"/>
                <w:color w:val="000000"/>
                <w:sz w:val="24"/>
                <w:szCs w:val="24"/>
              </w:rPr>
              <w:t>working</w:t>
            </w:r>
            <w:r>
              <w:rPr>
                <w:rFonts w:eastAsia="Calibri"/>
                <w:snapToGrid w:val="0"/>
                <w:color w:val="000000"/>
                <w:sz w:val="24"/>
                <w:szCs w:val="24"/>
              </w:rPr>
              <w:t xml:space="preserve"> </w:t>
            </w:r>
            <w:r w:rsidRPr="008406A8">
              <w:rPr>
                <w:rFonts w:eastAsia="Calibri"/>
                <w:snapToGrid w:val="0"/>
                <w:color w:val="000000"/>
                <w:sz w:val="24"/>
                <w:szCs w:val="24"/>
              </w:rPr>
              <w:t>alliances</w:t>
            </w:r>
            <w:r>
              <w:rPr>
                <w:rFonts w:eastAsia="Calibri"/>
                <w:snapToGrid w:val="0"/>
                <w:color w:val="000000"/>
                <w:sz w:val="24"/>
                <w:szCs w:val="24"/>
              </w:rPr>
              <w:t xml:space="preserve"> </w:t>
            </w:r>
            <w:r w:rsidRPr="008406A8">
              <w:rPr>
                <w:rFonts w:eastAsia="Calibri"/>
                <w:snapToGrid w:val="0"/>
                <w:color w:val="000000"/>
                <w:sz w:val="24"/>
                <w:szCs w:val="24"/>
              </w:rPr>
              <w:t>for</w:t>
            </w:r>
            <w:r>
              <w:rPr>
                <w:rFonts w:eastAsia="Calibri"/>
                <w:snapToGrid w:val="0"/>
                <w:color w:val="000000"/>
                <w:sz w:val="24"/>
                <w:szCs w:val="24"/>
              </w:rPr>
              <w:t xml:space="preserve"> </w:t>
            </w:r>
            <w:proofErr w:type="gramStart"/>
            <w:r w:rsidRPr="008406A8">
              <w:rPr>
                <w:rFonts w:eastAsia="Calibri"/>
                <w:snapToGrid w:val="0"/>
                <w:color w:val="000000"/>
                <w:sz w:val="24"/>
                <w:szCs w:val="24"/>
              </w:rPr>
              <w:t>treatment</w:t>
            </w:r>
            <w:proofErr w:type="gramEnd"/>
          </w:p>
          <w:p w14:paraId="0B66B915" w14:textId="77777777" w:rsidR="002532D6" w:rsidRPr="008406A8" w:rsidRDefault="002532D6" w:rsidP="006C717B">
            <w:pPr>
              <w:widowControl w:val="0"/>
              <w:numPr>
                <w:ilvl w:val="0"/>
                <w:numId w:val="5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Formulate</w:t>
            </w:r>
            <w:r>
              <w:rPr>
                <w:snapToGrid w:val="0"/>
                <w:color w:val="000000"/>
                <w:sz w:val="24"/>
                <w:szCs w:val="24"/>
              </w:rPr>
              <w:t xml:space="preserve"> </w:t>
            </w:r>
            <w:r w:rsidRPr="008406A8">
              <w:rPr>
                <w:snapToGrid w:val="0"/>
                <w:color w:val="000000"/>
                <w:sz w:val="24"/>
                <w:szCs w:val="24"/>
              </w:rPr>
              <w:t>useful</w:t>
            </w:r>
            <w:r>
              <w:rPr>
                <w:snapToGrid w:val="0"/>
                <w:color w:val="000000"/>
                <w:sz w:val="24"/>
                <w:szCs w:val="24"/>
              </w:rPr>
              <w:t xml:space="preserve"> </w:t>
            </w:r>
            <w:r w:rsidRPr="008406A8">
              <w:rPr>
                <w:snapToGrid w:val="0"/>
                <w:color w:val="000000"/>
                <w:sz w:val="24"/>
                <w:szCs w:val="24"/>
              </w:rPr>
              <w:t>case</w:t>
            </w:r>
            <w:r>
              <w:rPr>
                <w:snapToGrid w:val="0"/>
                <w:color w:val="000000"/>
                <w:sz w:val="24"/>
                <w:szCs w:val="24"/>
              </w:rPr>
              <w:t xml:space="preserve"> </w:t>
            </w:r>
            <w:proofErr w:type="gramStart"/>
            <w:r w:rsidRPr="008406A8">
              <w:rPr>
                <w:snapToGrid w:val="0"/>
                <w:color w:val="000000"/>
                <w:sz w:val="24"/>
                <w:szCs w:val="24"/>
              </w:rPr>
              <w:t>conceptualizations</w:t>
            </w:r>
            <w:proofErr w:type="gramEnd"/>
          </w:p>
          <w:p w14:paraId="7ED71931" w14:textId="77777777" w:rsidR="002532D6" w:rsidRPr="008406A8" w:rsidRDefault="002532D6" w:rsidP="006C717B">
            <w:pPr>
              <w:widowControl w:val="0"/>
              <w:numPr>
                <w:ilvl w:val="0"/>
                <w:numId w:val="5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treatment</w:t>
            </w:r>
            <w:r>
              <w:rPr>
                <w:snapToGrid w:val="0"/>
                <w:color w:val="000000"/>
                <w:sz w:val="24"/>
                <w:szCs w:val="24"/>
              </w:rPr>
              <w:t xml:space="preserve"> </w:t>
            </w:r>
            <w:r w:rsidRPr="008406A8">
              <w:rPr>
                <w:snapToGrid w:val="0"/>
                <w:color w:val="000000"/>
                <w:sz w:val="24"/>
                <w:szCs w:val="24"/>
              </w:rPr>
              <w:t>goals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collaboration</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proofErr w:type="gramStart"/>
            <w:r w:rsidRPr="008406A8">
              <w:rPr>
                <w:snapToGrid w:val="0"/>
                <w:color w:val="000000"/>
                <w:sz w:val="24"/>
                <w:szCs w:val="24"/>
              </w:rPr>
              <w:t>patient</w:t>
            </w:r>
            <w:proofErr w:type="gramEnd"/>
          </w:p>
          <w:p w14:paraId="1CEE6058" w14:textId="77777777" w:rsidR="002532D6" w:rsidRPr="008406A8" w:rsidRDefault="002532D6" w:rsidP="006C717B">
            <w:pPr>
              <w:widowControl w:val="0"/>
              <w:numPr>
                <w:ilvl w:val="0"/>
                <w:numId w:val="59"/>
              </w:numPr>
              <w:tabs>
                <w:tab w:val="left" w:pos="360"/>
              </w:tabs>
              <w:autoSpaceDE w:val="0"/>
              <w:autoSpaceDN w:val="0"/>
              <w:adjustRightInd w:val="0"/>
              <w:ind w:left="360"/>
              <w:contextualSpacing/>
              <w:rPr>
                <w:snapToGrid w:val="0"/>
                <w:color w:val="000000"/>
                <w:sz w:val="24"/>
                <w:szCs w:val="24"/>
              </w:rPr>
            </w:pPr>
            <w:r w:rsidRPr="008406A8">
              <w:rPr>
                <w:color w:val="000000"/>
                <w:sz w:val="24"/>
                <w:szCs w:val="24"/>
              </w:rPr>
              <w:t>Perform</w:t>
            </w:r>
            <w:r>
              <w:rPr>
                <w:color w:val="000000"/>
                <w:sz w:val="24"/>
                <w:szCs w:val="24"/>
              </w:rPr>
              <w:t xml:space="preserve"> </w:t>
            </w:r>
            <w:r w:rsidRPr="008406A8">
              <w:rPr>
                <w:color w:val="000000"/>
                <w:sz w:val="24"/>
                <w:szCs w:val="24"/>
              </w:rPr>
              <w:t>competently</w:t>
            </w:r>
            <w:r>
              <w:rPr>
                <w:color w:val="000000"/>
                <w:sz w:val="24"/>
                <w:szCs w:val="24"/>
              </w:rPr>
              <w:t xml:space="preserve"> </w:t>
            </w:r>
            <w:r w:rsidRPr="008406A8">
              <w:rPr>
                <w:color w:val="000000"/>
                <w:sz w:val="24"/>
                <w:szCs w:val="24"/>
              </w:rPr>
              <w:t>all</w:t>
            </w:r>
            <w:r>
              <w:rPr>
                <w:color w:val="000000"/>
                <w:sz w:val="24"/>
                <w:szCs w:val="24"/>
              </w:rPr>
              <w:t xml:space="preserve"> </w:t>
            </w:r>
            <w:r w:rsidRPr="008406A8">
              <w:rPr>
                <w:color w:val="000000"/>
                <w:sz w:val="24"/>
                <w:szCs w:val="24"/>
              </w:rPr>
              <w:t>treatment</w:t>
            </w:r>
            <w:r>
              <w:rPr>
                <w:color w:val="000000"/>
                <w:sz w:val="24"/>
                <w:szCs w:val="24"/>
              </w:rPr>
              <w:t xml:space="preserve"> </w:t>
            </w:r>
            <w:r w:rsidRPr="008406A8">
              <w:rPr>
                <w:color w:val="000000"/>
                <w:sz w:val="24"/>
                <w:szCs w:val="24"/>
              </w:rPr>
              <w:t>procedures</w:t>
            </w:r>
            <w:r>
              <w:rPr>
                <w:color w:val="000000"/>
                <w:sz w:val="24"/>
                <w:szCs w:val="24"/>
              </w:rPr>
              <w:t xml:space="preserve"> </w:t>
            </w:r>
            <w:r w:rsidRPr="008406A8">
              <w:rPr>
                <w:color w:val="000000"/>
                <w:sz w:val="24"/>
                <w:szCs w:val="24"/>
              </w:rPr>
              <w:t>considered</w:t>
            </w:r>
            <w:r>
              <w:rPr>
                <w:color w:val="000000"/>
                <w:sz w:val="24"/>
                <w:szCs w:val="24"/>
              </w:rPr>
              <w:t xml:space="preserve"> </w:t>
            </w:r>
            <w:r w:rsidRPr="008406A8">
              <w:rPr>
                <w:color w:val="000000"/>
                <w:sz w:val="24"/>
                <w:szCs w:val="24"/>
              </w:rPr>
              <w:t>essential</w:t>
            </w:r>
            <w:r>
              <w:rPr>
                <w:color w:val="000000"/>
                <w:sz w:val="24"/>
                <w:szCs w:val="24"/>
              </w:rPr>
              <w:t xml:space="preserve"> </w:t>
            </w:r>
            <w:r w:rsidRPr="008406A8">
              <w:rPr>
                <w:color w:val="000000"/>
                <w:sz w:val="24"/>
                <w:szCs w:val="24"/>
              </w:rPr>
              <w:t>for</w:t>
            </w:r>
            <w:r>
              <w:rPr>
                <w:color w:val="000000"/>
                <w:sz w:val="24"/>
                <w:szCs w:val="24"/>
              </w:rPr>
              <w:t xml:space="preserve"> </w:t>
            </w:r>
            <w:r w:rsidRPr="008406A8">
              <w:rPr>
                <w:color w:val="000000"/>
                <w:sz w:val="24"/>
                <w:szCs w:val="24"/>
              </w:rPr>
              <w:t>the</w:t>
            </w:r>
            <w:r>
              <w:rPr>
                <w:color w:val="000000"/>
                <w:sz w:val="24"/>
                <w:szCs w:val="24"/>
              </w:rPr>
              <w:t xml:space="preserve"> </w:t>
            </w:r>
            <w:r w:rsidRPr="008406A8">
              <w:rPr>
                <w:color w:val="000000"/>
                <w:sz w:val="24"/>
                <w:szCs w:val="24"/>
              </w:rPr>
              <w:t>area</w:t>
            </w:r>
            <w:r>
              <w:rPr>
                <w:color w:val="000000"/>
                <w:sz w:val="24"/>
                <w:szCs w:val="24"/>
              </w:rPr>
              <w:t xml:space="preserve"> </w:t>
            </w:r>
            <w:r w:rsidRPr="008406A8">
              <w:rPr>
                <w:color w:val="000000"/>
                <w:sz w:val="24"/>
                <w:szCs w:val="24"/>
              </w:rPr>
              <w:t>of</w:t>
            </w:r>
            <w:r>
              <w:rPr>
                <w:color w:val="000000"/>
                <w:sz w:val="24"/>
                <w:szCs w:val="24"/>
              </w:rPr>
              <w:t xml:space="preserve"> </w:t>
            </w:r>
          </w:p>
          <w:p w14:paraId="7FF2C70A" w14:textId="77777777" w:rsidR="002532D6" w:rsidRPr="008406A8" w:rsidRDefault="002532D6" w:rsidP="006C717B">
            <w:pPr>
              <w:tabs>
                <w:tab w:val="left" w:pos="360"/>
              </w:tabs>
              <w:ind w:left="360"/>
              <w:contextualSpacing/>
              <w:rPr>
                <w:snapToGrid w:val="0"/>
                <w:color w:val="000000"/>
                <w:sz w:val="24"/>
                <w:szCs w:val="24"/>
              </w:rPr>
            </w:pPr>
            <w:r w:rsidRPr="008406A8">
              <w:rPr>
                <w:color w:val="000000"/>
                <w:sz w:val="24"/>
                <w:szCs w:val="24"/>
              </w:rPr>
              <w:t>practice</w:t>
            </w:r>
          </w:p>
          <w:p w14:paraId="1FCAB7E1" w14:textId="77777777" w:rsidR="002532D6" w:rsidRPr="008406A8" w:rsidRDefault="002532D6" w:rsidP="006C717B">
            <w:pPr>
              <w:widowControl w:val="0"/>
              <w:numPr>
                <w:ilvl w:val="0"/>
                <w:numId w:val="59"/>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Present</w:t>
            </w:r>
            <w:r>
              <w:rPr>
                <w:snapToGrid w:val="0"/>
                <w:color w:val="000000"/>
                <w:sz w:val="24"/>
                <w:szCs w:val="24"/>
              </w:rPr>
              <w:t xml:space="preserve"> </w:t>
            </w:r>
            <w:r w:rsidRPr="008406A8">
              <w:rPr>
                <w:snapToGrid w:val="0"/>
                <w:color w:val="000000"/>
                <w:sz w:val="24"/>
                <w:szCs w:val="24"/>
              </w:rPr>
              <w:t>interventions</w:t>
            </w:r>
            <w:r>
              <w:rPr>
                <w:snapToGrid w:val="0"/>
                <w:color w:val="000000"/>
                <w:sz w:val="24"/>
                <w:szCs w:val="24"/>
              </w:rPr>
              <w:t xml:space="preserve"> </w:t>
            </w:r>
            <w:r w:rsidRPr="008406A8">
              <w:rPr>
                <w:snapToGrid w:val="0"/>
                <w:color w:val="000000"/>
                <w:sz w:val="24"/>
                <w:szCs w:val="24"/>
              </w:rPr>
              <w:t>that</w:t>
            </w:r>
            <w:r>
              <w:rPr>
                <w:snapToGrid w:val="0"/>
                <w:color w:val="000000"/>
                <w:sz w:val="24"/>
                <w:szCs w:val="24"/>
              </w:rPr>
              <w:t xml:space="preserve"> </w:t>
            </w:r>
            <w:r w:rsidRPr="008406A8">
              <w:rPr>
                <w:snapToGrid w:val="0"/>
                <w:color w:val="000000"/>
                <w:sz w:val="24"/>
                <w:szCs w:val="24"/>
              </w:rPr>
              <w:t>are</w:t>
            </w:r>
            <w:r>
              <w:rPr>
                <w:snapToGrid w:val="0"/>
                <w:color w:val="000000"/>
                <w:sz w:val="24"/>
                <w:szCs w:val="24"/>
              </w:rPr>
              <w:t xml:space="preserve"> </w:t>
            </w:r>
            <w:r w:rsidRPr="008406A8">
              <w:rPr>
                <w:snapToGrid w:val="0"/>
                <w:color w:val="000000"/>
                <w:sz w:val="24"/>
                <w:szCs w:val="24"/>
              </w:rPr>
              <w:t>well-timed</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consistent</w:t>
            </w:r>
            <w:r>
              <w:rPr>
                <w:snapToGrid w:val="0"/>
                <w:color w:val="000000"/>
                <w:sz w:val="24"/>
                <w:szCs w:val="24"/>
              </w:rPr>
              <w:t xml:space="preserve"> </w:t>
            </w:r>
            <w:r w:rsidRPr="008406A8">
              <w:rPr>
                <w:snapToGrid w:val="0"/>
                <w:color w:val="000000"/>
                <w:sz w:val="24"/>
                <w:szCs w:val="24"/>
              </w:rPr>
              <w:t>with</w:t>
            </w:r>
            <w:r>
              <w:rPr>
                <w:snapToGrid w:val="0"/>
                <w:color w:val="000000"/>
                <w:sz w:val="24"/>
                <w:szCs w:val="24"/>
              </w:rPr>
              <w:t xml:space="preserve"> </w:t>
            </w:r>
            <w:proofErr w:type="gramStart"/>
            <w:r w:rsidRPr="008406A8">
              <w:rPr>
                <w:snapToGrid w:val="0"/>
                <w:color w:val="000000"/>
                <w:sz w:val="24"/>
                <w:szCs w:val="24"/>
              </w:rPr>
              <w:t>empirically-supported</w:t>
            </w:r>
            <w:proofErr w:type="gramEnd"/>
            <w:r>
              <w:rPr>
                <w:snapToGrid w:val="0"/>
                <w:color w:val="000000"/>
                <w:sz w:val="24"/>
                <w:szCs w:val="24"/>
              </w:rPr>
              <w:t xml:space="preserve"> </w:t>
            </w:r>
            <w:r w:rsidRPr="008406A8">
              <w:rPr>
                <w:snapToGrid w:val="0"/>
                <w:color w:val="000000"/>
                <w:sz w:val="24"/>
                <w:szCs w:val="24"/>
              </w:rPr>
              <w:t>data</w:t>
            </w:r>
          </w:p>
          <w:p w14:paraId="3EFD0649" w14:textId="77777777" w:rsidR="002532D6" w:rsidRPr="008406A8" w:rsidRDefault="002532D6" w:rsidP="006C717B">
            <w:pPr>
              <w:widowControl w:val="0"/>
              <w:numPr>
                <w:ilvl w:val="0"/>
                <w:numId w:val="53"/>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Demonstrate</w:t>
            </w:r>
            <w:r>
              <w:rPr>
                <w:snapToGrid w:val="0"/>
                <w:color w:val="000000"/>
                <w:sz w:val="24"/>
                <w:szCs w:val="24"/>
              </w:rPr>
              <w:t xml:space="preserve"> </w:t>
            </w:r>
            <w:r w:rsidRPr="008406A8">
              <w:rPr>
                <w:snapToGrid w:val="0"/>
                <w:color w:val="000000"/>
                <w:sz w:val="24"/>
                <w:szCs w:val="24"/>
              </w:rPr>
              <w:t>competence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conducting</w:t>
            </w:r>
            <w:r>
              <w:rPr>
                <w:snapToGrid w:val="0"/>
                <w:color w:val="000000"/>
                <w:sz w:val="24"/>
                <w:szCs w:val="24"/>
              </w:rPr>
              <w:t xml:space="preserve"> </w:t>
            </w:r>
            <w:r w:rsidRPr="008406A8">
              <w:rPr>
                <w:snapToGrid w:val="0"/>
                <w:color w:val="000000"/>
                <w:sz w:val="24"/>
                <w:szCs w:val="24"/>
              </w:rPr>
              <w:t>these</w:t>
            </w:r>
            <w:r>
              <w:rPr>
                <w:snapToGrid w:val="0"/>
                <w:color w:val="000000"/>
                <w:sz w:val="24"/>
                <w:szCs w:val="24"/>
              </w:rPr>
              <w:t xml:space="preserve"> </w:t>
            </w:r>
            <w:r w:rsidRPr="008406A8">
              <w:rPr>
                <w:snapToGrid w:val="0"/>
                <w:color w:val="000000"/>
                <w:sz w:val="24"/>
                <w:szCs w:val="24"/>
              </w:rPr>
              <w:t>intervention</w:t>
            </w:r>
            <w:r>
              <w:rPr>
                <w:snapToGrid w:val="0"/>
                <w:color w:val="000000"/>
                <w:sz w:val="24"/>
                <w:szCs w:val="24"/>
              </w:rPr>
              <w:t xml:space="preserve"> </w:t>
            </w:r>
            <w:r w:rsidRPr="008406A8">
              <w:rPr>
                <w:snapToGrid w:val="0"/>
                <w:color w:val="000000"/>
                <w:sz w:val="24"/>
                <w:szCs w:val="24"/>
              </w:rPr>
              <w:t>activities</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ABCN-defined</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of:</w:t>
            </w:r>
          </w:p>
          <w:p w14:paraId="0BE6E64E"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Identification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intervention</w:t>
            </w:r>
            <w:r>
              <w:rPr>
                <w:rFonts w:ascii="Times New Roman" w:hAnsi="Times New Roman" w:cs="Times New Roman"/>
                <w:color w:val="auto"/>
              </w:rPr>
              <w:t xml:space="preserve"> </w:t>
            </w:r>
            <w:r w:rsidRPr="008406A8">
              <w:rPr>
                <w:rFonts w:ascii="Times New Roman" w:hAnsi="Times New Roman" w:cs="Times New Roman"/>
                <w:color w:val="auto"/>
              </w:rPr>
              <w:t>targets</w:t>
            </w:r>
            <w:r>
              <w:rPr>
                <w:rFonts w:ascii="Times New Roman" w:hAnsi="Times New Roman" w:cs="Times New Roman"/>
                <w:color w:val="auto"/>
              </w:rPr>
              <w:t xml:space="preserve"> </w:t>
            </w:r>
          </w:p>
          <w:p w14:paraId="341DF243"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Specification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intervention</w:t>
            </w:r>
            <w:r>
              <w:rPr>
                <w:rFonts w:ascii="Times New Roman" w:hAnsi="Times New Roman" w:cs="Times New Roman"/>
                <w:color w:val="auto"/>
              </w:rPr>
              <w:t xml:space="preserve"> </w:t>
            </w:r>
            <w:r w:rsidRPr="008406A8">
              <w:rPr>
                <w:rFonts w:ascii="Times New Roman" w:hAnsi="Times New Roman" w:cs="Times New Roman"/>
                <w:color w:val="auto"/>
              </w:rPr>
              <w:t>needs</w:t>
            </w:r>
            <w:r>
              <w:rPr>
                <w:rFonts w:ascii="Times New Roman" w:hAnsi="Times New Roman" w:cs="Times New Roman"/>
                <w:color w:val="auto"/>
              </w:rPr>
              <w:t xml:space="preserve"> </w:t>
            </w:r>
          </w:p>
          <w:p w14:paraId="7BE3C974"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Formulation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an</w:t>
            </w:r>
            <w:r>
              <w:rPr>
                <w:rFonts w:ascii="Times New Roman" w:hAnsi="Times New Roman" w:cs="Times New Roman"/>
                <w:color w:val="auto"/>
              </w:rPr>
              <w:t xml:space="preserve"> </w:t>
            </w:r>
            <w:r w:rsidRPr="008406A8">
              <w:rPr>
                <w:rFonts w:ascii="Times New Roman" w:hAnsi="Times New Roman" w:cs="Times New Roman"/>
                <w:color w:val="auto"/>
              </w:rPr>
              <w:t>intervention</w:t>
            </w:r>
            <w:r>
              <w:rPr>
                <w:rFonts w:ascii="Times New Roman" w:hAnsi="Times New Roman" w:cs="Times New Roman"/>
                <w:color w:val="auto"/>
              </w:rPr>
              <w:t xml:space="preserve"> </w:t>
            </w:r>
            <w:r w:rsidRPr="008406A8">
              <w:rPr>
                <w:rFonts w:ascii="Times New Roman" w:hAnsi="Times New Roman" w:cs="Times New Roman"/>
                <w:color w:val="auto"/>
              </w:rPr>
              <w:t>plan</w:t>
            </w:r>
            <w:r>
              <w:rPr>
                <w:rFonts w:ascii="Times New Roman" w:hAnsi="Times New Roman" w:cs="Times New Roman"/>
                <w:color w:val="auto"/>
              </w:rPr>
              <w:t xml:space="preserve"> </w:t>
            </w:r>
          </w:p>
          <w:p w14:paraId="6CB47487"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Implementation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the</w:t>
            </w:r>
            <w:r>
              <w:rPr>
                <w:rFonts w:ascii="Times New Roman" w:hAnsi="Times New Roman" w:cs="Times New Roman"/>
                <w:color w:val="auto"/>
              </w:rPr>
              <w:t xml:space="preserve"> </w:t>
            </w:r>
            <w:r w:rsidRPr="008406A8">
              <w:rPr>
                <w:rFonts w:ascii="Times New Roman" w:hAnsi="Times New Roman" w:cs="Times New Roman"/>
                <w:color w:val="auto"/>
              </w:rPr>
              <w:t>plan</w:t>
            </w:r>
            <w:r>
              <w:rPr>
                <w:rFonts w:ascii="Times New Roman" w:hAnsi="Times New Roman" w:cs="Times New Roman"/>
                <w:color w:val="auto"/>
              </w:rPr>
              <w:t xml:space="preserve"> </w:t>
            </w:r>
          </w:p>
          <w:p w14:paraId="61E755F4"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Monitoring</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adjustment</w:t>
            </w:r>
            <w:r>
              <w:rPr>
                <w:rFonts w:ascii="Times New Roman" w:hAnsi="Times New Roman" w:cs="Times New Roman"/>
                <w:color w:val="auto"/>
              </w:rPr>
              <w:t xml:space="preserve"> </w:t>
            </w:r>
            <w:r w:rsidRPr="008406A8">
              <w:rPr>
                <w:rFonts w:ascii="Times New Roman" w:hAnsi="Times New Roman" w:cs="Times New Roman"/>
                <w:color w:val="auto"/>
              </w:rPr>
              <w:t>to</w:t>
            </w:r>
            <w:r>
              <w:rPr>
                <w:rFonts w:ascii="Times New Roman" w:hAnsi="Times New Roman" w:cs="Times New Roman"/>
                <w:color w:val="auto"/>
              </w:rPr>
              <w:t xml:space="preserve"> </w:t>
            </w:r>
            <w:r w:rsidRPr="008406A8">
              <w:rPr>
                <w:rFonts w:ascii="Times New Roman" w:hAnsi="Times New Roman" w:cs="Times New Roman"/>
                <w:color w:val="auto"/>
              </w:rPr>
              <w:t>the</w:t>
            </w:r>
            <w:r>
              <w:rPr>
                <w:rFonts w:ascii="Times New Roman" w:hAnsi="Times New Roman" w:cs="Times New Roman"/>
                <w:color w:val="auto"/>
              </w:rPr>
              <w:t xml:space="preserve"> </w:t>
            </w:r>
            <w:r w:rsidRPr="008406A8">
              <w:rPr>
                <w:rFonts w:ascii="Times New Roman" w:hAnsi="Times New Roman" w:cs="Times New Roman"/>
                <w:color w:val="auto"/>
              </w:rPr>
              <w:t>plan</w:t>
            </w:r>
            <w:r>
              <w:rPr>
                <w:rFonts w:ascii="Times New Roman" w:hAnsi="Times New Roman" w:cs="Times New Roman"/>
                <w:color w:val="auto"/>
              </w:rPr>
              <w:t xml:space="preserve"> </w:t>
            </w:r>
            <w:r w:rsidRPr="008406A8">
              <w:rPr>
                <w:rFonts w:ascii="Times New Roman" w:hAnsi="Times New Roman" w:cs="Times New Roman"/>
                <w:color w:val="auto"/>
              </w:rPr>
              <w:t>as</w:t>
            </w:r>
            <w:r>
              <w:rPr>
                <w:rFonts w:ascii="Times New Roman" w:hAnsi="Times New Roman" w:cs="Times New Roman"/>
                <w:color w:val="auto"/>
              </w:rPr>
              <w:t xml:space="preserve"> </w:t>
            </w:r>
            <w:proofErr w:type="gramStart"/>
            <w:r w:rsidRPr="008406A8">
              <w:rPr>
                <w:rFonts w:ascii="Times New Roman" w:hAnsi="Times New Roman" w:cs="Times New Roman"/>
                <w:color w:val="auto"/>
              </w:rPr>
              <w:t>needed</w:t>
            </w:r>
            <w:proofErr w:type="gramEnd"/>
            <w:r>
              <w:rPr>
                <w:rFonts w:ascii="Times New Roman" w:hAnsi="Times New Roman" w:cs="Times New Roman"/>
                <w:color w:val="auto"/>
              </w:rPr>
              <w:t xml:space="preserve"> </w:t>
            </w:r>
          </w:p>
          <w:p w14:paraId="02D955AD"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Assessment</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the</w:t>
            </w:r>
            <w:r>
              <w:rPr>
                <w:rFonts w:ascii="Times New Roman" w:hAnsi="Times New Roman" w:cs="Times New Roman"/>
                <w:color w:val="auto"/>
              </w:rPr>
              <w:t xml:space="preserve"> </w:t>
            </w:r>
            <w:r w:rsidRPr="008406A8">
              <w:rPr>
                <w:rFonts w:ascii="Times New Roman" w:hAnsi="Times New Roman" w:cs="Times New Roman"/>
                <w:color w:val="auto"/>
              </w:rPr>
              <w:t>outcome</w:t>
            </w:r>
            <w:r>
              <w:rPr>
                <w:rFonts w:ascii="Times New Roman" w:hAnsi="Times New Roman" w:cs="Times New Roman"/>
                <w:color w:val="auto"/>
              </w:rPr>
              <w:t xml:space="preserve"> </w:t>
            </w:r>
          </w:p>
          <w:p w14:paraId="66B86DC4" w14:textId="77777777" w:rsidR="002532D6" w:rsidRPr="008406A8" w:rsidRDefault="002532D6" w:rsidP="006C717B">
            <w:pPr>
              <w:widowControl w:val="0"/>
              <w:numPr>
                <w:ilvl w:val="0"/>
                <w:numId w:val="47"/>
              </w:numPr>
              <w:tabs>
                <w:tab w:val="left" w:pos="360"/>
              </w:tabs>
              <w:autoSpaceDE w:val="0"/>
              <w:autoSpaceDN w:val="0"/>
              <w:adjustRightInd w:val="0"/>
              <w:contextualSpacing/>
              <w:rPr>
                <w:snapToGrid w:val="0"/>
                <w:color w:val="000000"/>
                <w:sz w:val="24"/>
                <w:szCs w:val="24"/>
              </w:rPr>
            </w:pPr>
            <w:r w:rsidRPr="008406A8">
              <w:rPr>
                <w:sz w:val="24"/>
                <w:szCs w:val="24"/>
              </w:rPr>
              <w:t>Recognition</w:t>
            </w:r>
            <w:r>
              <w:rPr>
                <w:sz w:val="24"/>
                <w:szCs w:val="24"/>
              </w:rPr>
              <w:t xml:space="preserve"> </w:t>
            </w:r>
            <w:r w:rsidRPr="008406A8">
              <w:rPr>
                <w:sz w:val="24"/>
                <w:szCs w:val="24"/>
              </w:rPr>
              <w:t>of</w:t>
            </w:r>
            <w:r>
              <w:rPr>
                <w:sz w:val="24"/>
                <w:szCs w:val="24"/>
              </w:rPr>
              <w:t xml:space="preserve"> </w:t>
            </w:r>
            <w:r w:rsidRPr="008406A8">
              <w:rPr>
                <w:sz w:val="24"/>
                <w:szCs w:val="24"/>
              </w:rPr>
              <w:t>multicultural</w:t>
            </w:r>
            <w:r>
              <w:rPr>
                <w:sz w:val="24"/>
                <w:szCs w:val="24"/>
              </w:rPr>
              <w:t xml:space="preserve"> </w:t>
            </w:r>
            <w:r w:rsidRPr="008406A8">
              <w:rPr>
                <w:sz w:val="24"/>
                <w:szCs w:val="24"/>
              </w:rPr>
              <w:t>issues</w:t>
            </w:r>
          </w:p>
        </w:tc>
      </w:tr>
    </w:tbl>
    <w:p w14:paraId="624F7F94" w14:textId="77777777" w:rsidR="002532D6" w:rsidRPr="008406A8" w:rsidRDefault="002532D6" w:rsidP="006C717B">
      <w:pPr>
        <w:contextualSpacing/>
        <w:rPr>
          <w:snapToGrid w:val="0"/>
          <w:color w:val="000000"/>
          <w:sz w:val="24"/>
          <w:szCs w:val="24"/>
        </w:rPr>
      </w:pPr>
    </w:p>
    <w:p w14:paraId="1EDE4D99"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Consultation</w:t>
      </w:r>
    </w:p>
    <w:p w14:paraId="5153B196"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523725B8" w14:textId="77777777" w:rsidTr="0080258A">
        <w:trPr>
          <w:trHeight w:val="4519"/>
        </w:trPr>
        <w:tc>
          <w:tcPr>
            <w:tcW w:w="936" w:type="dxa"/>
          </w:tcPr>
          <w:p w14:paraId="67C47751"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7722558F"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7B3947CE"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5F84A996" w14:textId="77777777" w:rsidR="002532D6" w:rsidRPr="008406A8" w:rsidRDefault="002532D6" w:rsidP="006C717B">
            <w:pPr>
              <w:contextualSpacing/>
              <w:rPr>
                <w:snapToGrid w:val="0"/>
                <w:color w:val="000000"/>
                <w:sz w:val="24"/>
                <w:szCs w:val="24"/>
                <w:u w:val="single"/>
              </w:rPr>
            </w:pPr>
          </w:p>
          <w:p w14:paraId="7F6AD427"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4059D541" w14:textId="77777777" w:rsidR="002532D6" w:rsidRPr="008406A8" w:rsidRDefault="002532D6" w:rsidP="006C717B">
            <w:pPr>
              <w:contextualSpacing/>
              <w:rPr>
                <w:snapToGrid w:val="0"/>
                <w:color w:val="000000"/>
                <w:sz w:val="24"/>
                <w:szCs w:val="24"/>
                <w:u w:val="single"/>
              </w:rPr>
            </w:pPr>
          </w:p>
          <w:p w14:paraId="5156E678"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0DD46ADB" w14:textId="77777777" w:rsidR="002532D6" w:rsidRPr="008406A8" w:rsidRDefault="002532D6" w:rsidP="006C717B">
            <w:pPr>
              <w:contextualSpacing/>
              <w:rPr>
                <w:sz w:val="24"/>
                <w:szCs w:val="24"/>
              </w:rPr>
            </w:pPr>
          </w:p>
          <w:p w14:paraId="1BEEE32F" w14:textId="77777777" w:rsidR="00DC44FF" w:rsidRPr="008406A8" w:rsidRDefault="00DC44FF" w:rsidP="00DC44FF">
            <w:pPr>
              <w:contextualSpacing/>
              <w:rPr>
                <w:snapToGrid w:val="0"/>
                <w:color w:val="000000"/>
                <w:sz w:val="24"/>
                <w:szCs w:val="24"/>
                <w:u w:val="single"/>
              </w:rPr>
            </w:pPr>
            <w:r w:rsidRPr="008406A8">
              <w:rPr>
                <w:snapToGrid w:val="0"/>
                <w:color w:val="000000"/>
                <w:sz w:val="24"/>
                <w:szCs w:val="24"/>
                <w:u w:val="single"/>
              </w:rPr>
              <w:tab/>
            </w:r>
          </w:p>
          <w:p w14:paraId="3B3A64AE" w14:textId="77777777" w:rsidR="00CA6C3F" w:rsidRPr="008406A8" w:rsidRDefault="00CA6C3F" w:rsidP="00DC44FF">
            <w:pPr>
              <w:contextualSpacing/>
              <w:rPr>
                <w:b/>
                <w:snapToGrid w:val="0"/>
                <w:color w:val="000000"/>
                <w:sz w:val="24"/>
                <w:szCs w:val="24"/>
              </w:rPr>
            </w:pPr>
          </w:p>
        </w:tc>
        <w:tc>
          <w:tcPr>
            <w:tcW w:w="8424" w:type="dxa"/>
          </w:tcPr>
          <w:p w14:paraId="4A35477E" w14:textId="77777777" w:rsidR="002532D6" w:rsidRPr="008406A8" w:rsidRDefault="002532D6" w:rsidP="006C717B">
            <w:pPr>
              <w:pStyle w:val="ListParagraph"/>
              <w:widowControl w:val="0"/>
              <w:numPr>
                <w:ilvl w:val="0"/>
                <w:numId w:val="60"/>
              </w:numPr>
              <w:tabs>
                <w:tab w:val="left" w:pos="360"/>
              </w:tabs>
              <w:autoSpaceDE w:val="0"/>
              <w:autoSpaceDN w:val="0"/>
              <w:adjustRightInd w:val="0"/>
              <w:ind w:firstLine="0"/>
              <w:rPr>
                <w:rFonts w:ascii="Times New Roman" w:hAnsi="Times New Roman" w:cs="Times New Roman"/>
                <w:snapToGrid w:val="0"/>
                <w:color w:val="000000"/>
                <w:sz w:val="24"/>
                <w:szCs w:val="24"/>
              </w:rPr>
            </w:pPr>
            <w:r w:rsidRPr="008406A8">
              <w:rPr>
                <w:rFonts w:ascii="Times New Roman" w:hAnsi="Times New Roman" w:cs="Times New Roman"/>
                <w:sz w:val="24"/>
                <w:szCs w:val="24"/>
              </w:rPr>
              <w:t>Identify</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describe</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r w:rsidRPr="008406A8">
              <w:rPr>
                <w:rFonts w:ascii="Times New Roman" w:hAnsi="Times New Roman" w:cs="Times New Roman"/>
                <w:sz w:val="24"/>
                <w:szCs w:val="24"/>
              </w:rPr>
              <w:t>contribution</w:t>
            </w:r>
            <w:r>
              <w:rPr>
                <w:rFonts w:ascii="Times New Roman" w:hAnsi="Times New Roman" w:cs="Times New Roman"/>
                <w:sz w:val="24"/>
                <w:szCs w:val="24"/>
              </w:rPr>
              <w:t xml:space="preserve"> </w:t>
            </w:r>
            <w:r w:rsidRPr="008406A8">
              <w:rPr>
                <w:rFonts w:ascii="Times New Roman" w:hAnsi="Times New Roman" w:cs="Times New Roman"/>
                <w:sz w:val="24"/>
                <w:szCs w:val="24"/>
              </w:rPr>
              <w:t>of</w:t>
            </w:r>
            <w:r>
              <w:rPr>
                <w:rFonts w:ascii="Times New Roman" w:hAnsi="Times New Roman" w:cs="Times New Roman"/>
                <w:sz w:val="24"/>
                <w:szCs w:val="24"/>
              </w:rPr>
              <w:t xml:space="preserve"> </w:t>
            </w:r>
            <w:r w:rsidRPr="008406A8">
              <w:rPr>
                <w:rFonts w:ascii="Times New Roman" w:hAnsi="Times New Roman" w:cs="Times New Roman"/>
                <w:sz w:val="24"/>
                <w:szCs w:val="24"/>
              </w:rPr>
              <w:t>each</w:t>
            </w:r>
            <w:r>
              <w:rPr>
                <w:rFonts w:ascii="Times New Roman" w:hAnsi="Times New Roman" w:cs="Times New Roman"/>
                <w:sz w:val="24"/>
                <w:szCs w:val="24"/>
              </w:rPr>
              <w:t xml:space="preserve"> </w:t>
            </w:r>
            <w:r w:rsidRPr="008406A8">
              <w:rPr>
                <w:rFonts w:ascii="Times New Roman" w:hAnsi="Times New Roman" w:cs="Times New Roman"/>
                <w:sz w:val="24"/>
                <w:szCs w:val="24"/>
              </w:rPr>
              <w:t>member</w:t>
            </w:r>
            <w:r>
              <w:rPr>
                <w:rFonts w:ascii="Times New Roman" w:hAnsi="Times New Roman" w:cs="Times New Roman"/>
                <w:sz w:val="24"/>
                <w:szCs w:val="24"/>
              </w:rPr>
              <w:t xml:space="preserve"> </w:t>
            </w:r>
            <w:r w:rsidRPr="008406A8">
              <w:rPr>
                <w:rFonts w:ascii="Times New Roman" w:hAnsi="Times New Roman" w:cs="Times New Roman"/>
                <w:sz w:val="24"/>
                <w:szCs w:val="24"/>
              </w:rPr>
              <w:t>of</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team</w:t>
            </w:r>
            <w:proofErr w:type="gramEnd"/>
            <w:r>
              <w:rPr>
                <w:rFonts w:ascii="Times New Roman" w:hAnsi="Times New Roman" w:cs="Times New Roman"/>
                <w:sz w:val="24"/>
                <w:szCs w:val="24"/>
              </w:rPr>
              <w:t xml:space="preserve"> </w:t>
            </w:r>
          </w:p>
          <w:p w14:paraId="79049645" w14:textId="77777777" w:rsidR="002532D6" w:rsidRPr="008406A8" w:rsidRDefault="002532D6" w:rsidP="006C717B">
            <w:pPr>
              <w:pStyle w:val="ListParagraph"/>
              <w:widowControl w:val="0"/>
              <w:numPr>
                <w:ilvl w:val="0"/>
                <w:numId w:val="60"/>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Create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sustain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effective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appropriate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relationships</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team</w:t>
            </w:r>
            <w:r>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members</w:t>
            </w:r>
            <w:proofErr w:type="gramEnd"/>
          </w:p>
          <w:p w14:paraId="4005CBAE" w14:textId="77777777" w:rsidR="002532D6" w:rsidRPr="008406A8" w:rsidRDefault="002532D6" w:rsidP="006C717B">
            <w:pPr>
              <w:pStyle w:val="ListParagraph"/>
              <w:widowControl w:val="0"/>
              <w:numPr>
                <w:ilvl w:val="0"/>
                <w:numId w:val="60"/>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Provide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organized,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clear,</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concise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oral</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written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communication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timely</w:t>
            </w:r>
            <w:r>
              <w:rPr>
                <w:rFonts w:ascii="Times New Roman" w:hAnsi="Times New Roman" w:cs="Times New Roman"/>
                <w:color w:val="000000"/>
                <w:sz w:val="24"/>
                <w:szCs w:val="24"/>
              </w:rPr>
              <w:t xml:space="preserve"> </w:t>
            </w:r>
          </w:p>
          <w:p w14:paraId="39639A5E" w14:textId="77777777" w:rsidR="002532D6" w:rsidRPr="008406A8" w:rsidRDefault="002532D6" w:rsidP="006C717B">
            <w:pPr>
              <w:pStyle w:val="ListParagraph"/>
              <w:tabs>
                <w:tab w:val="left" w:pos="360"/>
              </w:tabs>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manner</w:t>
            </w:r>
          </w:p>
          <w:p w14:paraId="3D25DEEA" w14:textId="77777777" w:rsidR="002532D6" w:rsidRPr="008406A8" w:rsidRDefault="002532D6" w:rsidP="006C717B">
            <w:pPr>
              <w:pStyle w:val="ListParagraph"/>
              <w:widowControl w:val="0"/>
              <w:numPr>
                <w:ilvl w:val="0"/>
                <w:numId w:val="60"/>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Demonstrate</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r w:rsidRPr="008406A8">
              <w:rPr>
                <w:rFonts w:ascii="Times New Roman" w:hAnsi="Times New Roman" w:cs="Times New Roman"/>
                <w:sz w:val="24"/>
                <w:szCs w:val="24"/>
              </w:rPr>
              <w:t>ability</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make</w:t>
            </w:r>
            <w:r>
              <w:rPr>
                <w:rFonts w:ascii="Times New Roman" w:hAnsi="Times New Roman" w:cs="Times New Roman"/>
                <w:sz w:val="24"/>
                <w:szCs w:val="24"/>
              </w:rPr>
              <w:t xml:space="preserve"> </w:t>
            </w:r>
            <w:r w:rsidRPr="008406A8">
              <w:rPr>
                <w:rFonts w:ascii="Times New Roman" w:hAnsi="Times New Roman" w:cs="Times New Roman"/>
                <w:sz w:val="24"/>
                <w:szCs w:val="24"/>
              </w:rPr>
              <w:t>team</w:t>
            </w:r>
            <w:r>
              <w:rPr>
                <w:rFonts w:ascii="Times New Roman" w:hAnsi="Times New Roman" w:cs="Times New Roman"/>
                <w:sz w:val="24"/>
                <w:szCs w:val="24"/>
              </w:rPr>
              <w:t xml:space="preserve"> </w:t>
            </w:r>
            <w:r w:rsidRPr="008406A8">
              <w:rPr>
                <w:rFonts w:ascii="Times New Roman" w:hAnsi="Times New Roman" w:cs="Times New Roman"/>
                <w:sz w:val="24"/>
                <w:szCs w:val="24"/>
              </w:rPr>
              <w:t>recommendations</w:t>
            </w:r>
            <w:r>
              <w:rPr>
                <w:rFonts w:ascii="Times New Roman" w:hAnsi="Times New Roman" w:cs="Times New Roman"/>
                <w:sz w:val="24"/>
                <w:szCs w:val="24"/>
              </w:rPr>
              <w:t xml:space="preserve"> </w:t>
            </w:r>
            <w:r w:rsidRPr="008406A8">
              <w:rPr>
                <w:rFonts w:ascii="Times New Roman" w:hAnsi="Times New Roman" w:cs="Times New Roman"/>
                <w:sz w:val="24"/>
                <w:szCs w:val="24"/>
              </w:rPr>
              <w:t>that</w:t>
            </w:r>
            <w:r>
              <w:rPr>
                <w:rFonts w:ascii="Times New Roman" w:hAnsi="Times New Roman" w:cs="Times New Roman"/>
                <w:sz w:val="24"/>
                <w:szCs w:val="24"/>
              </w:rPr>
              <w:t xml:space="preserve"> </w:t>
            </w:r>
            <w:r w:rsidRPr="008406A8">
              <w:rPr>
                <w:rFonts w:ascii="Times New Roman" w:hAnsi="Times New Roman" w:cs="Times New Roman"/>
                <w:sz w:val="24"/>
                <w:szCs w:val="24"/>
              </w:rPr>
              <w:t>are</w:t>
            </w:r>
            <w:r>
              <w:rPr>
                <w:rFonts w:ascii="Times New Roman" w:hAnsi="Times New Roman" w:cs="Times New Roman"/>
                <w:sz w:val="24"/>
                <w:szCs w:val="24"/>
              </w:rPr>
              <w:t xml:space="preserve"> </w:t>
            </w:r>
            <w:r w:rsidRPr="008406A8">
              <w:rPr>
                <w:rFonts w:ascii="Times New Roman" w:hAnsi="Times New Roman" w:cs="Times New Roman"/>
                <w:sz w:val="24"/>
                <w:szCs w:val="24"/>
              </w:rPr>
              <w:t>relevant</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helpful</w:t>
            </w:r>
            <w:proofErr w:type="gramEnd"/>
            <w:r>
              <w:rPr>
                <w:rFonts w:ascii="Times New Roman" w:hAnsi="Times New Roman" w:cs="Times New Roman"/>
                <w:sz w:val="24"/>
                <w:szCs w:val="24"/>
              </w:rPr>
              <w:t xml:space="preserve"> </w:t>
            </w:r>
          </w:p>
          <w:p w14:paraId="70E59DE2" w14:textId="77777777" w:rsidR="002532D6" w:rsidRPr="008406A8" w:rsidRDefault="002532D6" w:rsidP="006C717B">
            <w:pPr>
              <w:pStyle w:val="ListParagraph"/>
              <w:widowControl w:val="0"/>
              <w:numPr>
                <w:ilvl w:val="0"/>
                <w:numId w:val="60"/>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Proactively</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look</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suggest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ways</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psychology</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service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can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assist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team</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patient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treatment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planning</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delivery</w:t>
            </w:r>
            <w:proofErr w:type="gramEnd"/>
          </w:p>
          <w:p w14:paraId="33E6D001" w14:textId="77777777" w:rsidR="002532D6" w:rsidRPr="008406A8" w:rsidRDefault="002532D6" w:rsidP="006C717B">
            <w:pPr>
              <w:pStyle w:val="ListParagraph"/>
              <w:widowControl w:val="0"/>
              <w:numPr>
                <w:ilvl w:val="0"/>
                <w:numId w:val="60"/>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color w:val="000000"/>
                <w:sz w:val="24"/>
                <w:szCs w:val="24"/>
              </w:rPr>
              <w:t>Demonstrate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competence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conducting</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these</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consultation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activities</w:t>
            </w:r>
            <w:r>
              <w:rPr>
                <w:rFonts w:ascii="Times New Roman" w:hAnsi="Times New Roman" w:cs="Times New Roman"/>
                <w:color w:val="000000"/>
                <w:sz w:val="24"/>
                <w:szCs w:val="24"/>
              </w:rPr>
              <w:t xml:space="preserve"> </w:t>
            </w:r>
            <w:proofErr w:type="gramStart"/>
            <w:r w:rsidRPr="008406A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regard</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to</w:t>
            </w:r>
            <w:proofErr w:type="gramEnd"/>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the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ABCN-defined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areas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sidRPr="008406A8">
              <w:rPr>
                <w:rFonts w:ascii="Times New Roman" w:hAnsi="Times New Roman" w:cs="Times New Roman"/>
                <w:color w:val="000000"/>
                <w:sz w:val="24"/>
                <w:szCs w:val="24"/>
              </w:rPr>
              <w:t>:</w:t>
            </w:r>
          </w:p>
          <w:p w14:paraId="38C6753B"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Effective</w:t>
            </w:r>
            <w:r>
              <w:rPr>
                <w:rFonts w:ascii="Times New Roman" w:hAnsi="Times New Roman" w:cs="Times New Roman"/>
                <w:color w:val="auto"/>
              </w:rPr>
              <w:t xml:space="preserve"> </w:t>
            </w:r>
            <w:r w:rsidRPr="008406A8">
              <w:rPr>
                <w:rFonts w:ascii="Times New Roman" w:hAnsi="Times New Roman" w:cs="Times New Roman"/>
                <w:color w:val="auto"/>
              </w:rPr>
              <w:t>basic</w:t>
            </w:r>
            <w:r>
              <w:rPr>
                <w:rFonts w:ascii="Times New Roman" w:hAnsi="Times New Roman" w:cs="Times New Roman"/>
                <w:color w:val="auto"/>
              </w:rPr>
              <w:t xml:space="preserve"> </w:t>
            </w:r>
            <w:r w:rsidRPr="008406A8">
              <w:rPr>
                <w:rFonts w:ascii="Times New Roman" w:hAnsi="Times New Roman" w:cs="Times New Roman"/>
                <w:color w:val="auto"/>
              </w:rPr>
              <w:t>communication</w:t>
            </w:r>
            <w:r>
              <w:rPr>
                <w:rFonts w:ascii="Times New Roman" w:hAnsi="Times New Roman" w:cs="Times New Roman"/>
                <w:color w:val="auto"/>
              </w:rPr>
              <w:t xml:space="preserve"> </w:t>
            </w:r>
            <w:r w:rsidRPr="008406A8">
              <w:rPr>
                <w:rFonts w:ascii="Times New Roman" w:hAnsi="Times New Roman" w:cs="Times New Roman"/>
                <w:color w:val="auto"/>
              </w:rPr>
              <w:t>(</w:t>
            </w:r>
            <w:proofErr w:type="gramStart"/>
            <w:r w:rsidRPr="008406A8">
              <w:rPr>
                <w:rFonts w:ascii="Times New Roman" w:hAnsi="Times New Roman" w:cs="Times New Roman"/>
                <w:color w:val="auto"/>
              </w:rPr>
              <w:t>e.g.</w:t>
            </w:r>
            <w:proofErr w:type="gramEnd"/>
            <w:r>
              <w:rPr>
                <w:rFonts w:ascii="Times New Roman" w:hAnsi="Times New Roman" w:cs="Times New Roman"/>
                <w:color w:val="auto"/>
              </w:rPr>
              <w:t xml:space="preserve"> </w:t>
            </w:r>
            <w:r w:rsidRPr="008406A8">
              <w:rPr>
                <w:rFonts w:ascii="Times New Roman" w:hAnsi="Times New Roman" w:cs="Times New Roman"/>
                <w:color w:val="auto"/>
              </w:rPr>
              <w:t>listening,</w:t>
            </w:r>
            <w:r>
              <w:rPr>
                <w:rFonts w:ascii="Times New Roman" w:hAnsi="Times New Roman" w:cs="Times New Roman"/>
                <w:color w:val="auto"/>
              </w:rPr>
              <w:t xml:space="preserve"> </w:t>
            </w:r>
            <w:r w:rsidRPr="008406A8">
              <w:rPr>
                <w:rFonts w:ascii="Times New Roman" w:hAnsi="Times New Roman" w:cs="Times New Roman"/>
                <w:color w:val="auto"/>
              </w:rPr>
              <w:t>explaining,</w:t>
            </w:r>
            <w:r>
              <w:rPr>
                <w:rFonts w:ascii="Times New Roman" w:hAnsi="Times New Roman" w:cs="Times New Roman"/>
                <w:color w:val="auto"/>
              </w:rPr>
              <w:t xml:space="preserve"> </w:t>
            </w:r>
            <w:r w:rsidRPr="008406A8">
              <w:rPr>
                <w:rFonts w:ascii="Times New Roman" w:hAnsi="Times New Roman" w:cs="Times New Roman"/>
                <w:color w:val="auto"/>
              </w:rPr>
              <w:t>negotiating)</w:t>
            </w:r>
            <w:r>
              <w:rPr>
                <w:rFonts w:ascii="Times New Roman" w:hAnsi="Times New Roman" w:cs="Times New Roman"/>
                <w:color w:val="auto"/>
              </w:rPr>
              <w:t xml:space="preserve"> </w:t>
            </w:r>
          </w:p>
          <w:p w14:paraId="308C1B1F"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Determination</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clarification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referral</w:t>
            </w:r>
            <w:r>
              <w:rPr>
                <w:rFonts w:ascii="Times New Roman" w:hAnsi="Times New Roman" w:cs="Times New Roman"/>
                <w:color w:val="auto"/>
              </w:rPr>
              <w:t xml:space="preserve"> </w:t>
            </w:r>
            <w:r w:rsidRPr="008406A8">
              <w:rPr>
                <w:rFonts w:ascii="Times New Roman" w:hAnsi="Times New Roman" w:cs="Times New Roman"/>
                <w:color w:val="auto"/>
              </w:rPr>
              <w:t>issues</w:t>
            </w:r>
            <w:r>
              <w:rPr>
                <w:rFonts w:ascii="Times New Roman" w:hAnsi="Times New Roman" w:cs="Times New Roman"/>
                <w:color w:val="auto"/>
              </w:rPr>
              <w:t xml:space="preserve"> </w:t>
            </w:r>
          </w:p>
          <w:p w14:paraId="09F94111"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Education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referral</w:t>
            </w:r>
            <w:r>
              <w:rPr>
                <w:rFonts w:ascii="Times New Roman" w:hAnsi="Times New Roman" w:cs="Times New Roman"/>
                <w:color w:val="auto"/>
              </w:rPr>
              <w:t xml:space="preserve"> </w:t>
            </w:r>
            <w:r w:rsidRPr="008406A8">
              <w:rPr>
                <w:rFonts w:ascii="Times New Roman" w:hAnsi="Times New Roman" w:cs="Times New Roman"/>
                <w:color w:val="auto"/>
              </w:rPr>
              <w:t>sources</w:t>
            </w:r>
            <w:r>
              <w:rPr>
                <w:rFonts w:ascii="Times New Roman" w:hAnsi="Times New Roman" w:cs="Times New Roman"/>
                <w:color w:val="auto"/>
              </w:rPr>
              <w:t xml:space="preserve"> </w:t>
            </w:r>
            <w:r w:rsidRPr="008406A8">
              <w:rPr>
                <w:rFonts w:ascii="Times New Roman" w:hAnsi="Times New Roman" w:cs="Times New Roman"/>
                <w:color w:val="auto"/>
              </w:rPr>
              <w:t>regarding</w:t>
            </w:r>
            <w:r>
              <w:rPr>
                <w:rFonts w:ascii="Times New Roman" w:hAnsi="Times New Roman" w:cs="Times New Roman"/>
                <w:color w:val="auto"/>
              </w:rPr>
              <w:t xml:space="preserve"> </w:t>
            </w:r>
            <w:r w:rsidRPr="008406A8">
              <w:rPr>
                <w:rFonts w:ascii="Times New Roman" w:hAnsi="Times New Roman" w:cs="Times New Roman"/>
                <w:color w:val="auto"/>
              </w:rPr>
              <w:t>neuropsychological</w:t>
            </w:r>
            <w:r>
              <w:rPr>
                <w:rFonts w:ascii="Times New Roman" w:hAnsi="Times New Roman" w:cs="Times New Roman"/>
                <w:color w:val="auto"/>
              </w:rPr>
              <w:t xml:space="preserve"> </w:t>
            </w:r>
            <w:r w:rsidRPr="008406A8">
              <w:rPr>
                <w:rFonts w:ascii="Times New Roman" w:hAnsi="Times New Roman" w:cs="Times New Roman"/>
                <w:color w:val="auto"/>
              </w:rPr>
              <w:t>services</w:t>
            </w:r>
            <w:r>
              <w:rPr>
                <w:rFonts w:ascii="Times New Roman" w:hAnsi="Times New Roman" w:cs="Times New Roman"/>
                <w:color w:val="auto"/>
              </w:rPr>
              <w:t xml:space="preserve"> </w:t>
            </w:r>
            <w:r w:rsidRPr="008406A8">
              <w:rPr>
                <w:rFonts w:ascii="Times New Roman" w:hAnsi="Times New Roman" w:cs="Times New Roman"/>
                <w:color w:val="auto"/>
              </w:rPr>
              <w:t>(strengths</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limitations)</w:t>
            </w:r>
            <w:r>
              <w:rPr>
                <w:rFonts w:ascii="Times New Roman" w:hAnsi="Times New Roman" w:cs="Times New Roman"/>
                <w:color w:val="auto"/>
              </w:rPr>
              <w:t xml:space="preserve"> </w:t>
            </w:r>
          </w:p>
          <w:p w14:paraId="3A41E39F" w14:textId="77777777" w:rsidR="002532D6" w:rsidRPr="008406A8" w:rsidRDefault="002532D6" w:rsidP="006C717B">
            <w:pPr>
              <w:pStyle w:val="Default0"/>
              <w:numPr>
                <w:ilvl w:val="0"/>
                <w:numId w:val="55"/>
              </w:numPr>
              <w:contextualSpacing/>
              <w:rPr>
                <w:rFonts w:ascii="Times New Roman" w:hAnsi="Times New Roman" w:cs="Times New Roman"/>
                <w:color w:val="auto"/>
              </w:rPr>
            </w:pPr>
            <w:r w:rsidRPr="008406A8">
              <w:rPr>
                <w:rFonts w:ascii="Times New Roman" w:hAnsi="Times New Roman" w:cs="Times New Roman"/>
                <w:color w:val="auto"/>
              </w:rPr>
              <w:t>Communication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evaluation</w:t>
            </w:r>
            <w:r>
              <w:rPr>
                <w:rFonts w:ascii="Times New Roman" w:hAnsi="Times New Roman" w:cs="Times New Roman"/>
                <w:color w:val="auto"/>
              </w:rPr>
              <w:t xml:space="preserve"> </w:t>
            </w:r>
            <w:r w:rsidRPr="008406A8">
              <w:rPr>
                <w:rFonts w:ascii="Times New Roman" w:hAnsi="Times New Roman" w:cs="Times New Roman"/>
                <w:color w:val="auto"/>
              </w:rPr>
              <w:t>results</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recommendations</w:t>
            </w:r>
            <w:r>
              <w:rPr>
                <w:rFonts w:ascii="Times New Roman" w:hAnsi="Times New Roman" w:cs="Times New Roman"/>
                <w:color w:val="auto"/>
              </w:rPr>
              <w:t xml:space="preserve"> </w:t>
            </w:r>
          </w:p>
          <w:p w14:paraId="0CC61851" w14:textId="77777777" w:rsidR="002532D6" w:rsidRPr="008406A8" w:rsidRDefault="002532D6" w:rsidP="006C717B">
            <w:pPr>
              <w:pStyle w:val="Default0"/>
              <w:numPr>
                <w:ilvl w:val="0"/>
                <w:numId w:val="48"/>
              </w:numPr>
              <w:contextualSpacing/>
              <w:rPr>
                <w:rFonts w:ascii="Times New Roman" w:hAnsi="Times New Roman" w:cs="Times New Roman"/>
              </w:rPr>
            </w:pPr>
            <w:r w:rsidRPr="008406A8">
              <w:rPr>
                <w:rFonts w:ascii="Times New Roman" w:hAnsi="Times New Roman" w:cs="Times New Roman"/>
                <w:color w:val="auto"/>
              </w:rPr>
              <w:t>Education</w:t>
            </w:r>
            <w:r>
              <w:rPr>
                <w:rFonts w:ascii="Times New Roman" w:hAnsi="Times New Roman" w:cs="Times New Roman"/>
                <w:color w:val="auto"/>
              </w:rPr>
              <w:t xml:space="preserve"> </w:t>
            </w:r>
            <w:r w:rsidRPr="008406A8">
              <w:rPr>
                <w:rFonts w:ascii="Times New Roman" w:hAnsi="Times New Roman" w:cs="Times New Roman"/>
                <w:color w:val="auto"/>
              </w:rPr>
              <w:t>of</w:t>
            </w:r>
            <w:r>
              <w:rPr>
                <w:rFonts w:ascii="Times New Roman" w:hAnsi="Times New Roman" w:cs="Times New Roman"/>
                <w:color w:val="auto"/>
              </w:rPr>
              <w:t xml:space="preserve"> </w:t>
            </w:r>
            <w:r w:rsidRPr="008406A8">
              <w:rPr>
                <w:rFonts w:ascii="Times New Roman" w:hAnsi="Times New Roman" w:cs="Times New Roman"/>
                <w:color w:val="auto"/>
              </w:rPr>
              <w:t>patients</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families</w:t>
            </w:r>
            <w:r>
              <w:rPr>
                <w:rFonts w:ascii="Times New Roman" w:hAnsi="Times New Roman" w:cs="Times New Roman"/>
                <w:color w:val="auto"/>
              </w:rPr>
              <w:t xml:space="preserve"> </w:t>
            </w:r>
            <w:r w:rsidRPr="008406A8">
              <w:rPr>
                <w:rFonts w:ascii="Times New Roman" w:hAnsi="Times New Roman" w:cs="Times New Roman"/>
                <w:color w:val="auto"/>
              </w:rPr>
              <w:t>regarding</w:t>
            </w:r>
            <w:r>
              <w:rPr>
                <w:rFonts w:ascii="Times New Roman" w:hAnsi="Times New Roman" w:cs="Times New Roman"/>
                <w:color w:val="auto"/>
              </w:rPr>
              <w:t xml:space="preserve"> </w:t>
            </w:r>
            <w:r w:rsidRPr="008406A8">
              <w:rPr>
                <w:rFonts w:ascii="Times New Roman" w:hAnsi="Times New Roman" w:cs="Times New Roman"/>
                <w:color w:val="auto"/>
              </w:rPr>
              <w:t>services</w:t>
            </w:r>
            <w:r>
              <w:rPr>
                <w:rFonts w:ascii="Times New Roman" w:hAnsi="Times New Roman" w:cs="Times New Roman"/>
                <w:color w:val="auto"/>
              </w:rPr>
              <w:t xml:space="preserve"> </w:t>
            </w:r>
            <w:r w:rsidRPr="008406A8">
              <w:rPr>
                <w:rFonts w:ascii="Times New Roman" w:hAnsi="Times New Roman" w:cs="Times New Roman"/>
                <w:color w:val="auto"/>
              </w:rPr>
              <w:t>and</w:t>
            </w:r>
            <w:r>
              <w:rPr>
                <w:rFonts w:ascii="Times New Roman" w:hAnsi="Times New Roman" w:cs="Times New Roman"/>
                <w:color w:val="auto"/>
              </w:rPr>
              <w:t xml:space="preserve"> </w:t>
            </w:r>
            <w:r w:rsidRPr="008406A8">
              <w:rPr>
                <w:rFonts w:ascii="Times New Roman" w:hAnsi="Times New Roman" w:cs="Times New Roman"/>
                <w:color w:val="auto"/>
              </w:rPr>
              <w:t>disorder(s)</w:t>
            </w:r>
            <w:r>
              <w:rPr>
                <w:rFonts w:ascii="Times New Roman" w:hAnsi="Times New Roman" w:cs="Times New Roman"/>
              </w:rPr>
              <w:t xml:space="preserve"> </w:t>
            </w:r>
          </w:p>
          <w:p w14:paraId="269F8ED4" w14:textId="77777777" w:rsidR="002532D6" w:rsidRPr="008406A8" w:rsidRDefault="002532D6" w:rsidP="006C717B">
            <w:pPr>
              <w:pStyle w:val="ListParagraph"/>
              <w:widowControl w:val="0"/>
              <w:tabs>
                <w:tab w:val="left" w:pos="360"/>
              </w:tabs>
              <w:autoSpaceDE w:val="0"/>
              <w:autoSpaceDN w:val="0"/>
              <w:adjustRightInd w:val="0"/>
              <w:ind w:left="360"/>
              <w:rPr>
                <w:rFonts w:ascii="Times New Roman" w:hAnsi="Times New Roman" w:cs="Times New Roman"/>
                <w:snapToGrid w:val="0"/>
                <w:color w:val="000000"/>
                <w:sz w:val="24"/>
                <w:szCs w:val="24"/>
              </w:rPr>
            </w:pPr>
          </w:p>
        </w:tc>
      </w:tr>
    </w:tbl>
    <w:p w14:paraId="28AEE15B" w14:textId="77777777" w:rsidR="002532D6" w:rsidRPr="008406A8" w:rsidRDefault="002532D6" w:rsidP="006C717B">
      <w:pPr>
        <w:contextualSpacing/>
        <w:rPr>
          <w:snapToGrid w:val="0"/>
          <w:color w:val="000000"/>
          <w:sz w:val="24"/>
          <w:szCs w:val="24"/>
        </w:rPr>
      </w:pPr>
    </w:p>
    <w:p w14:paraId="58082DE8"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Research</w:t>
      </w:r>
      <w:r>
        <w:rPr>
          <w:b/>
          <w:snapToGrid w:val="0"/>
          <w:color w:val="000000"/>
          <w:sz w:val="24"/>
          <w:szCs w:val="24"/>
        </w:rPr>
        <w:t xml:space="preserve"> </w:t>
      </w:r>
      <w:r w:rsidRPr="008406A8">
        <w:rPr>
          <w:b/>
          <w:snapToGrid w:val="0"/>
          <w:color w:val="000000"/>
          <w:sz w:val="24"/>
          <w:szCs w:val="24"/>
        </w:rPr>
        <w:t>and</w:t>
      </w:r>
      <w:r>
        <w:rPr>
          <w:b/>
          <w:snapToGrid w:val="0"/>
          <w:color w:val="000000"/>
          <w:sz w:val="24"/>
          <w:szCs w:val="24"/>
        </w:rPr>
        <w:t xml:space="preserve"> </w:t>
      </w:r>
      <w:r w:rsidRPr="008406A8">
        <w:rPr>
          <w:b/>
          <w:snapToGrid w:val="0"/>
          <w:color w:val="000000"/>
          <w:sz w:val="24"/>
          <w:szCs w:val="24"/>
        </w:rPr>
        <w:t>Evaluation</w:t>
      </w:r>
    </w:p>
    <w:p w14:paraId="4CD612EB"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49263549" w14:textId="77777777" w:rsidTr="0080258A">
        <w:trPr>
          <w:trHeight w:val="828"/>
        </w:trPr>
        <w:tc>
          <w:tcPr>
            <w:tcW w:w="936" w:type="dxa"/>
          </w:tcPr>
          <w:p w14:paraId="6C71ECA6"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6990826E"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3E24D56D"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67E8A5FA" w14:textId="77777777" w:rsidR="00CA6C3F" w:rsidRPr="008406A8" w:rsidRDefault="00CA6C3F" w:rsidP="006C717B">
            <w:pPr>
              <w:contextualSpacing/>
              <w:rPr>
                <w:b/>
                <w:snapToGrid w:val="0"/>
                <w:color w:val="000000"/>
                <w:sz w:val="24"/>
                <w:szCs w:val="24"/>
              </w:rPr>
            </w:pPr>
          </w:p>
        </w:tc>
        <w:tc>
          <w:tcPr>
            <w:tcW w:w="8424" w:type="dxa"/>
          </w:tcPr>
          <w:p w14:paraId="633456DD" w14:textId="77777777" w:rsidR="002532D6" w:rsidRPr="008406A8" w:rsidRDefault="002532D6" w:rsidP="006C717B">
            <w:pPr>
              <w:pStyle w:val="ListParagraph"/>
              <w:widowControl w:val="0"/>
              <w:numPr>
                <w:ilvl w:val="0"/>
                <w:numId w:val="61"/>
              </w:numPr>
              <w:tabs>
                <w:tab w:val="left" w:pos="360"/>
              </w:tabs>
              <w:autoSpaceDE w:val="0"/>
              <w:autoSpaceDN w:val="0"/>
              <w:adjustRightInd w:val="0"/>
              <w:ind w:firstLine="0"/>
              <w:rPr>
                <w:rFonts w:ascii="Times New Roman" w:hAnsi="Times New Roman" w:cs="Times New Roman"/>
                <w:snapToGrid w:val="0"/>
                <w:color w:val="000000"/>
                <w:sz w:val="24"/>
                <w:szCs w:val="24"/>
              </w:rPr>
            </w:pPr>
            <w:r w:rsidRPr="008406A8">
              <w:rPr>
                <w:rFonts w:ascii="Times New Roman" w:hAnsi="Times New Roman" w:cs="Times New Roman"/>
                <w:sz w:val="24"/>
                <w:szCs w:val="24"/>
              </w:rPr>
              <w:t>Use</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tools</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locate</w:t>
            </w:r>
            <w:r>
              <w:rPr>
                <w:rFonts w:ascii="Times New Roman" w:hAnsi="Times New Roman" w:cs="Times New Roman"/>
                <w:sz w:val="24"/>
                <w:szCs w:val="24"/>
              </w:rPr>
              <w:t xml:space="preserve"> </w:t>
            </w:r>
            <w:r w:rsidRPr="008406A8">
              <w:rPr>
                <w:rFonts w:ascii="Times New Roman" w:hAnsi="Times New Roman" w:cs="Times New Roman"/>
                <w:sz w:val="24"/>
                <w:szCs w:val="24"/>
              </w:rPr>
              <w:t>relevant</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for</w:t>
            </w:r>
            <w:r>
              <w:rPr>
                <w:rFonts w:ascii="Times New Roman" w:hAnsi="Times New Roman" w:cs="Times New Roman"/>
                <w:sz w:val="24"/>
                <w:szCs w:val="24"/>
              </w:rPr>
              <w:t xml:space="preserve"> </w:t>
            </w:r>
            <w:r w:rsidRPr="008406A8">
              <w:rPr>
                <w:rFonts w:ascii="Times New Roman" w:hAnsi="Times New Roman" w:cs="Times New Roman"/>
                <w:sz w:val="24"/>
                <w:szCs w:val="24"/>
              </w:rPr>
              <w:t>patient</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care</w:t>
            </w:r>
            <w:proofErr w:type="gramEnd"/>
          </w:p>
          <w:p w14:paraId="69F53D77" w14:textId="77777777" w:rsidR="002532D6" w:rsidRPr="008406A8" w:rsidRDefault="002532D6" w:rsidP="006C717B">
            <w:pPr>
              <w:pStyle w:val="ListParagraph"/>
              <w:widowControl w:val="0"/>
              <w:numPr>
                <w:ilvl w:val="0"/>
                <w:numId w:val="61"/>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Effectively</w:t>
            </w:r>
            <w:r>
              <w:rPr>
                <w:rFonts w:ascii="Times New Roman" w:hAnsi="Times New Roman" w:cs="Times New Roman"/>
                <w:sz w:val="24"/>
                <w:szCs w:val="24"/>
              </w:rPr>
              <w:t xml:space="preserve"> </w:t>
            </w:r>
            <w:r w:rsidRPr="008406A8">
              <w:rPr>
                <w:rFonts w:ascii="Times New Roman" w:hAnsi="Times New Roman" w:cs="Times New Roman"/>
                <w:sz w:val="24"/>
                <w:szCs w:val="24"/>
              </w:rPr>
              <w:t>select</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which</w:t>
            </w:r>
            <w:r>
              <w:rPr>
                <w:rFonts w:ascii="Times New Roman" w:hAnsi="Times New Roman" w:cs="Times New Roman"/>
                <w:sz w:val="24"/>
                <w:szCs w:val="24"/>
              </w:rPr>
              <w:t xml:space="preserve"> </w:t>
            </w:r>
            <w:r w:rsidRPr="008406A8">
              <w:rPr>
                <w:rFonts w:ascii="Times New Roman" w:hAnsi="Times New Roman" w:cs="Times New Roman"/>
                <w:sz w:val="24"/>
                <w:szCs w:val="24"/>
              </w:rPr>
              <w:t>is</w:t>
            </w:r>
            <w:r>
              <w:rPr>
                <w:rFonts w:ascii="Times New Roman" w:hAnsi="Times New Roman" w:cs="Times New Roman"/>
                <w:sz w:val="24"/>
                <w:szCs w:val="24"/>
              </w:rPr>
              <w:t xml:space="preserve"> </w:t>
            </w:r>
            <w:r w:rsidRPr="008406A8">
              <w:rPr>
                <w:rFonts w:ascii="Times New Roman" w:hAnsi="Times New Roman" w:cs="Times New Roman"/>
                <w:sz w:val="24"/>
                <w:szCs w:val="24"/>
              </w:rPr>
              <w:t>accurate</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applicable</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current</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patients</w:t>
            </w:r>
            <w:proofErr w:type="gramEnd"/>
          </w:p>
          <w:p w14:paraId="0043EEA1" w14:textId="77777777" w:rsidR="002532D6" w:rsidRPr="008406A8" w:rsidRDefault="002532D6" w:rsidP="006C717B">
            <w:pPr>
              <w:pStyle w:val="ListParagraph"/>
              <w:widowControl w:val="0"/>
              <w:numPr>
                <w:ilvl w:val="0"/>
                <w:numId w:val="61"/>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Integrate</w:t>
            </w:r>
            <w:r>
              <w:rPr>
                <w:rFonts w:ascii="Times New Roman" w:hAnsi="Times New Roman" w:cs="Times New Roman"/>
                <w:sz w:val="24"/>
                <w:szCs w:val="24"/>
              </w:rPr>
              <w:t xml:space="preserve"> </w:t>
            </w:r>
            <w:r w:rsidRPr="008406A8">
              <w:rPr>
                <w:rFonts w:ascii="Times New Roman" w:hAnsi="Times New Roman" w:cs="Times New Roman"/>
                <w:sz w:val="24"/>
                <w:szCs w:val="24"/>
              </w:rPr>
              <w:t>clinical</w:t>
            </w:r>
            <w:r>
              <w:rPr>
                <w:rFonts w:ascii="Times New Roman" w:hAnsi="Times New Roman" w:cs="Times New Roman"/>
                <w:sz w:val="24"/>
                <w:szCs w:val="24"/>
              </w:rPr>
              <w:t xml:space="preserve"> </w:t>
            </w:r>
            <w:r w:rsidRPr="008406A8">
              <w:rPr>
                <w:rFonts w:ascii="Times New Roman" w:hAnsi="Times New Roman" w:cs="Times New Roman"/>
                <w:sz w:val="24"/>
                <w:szCs w:val="24"/>
              </w:rPr>
              <w:t>information</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scientific</w:t>
            </w:r>
            <w:r>
              <w:rPr>
                <w:rFonts w:ascii="Times New Roman" w:hAnsi="Times New Roman" w:cs="Times New Roman"/>
                <w:sz w:val="24"/>
                <w:szCs w:val="24"/>
              </w:rPr>
              <w:t xml:space="preserve"> </w:t>
            </w:r>
            <w:r w:rsidRPr="008406A8">
              <w:rPr>
                <w:rFonts w:ascii="Times New Roman" w:hAnsi="Times New Roman" w:cs="Times New Roman"/>
                <w:sz w:val="24"/>
                <w:szCs w:val="24"/>
              </w:rPr>
              <w:t>literature</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improve</w:t>
            </w:r>
            <w:r>
              <w:rPr>
                <w:rFonts w:ascii="Times New Roman" w:hAnsi="Times New Roman" w:cs="Times New Roman"/>
                <w:sz w:val="24"/>
                <w:szCs w:val="24"/>
              </w:rPr>
              <w:t xml:space="preserve"> </w:t>
            </w:r>
            <w:r w:rsidRPr="008406A8">
              <w:rPr>
                <w:rFonts w:ascii="Times New Roman" w:hAnsi="Times New Roman" w:cs="Times New Roman"/>
                <w:sz w:val="24"/>
                <w:szCs w:val="24"/>
              </w:rPr>
              <w:t>patient</w:t>
            </w:r>
            <w:r>
              <w:rPr>
                <w:rFonts w:ascii="Times New Roman" w:hAnsi="Times New Roman" w:cs="Times New Roman"/>
                <w:sz w:val="24"/>
                <w:szCs w:val="24"/>
              </w:rPr>
              <w:t xml:space="preserve"> </w:t>
            </w:r>
            <w:r w:rsidRPr="008406A8">
              <w:rPr>
                <w:rFonts w:ascii="Times New Roman" w:hAnsi="Times New Roman" w:cs="Times New Roman"/>
                <w:sz w:val="24"/>
                <w:szCs w:val="24"/>
              </w:rPr>
              <w:t>care</w:t>
            </w:r>
          </w:p>
        </w:tc>
      </w:tr>
    </w:tbl>
    <w:p w14:paraId="59D6FE19" w14:textId="77777777" w:rsidR="002532D6" w:rsidRPr="008406A8" w:rsidRDefault="002532D6" w:rsidP="006C717B">
      <w:pPr>
        <w:contextualSpacing/>
        <w:rPr>
          <w:snapToGrid w:val="0"/>
          <w:color w:val="000000"/>
          <w:sz w:val="24"/>
          <w:szCs w:val="24"/>
        </w:rPr>
      </w:pPr>
    </w:p>
    <w:p w14:paraId="27DEDF5F"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Supervision</w:t>
      </w:r>
      <w:r>
        <w:rPr>
          <w:b/>
          <w:snapToGrid w:val="0"/>
          <w:color w:val="000000"/>
          <w:sz w:val="24"/>
          <w:szCs w:val="24"/>
        </w:rPr>
        <w:t xml:space="preserve"> </w:t>
      </w:r>
      <w:r w:rsidRPr="008406A8">
        <w:rPr>
          <w:b/>
          <w:snapToGrid w:val="0"/>
          <w:color w:val="000000"/>
          <w:sz w:val="24"/>
          <w:szCs w:val="24"/>
        </w:rPr>
        <w:t>and</w:t>
      </w:r>
      <w:r>
        <w:rPr>
          <w:b/>
          <w:snapToGrid w:val="0"/>
          <w:color w:val="000000"/>
          <w:sz w:val="24"/>
          <w:szCs w:val="24"/>
        </w:rPr>
        <w:t xml:space="preserve"> </w:t>
      </w:r>
      <w:r w:rsidRPr="008406A8">
        <w:rPr>
          <w:b/>
          <w:snapToGrid w:val="0"/>
          <w:color w:val="000000"/>
          <w:sz w:val="24"/>
          <w:szCs w:val="24"/>
        </w:rPr>
        <w:t>Teaching</w:t>
      </w:r>
    </w:p>
    <w:p w14:paraId="2C2C14A2"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3FFAD3AC" w14:textId="77777777" w:rsidTr="0080258A">
        <w:trPr>
          <w:trHeight w:val="1380"/>
        </w:trPr>
        <w:tc>
          <w:tcPr>
            <w:tcW w:w="936" w:type="dxa"/>
          </w:tcPr>
          <w:p w14:paraId="1BFDD76E"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lastRenderedPageBreak/>
              <w:tab/>
            </w:r>
          </w:p>
          <w:p w14:paraId="743E4D95"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153336EE" w14:textId="77777777" w:rsidR="002532D6" w:rsidRPr="008406A8" w:rsidRDefault="002532D6" w:rsidP="006C717B">
            <w:pPr>
              <w:contextualSpacing/>
              <w:rPr>
                <w:snapToGrid w:val="0"/>
                <w:color w:val="000000"/>
                <w:sz w:val="24"/>
                <w:szCs w:val="24"/>
                <w:u w:val="single"/>
              </w:rPr>
            </w:pPr>
          </w:p>
          <w:p w14:paraId="3084CE5F"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68CF0E38" w14:textId="77777777" w:rsidR="00CA6C3F" w:rsidRPr="008406A8" w:rsidRDefault="00CA6C3F" w:rsidP="006C717B">
            <w:pPr>
              <w:contextualSpacing/>
              <w:rPr>
                <w:b/>
                <w:snapToGrid w:val="0"/>
                <w:color w:val="000000"/>
                <w:sz w:val="24"/>
                <w:szCs w:val="24"/>
              </w:rPr>
            </w:pPr>
          </w:p>
        </w:tc>
        <w:tc>
          <w:tcPr>
            <w:tcW w:w="8424" w:type="dxa"/>
          </w:tcPr>
          <w:p w14:paraId="6A61584D" w14:textId="77777777" w:rsidR="002532D6" w:rsidRPr="008406A8" w:rsidRDefault="002532D6" w:rsidP="006C717B">
            <w:pPr>
              <w:widowControl w:val="0"/>
              <w:numPr>
                <w:ilvl w:val="0"/>
                <w:numId w:val="62"/>
              </w:numPr>
              <w:tabs>
                <w:tab w:val="left" w:pos="360"/>
              </w:tabs>
              <w:autoSpaceDE w:val="0"/>
              <w:autoSpaceDN w:val="0"/>
              <w:adjustRightInd w:val="0"/>
              <w:ind w:firstLine="0"/>
              <w:contextualSpacing/>
              <w:rPr>
                <w:snapToGrid w:val="0"/>
                <w:color w:val="000000"/>
                <w:sz w:val="24"/>
                <w:szCs w:val="24"/>
              </w:rPr>
            </w:pPr>
            <w:r w:rsidRPr="008406A8">
              <w:rPr>
                <w:snapToGrid w:val="0"/>
                <w:color w:val="000000"/>
                <w:sz w:val="24"/>
                <w:szCs w:val="24"/>
              </w:rPr>
              <w:t>Appropriately</w:t>
            </w:r>
            <w:r>
              <w:rPr>
                <w:snapToGrid w:val="0"/>
                <w:color w:val="000000"/>
                <w:sz w:val="24"/>
                <w:szCs w:val="24"/>
              </w:rPr>
              <w:t xml:space="preserve"> </w:t>
            </w:r>
            <w:r w:rsidRPr="008406A8">
              <w:rPr>
                <w:snapToGrid w:val="0"/>
                <w:color w:val="000000"/>
                <w:sz w:val="24"/>
                <w:szCs w:val="24"/>
              </w:rPr>
              <w:t>initiate,</w:t>
            </w:r>
            <w:r>
              <w:rPr>
                <w:snapToGrid w:val="0"/>
                <w:color w:val="000000"/>
                <w:sz w:val="24"/>
                <w:szCs w:val="24"/>
              </w:rPr>
              <w:t xml:space="preserve"> </w:t>
            </w:r>
            <w:r w:rsidRPr="008406A8">
              <w:rPr>
                <w:snapToGrid w:val="0"/>
                <w:color w:val="000000"/>
                <w:sz w:val="24"/>
                <w:szCs w:val="24"/>
              </w:rPr>
              <w:t>participate</w:t>
            </w:r>
            <w:r>
              <w:rPr>
                <w:snapToGrid w:val="0"/>
                <w:color w:val="000000"/>
                <w:sz w:val="24"/>
                <w:szCs w:val="24"/>
              </w:rPr>
              <w:t xml:space="preserve"> </w:t>
            </w:r>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use</w:t>
            </w:r>
            <w:r>
              <w:rPr>
                <w:snapToGrid w:val="0"/>
                <w:color w:val="000000"/>
                <w:sz w:val="24"/>
                <w:szCs w:val="24"/>
              </w:rPr>
              <w:t xml:space="preserve"> </w:t>
            </w:r>
            <w:r w:rsidRPr="008406A8">
              <w:rPr>
                <w:snapToGrid w:val="0"/>
                <w:color w:val="000000"/>
                <w:sz w:val="24"/>
                <w:szCs w:val="24"/>
              </w:rPr>
              <w:t>consultation/</w:t>
            </w:r>
            <w:proofErr w:type="gramStart"/>
            <w:r w:rsidRPr="008406A8">
              <w:rPr>
                <w:snapToGrid w:val="0"/>
                <w:color w:val="000000"/>
                <w:sz w:val="24"/>
                <w:szCs w:val="24"/>
              </w:rPr>
              <w:t>supervision</w:t>
            </w:r>
            <w:proofErr w:type="gramEnd"/>
          </w:p>
          <w:p w14:paraId="338579A2" w14:textId="77777777" w:rsidR="002532D6" w:rsidRPr="008406A8" w:rsidRDefault="002532D6" w:rsidP="006C717B">
            <w:pPr>
              <w:widowControl w:val="0"/>
              <w:numPr>
                <w:ilvl w:val="0"/>
                <w:numId w:val="62"/>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Provide</w:t>
            </w:r>
            <w:r>
              <w:rPr>
                <w:snapToGrid w:val="0"/>
                <w:color w:val="000000"/>
                <w:sz w:val="24"/>
                <w:szCs w:val="24"/>
              </w:rPr>
              <w:t xml:space="preserve"> </w:t>
            </w:r>
            <w:r w:rsidRPr="008406A8">
              <w:rPr>
                <w:snapToGrid w:val="0"/>
                <w:color w:val="000000"/>
                <w:sz w:val="24"/>
                <w:szCs w:val="24"/>
              </w:rPr>
              <w:t>productive</w:t>
            </w:r>
            <w:r>
              <w:rPr>
                <w:snapToGrid w:val="0"/>
                <w:color w:val="000000"/>
                <w:sz w:val="24"/>
                <w:szCs w:val="24"/>
              </w:rPr>
              <w:t xml:space="preserve"> </w:t>
            </w:r>
            <w:r w:rsidRPr="008406A8">
              <w:rPr>
                <w:snapToGrid w:val="0"/>
                <w:color w:val="000000"/>
                <w:sz w:val="24"/>
                <w:szCs w:val="24"/>
              </w:rPr>
              <w:t>supervision</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more</w:t>
            </w:r>
            <w:r>
              <w:rPr>
                <w:snapToGrid w:val="0"/>
                <w:color w:val="000000"/>
                <w:sz w:val="24"/>
                <w:szCs w:val="24"/>
              </w:rPr>
              <w:t xml:space="preserve"> </w:t>
            </w:r>
            <w:r w:rsidRPr="008406A8">
              <w:rPr>
                <w:snapToGrid w:val="0"/>
                <w:color w:val="000000"/>
                <w:sz w:val="24"/>
                <w:szCs w:val="24"/>
              </w:rPr>
              <w:t>junior</w:t>
            </w:r>
            <w:r>
              <w:rPr>
                <w:snapToGrid w:val="0"/>
                <w:color w:val="000000"/>
                <w:sz w:val="24"/>
                <w:szCs w:val="24"/>
              </w:rPr>
              <w:t xml:space="preserve"> </w:t>
            </w:r>
            <w:r w:rsidRPr="008406A8">
              <w:rPr>
                <w:snapToGrid w:val="0"/>
                <w:color w:val="000000"/>
                <w:sz w:val="24"/>
                <w:szCs w:val="24"/>
              </w:rPr>
              <w:t>trainees</w:t>
            </w:r>
            <w:r>
              <w:rPr>
                <w:snapToGrid w:val="0"/>
                <w:color w:val="000000"/>
                <w:sz w:val="24"/>
                <w:szCs w:val="24"/>
              </w:rPr>
              <w:t xml:space="preserve"> </w:t>
            </w:r>
            <w:r w:rsidRPr="008406A8">
              <w:rPr>
                <w:snapToGrid w:val="0"/>
                <w:color w:val="000000"/>
                <w:sz w:val="24"/>
                <w:szCs w:val="24"/>
              </w:rPr>
              <w:t>which</w:t>
            </w:r>
            <w:r>
              <w:rPr>
                <w:snapToGrid w:val="0"/>
                <w:color w:val="000000"/>
                <w:sz w:val="24"/>
                <w:szCs w:val="24"/>
              </w:rPr>
              <w:t xml:space="preserve"> </w:t>
            </w:r>
            <w:r w:rsidRPr="008406A8">
              <w:rPr>
                <w:snapToGrid w:val="0"/>
                <w:color w:val="000000"/>
                <w:sz w:val="24"/>
                <w:szCs w:val="24"/>
              </w:rPr>
              <w:t>emphasizes</w:t>
            </w:r>
            <w:r>
              <w:rPr>
                <w:snapToGrid w:val="0"/>
                <w:color w:val="000000"/>
                <w:sz w:val="24"/>
                <w:szCs w:val="24"/>
              </w:rPr>
              <w:t xml:space="preserve"> </w:t>
            </w:r>
            <w:r w:rsidRPr="008406A8">
              <w:rPr>
                <w:snapToGrid w:val="0"/>
                <w:color w:val="000000"/>
                <w:sz w:val="24"/>
                <w:szCs w:val="24"/>
              </w:rPr>
              <w:t>skill</w:t>
            </w:r>
            <w:r>
              <w:rPr>
                <w:snapToGrid w:val="0"/>
                <w:color w:val="000000"/>
                <w:sz w:val="24"/>
                <w:szCs w:val="24"/>
              </w:rPr>
              <w:t xml:space="preserve"> </w:t>
            </w:r>
            <w:r w:rsidRPr="008406A8">
              <w:rPr>
                <w:snapToGrid w:val="0"/>
                <w:color w:val="000000"/>
                <w:sz w:val="24"/>
                <w:szCs w:val="24"/>
              </w:rPr>
              <w:t>building</w:t>
            </w:r>
            <w:r>
              <w:rPr>
                <w:snapToGrid w:val="0"/>
                <w:color w:val="000000"/>
                <w:sz w:val="24"/>
                <w:szCs w:val="24"/>
              </w:rPr>
              <w:t xml:space="preserve"> </w:t>
            </w:r>
            <w:r w:rsidRPr="008406A8">
              <w:rPr>
                <w:snapToGrid w:val="0"/>
                <w:color w:val="000000"/>
                <w:sz w:val="24"/>
                <w:szCs w:val="24"/>
              </w:rPr>
              <w:t>within</w:t>
            </w:r>
            <w:r>
              <w:rPr>
                <w:snapToGrid w:val="0"/>
                <w:color w:val="000000"/>
                <w:sz w:val="24"/>
                <w:szCs w:val="24"/>
              </w:rPr>
              <w:t xml:space="preserve"> </w:t>
            </w:r>
            <w:r w:rsidRPr="008406A8">
              <w:rPr>
                <w:snapToGrid w:val="0"/>
                <w:color w:val="000000"/>
                <w:sz w:val="24"/>
                <w:szCs w:val="24"/>
              </w:rPr>
              <w:t>a</w:t>
            </w:r>
            <w:r>
              <w:rPr>
                <w:snapToGrid w:val="0"/>
                <w:color w:val="000000"/>
                <w:sz w:val="24"/>
                <w:szCs w:val="24"/>
              </w:rPr>
              <w:t xml:space="preserve"> </w:t>
            </w:r>
            <w:r w:rsidRPr="008406A8">
              <w:rPr>
                <w:snapToGrid w:val="0"/>
                <w:color w:val="000000"/>
                <w:sz w:val="24"/>
                <w:szCs w:val="24"/>
              </w:rPr>
              <w:t>supportive</w:t>
            </w:r>
            <w:r>
              <w:rPr>
                <w:snapToGrid w:val="0"/>
                <w:color w:val="000000"/>
                <w:sz w:val="24"/>
                <w:szCs w:val="24"/>
              </w:rPr>
              <w:t xml:space="preserve"> </w:t>
            </w:r>
            <w:proofErr w:type="gramStart"/>
            <w:r w:rsidRPr="008406A8">
              <w:rPr>
                <w:snapToGrid w:val="0"/>
                <w:color w:val="000000"/>
                <w:sz w:val="24"/>
                <w:szCs w:val="24"/>
              </w:rPr>
              <w:t>relationship</w:t>
            </w:r>
            <w:proofErr w:type="gramEnd"/>
          </w:p>
          <w:p w14:paraId="229818C4" w14:textId="77777777" w:rsidR="002532D6" w:rsidRPr="008406A8" w:rsidRDefault="002532D6" w:rsidP="006C717B">
            <w:pPr>
              <w:widowControl w:val="0"/>
              <w:numPr>
                <w:ilvl w:val="0"/>
                <w:numId w:val="62"/>
              </w:numPr>
              <w:tabs>
                <w:tab w:val="left" w:pos="360"/>
              </w:tabs>
              <w:autoSpaceDE w:val="0"/>
              <w:autoSpaceDN w:val="0"/>
              <w:adjustRightInd w:val="0"/>
              <w:ind w:left="360"/>
              <w:contextualSpacing/>
              <w:rPr>
                <w:snapToGrid w:val="0"/>
                <w:color w:val="000000"/>
                <w:sz w:val="24"/>
                <w:szCs w:val="24"/>
              </w:rPr>
            </w:pPr>
            <w:r w:rsidRPr="008406A8">
              <w:rPr>
                <w:snapToGrid w:val="0"/>
                <w:color w:val="000000"/>
                <w:sz w:val="24"/>
                <w:szCs w:val="24"/>
              </w:rPr>
              <w:t>Provide</w:t>
            </w:r>
            <w:r>
              <w:rPr>
                <w:snapToGrid w:val="0"/>
                <w:color w:val="000000"/>
                <w:sz w:val="24"/>
                <w:szCs w:val="24"/>
              </w:rPr>
              <w:t xml:space="preserve"> </w:t>
            </w:r>
            <w:r w:rsidRPr="008406A8">
              <w:rPr>
                <w:snapToGrid w:val="0"/>
                <w:color w:val="000000"/>
                <w:sz w:val="24"/>
                <w:szCs w:val="24"/>
              </w:rPr>
              <w:t>effective</w:t>
            </w:r>
            <w:r>
              <w:rPr>
                <w:snapToGrid w:val="0"/>
                <w:color w:val="000000"/>
                <w:sz w:val="24"/>
                <w:szCs w:val="24"/>
              </w:rPr>
              <w:t xml:space="preserve"> </w:t>
            </w:r>
            <w:r w:rsidRPr="008406A8">
              <w:rPr>
                <w:snapToGrid w:val="0"/>
                <w:color w:val="000000"/>
                <w:sz w:val="24"/>
                <w:szCs w:val="24"/>
              </w:rPr>
              <w:t>teaching</w:t>
            </w:r>
            <w:r>
              <w:rPr>
                <w:snapToGrid w:val="0"/>
                <w:color w:val="000000"/>
                <w:sz w:val="24"/>
                <w:szCs w:val="24"/>
              </w:rPr>
              <w:t xml:space="preserve"> </w:t>
            </w:r>
            <w:r w:rsidRPr="008406A8">
              <w:rPr>
                <w:snapToGrid w:val="0"/>
                <w:color w:val="000000"/>
                <w:sz w:val="24"/>
                <w:szCs w:val="24"/>
              </w:rPr>
              <w:t>within</w:t>
            </w:r>
            <w:r>
              <w:rPr>
                <w:snapToGrid w:val="0"/>
                <w:color w:val="000000"/>
                <w:sz w:val="24"/>
                <w:szCs w:val="24"/>
              </w:rPr>
              <w:t xml:space="preserve"> </w:t>
            </w:r>
            <w:r w:rsidRPr="008406A8">
              <w:rPr>
                <w:snapToGrid w:val="0"/>
                <w:color w:val="000000"/>
                <w:sz w:val="24"/>
                <w:szCs w:val="24"/>
              </w:rPr>
              <w:t>areas</w:t>
            </w:r>
            <w:r>
              <w:rPr>
                <w:snapToGrid w:val="0"/>
                <w:color w:val="000000"/>
                <w:sz w:val="24"/>
                <w:szCs w:val="24"/>
              </w:rPr>
              <w:t xml:space="preserve"> </w:t>
            </w:r>
            <w:r w:rsidRPr="008406A8">
              <w:rPr>
                <w:snapToGrid w:val="0"/>
                <w:color w:val="000000"/>
                <w:sz w:val="24"/>
                <w:szCs w:val="24"/>
              </w:rPr>
              <w:t>of</w:t>
            </w:r>
            <w:r>
              <w:rPr>
                <w:snapToGrid w:val="0"/>
                <w:color w:val="000000"/>
                <w:sz w:val="24"/>
                <w:szCs w:val="24"/>
              </w:rPr>
              <w:t xml:space="preserve"> </w:t>
            </w:r>
            <w:r w:rsidRPr="008406A8">
              <w:rPr>
                <w:snapToGrid w:val="0"/>
                <w:color w:val="000000"/>
                <w:sz w:val="24"/>
                <w:szCs w:val="24"/>
              </w:rPr>
              <w:t>expertise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other</w:t>
            </w:r>
            <w:r>
              <w:rPr>
                <w:snapToGrid w:val="0"/>
                <w:color w:val="000000"/>
                <w:sz w:val="24"/>
                <w:szCs w:val="24"/>
              </w:rPr>
              <w:t xml:space="preserve"> </w:t>
            </w:r>
            <w:r w:rsidRPr="008406A8">
              <w:rPr>
                <w:snapToGrid w:val="0"/>
                <w:color w:val="000000"/>
                <w:sz w:val="24"/>
                <w:szCs w:val="24"/>
              </w:rPr>
              <w:t>professionals</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trainees</w:t>
            </w:r>
          </w:p>
        </w:tc>
      </w:tr>
    </w:tbl>
    <w:p w14:paraId="1497375E" w14:textId="77777777" w:rsidR="002532D6" w:rsidRPr="008406A8" w:rsidRDefault="002532D6" w:rsidP="006C717B">
      <w:pPr>
        <w:contextualSpacing/>
        <w:rPr>
          <w:snapToGrid w:val="0"/>
          <w:color w:val="000000"/>
          <w:sz w:val="24"/>
          <w:szCs w:val="24"/>
        </w:rPr>
      </w:pPr>
    </w:p>
    <w:p w14:paraId="0833C860" w14:textId="77777777" w:rsidR="002532D6" w:rsidRPr="008406A8" w:rsidRDefault="002532D6" w:rsidP="006C717B">
      <w:pPr>
        <w:contextualSpacing/>
        <w:rPr>
          <w:b/>
          <w:snapToGrid w:val="0"/>
          <w:color w:val="000000"/>
          <w:sz w:val="24"/>
          <w:szCs w:val="24"/>
        </w:rPr>
      </w:pPr>
      <w:r w:rsidRPr="008406A8">
        <w:rPr>
          <w:b/>
          <w:snapToGrid w:val="0"/>
          <w:color w:val="000000"/>
          <w:sz w:val="24"/>
          <w:szCs w:val="24"/>
        </w:rPr>
        <w:t>Competence</w:t>
      </w:r>
      <w:r>
        <w:rPr>
          <w:b/>
          <w:snapToGrid w:val="0"/>
          <w:color w:val="000000"/>
          <w:sz w:val="24"/>
          <w:szCs w:val="24"/>
        </w:rPr>
        <w:t xml:space="preserve"> </w:t>
      </w:r>
      <w:r w:rsidRPr="008406A8">
        <w:rPr>
          <w:b/>
          <w:snapToGrid w:val="0"/>
          <w:color w:val="000000"/>
          <w:sz w:val="24"/>
          <w:szCs w:val="24"/>
        </w:rPr>
        <w:t>in</w:t>
      </w:r>
      <w:r>
        <w:rPr>
          <w:b/>
          <w:snapToGrid w:val="0"/>
          <w:color w:val="000000"/>
          <w:sz w:val="24"/>
          <w:szCs w:val="24"/>
        </w:rPr>
        <w:t xml:space="preserve"> </w:t>
      </w:r>
      <w:r w:rsidRPr="008406A8">
        <w:rPr>
          <w:b/>
          <w:snapToGrid w:val="0"/>
          <w:color w:val="000000"/>
          <w:sz w:val="24"/>
          <w:szCs w:val="24"/>
        </w:rPr>
        <w:t>Management</w:t>
      </w:r>
      <w:r>
        <w:rPr>
          <w:b/>
          <w:snapToGrid w:val="0"/>
          <w:color w:val="000000"/>
          <w:sz w:val="24"/>
          <w:szCs w:val="24"/>
        </w:rPr>
        <w:t xml:space="preserve"> </w:t>
      </w:r>
      <w:r w:rsidRPr="008406A8">
        <w:rPr>
          <w:b/>
          <w:snapToGrid w:val="0"/>
          <w:color w:val="000000"/>
          <w:sz w:val="24"/>
          <w:szCs w:val="24"/>
        </w:rPr>
        <w:t>and</w:t>
      </w:r>
      <w:r>
        <w:rPr>
          <w:b/>
          <w:snapToGrid w:val="0"/>
          <w:color w:val="000000"/>
          <w:sz w:val="24"/>
          <w:szCs w:val="24"/>
        </w:rPr>
        <w:t xml:space="preserve"> </w:t>
      </w:r>
      <w:r w:rsidRPr="008406A8">
        <w:rPr>
          <w:b/>
          <w:snapToGrid w:val="0"/>
          <w:color w:val="000000"/>
          <w:sz w:val="24"/>
          <w:szCs w:val="24"/>
        </w:rPr>
        <w:t>Administration</w:t>
      </w:r>
    </w:p>
    <w:p w14:paraId="459AB955" w14:textId="77777777" w:rsidR="002532D6" w:rsidRPr="008406A8" w:rsidRDefault="002532D6" w:rsidP="006C717B">
      <w:pPr>
        <w:contextualSpacing/>
        <w:jc w:val="right"/>
        <w:rPr>
          <w:b/>
          <w:sz w:val="24"/>
          <w:szCs w:val="24"/>
          <w:u w:val="single"/>
        </w:rPr>
      </w:pPr>
      <w:r w:rsidRPr="008406A8">
        <w:rPr>
          <w:b/>
          <w:sz w:val="24"/>
          <w:szCs w:val="24"/>
          <w:u w:val="single"/>
        </w:rPr>
        <w:t>unacceptable</w:t>
      </w:r>
      <w:r w:rsidRPr="008406A8">
        <w:rPr>
          <w:b/>
          <w:sz w:val="24"/>
          <w:szCs w:val="24"/>
          <w:u w:val="single"/>
        </w:rPr>
        <w:tab/>
      </w:r>
      <w:r w:rsidRPr="008406A8">
        <w:rPr>
          <w:b/>
          <w:sz w:val="24"/>
          <w:szCs w:val="24"/>
          <w:u w:val="single"/>
        </w:rPr>
        <w:tab/>
        <w:t>or</w:t>
      </w:r>
      <w:r w:rsidRPr="008406A8">
        <w:rPr>
          <w:b/>
          <w:sz w:val="24"/>
          <w:szCs w:val="24"/>
          <w:u w:val="single"/>
        </w:rPr>
        <w:tab/>
        <w:t>mean</w:t>
      </w:r>
      <w:r>
        <w:rPr>
          <w:b/>
          <w:sz w:val="24"/>
          <w:szCs w:val="24"/>
          <w:u w:val="single"/>
        </w:rPr>
        <w:t xml:space="preserve"> </w:t>
      </w:r>
      <w:r w:rsidRPr="008406A8">
        <w:rPr>
          <w:b/>
          <w:sz w:val="24"/>
          <w:szCs w:val="24"/>
          <w:u w:val="single"/>
        </w:rPr>
        <w:t>=</w:t>
      </w:r>
      <w:r>
        <w:rPr>
          <w:b/>
          <w:sz w:val="24"/>
          <w:szCs w:val="24"/>
          <w:u w:val="single"/>
        </w:rPr>
        <w:t xml:space="preserve"> </w:t>
      </w:r>
      <w:r w:rsidRPr="008406A8">
        <w:rPr>
          <w:b/>
          <w:sz w:val="24"/>
          <w:szCs w:val="24"/>
          <w:u w:val="single"/>
        </w:rPr>
        <w:tab/>
      </w:r>
      <w:r w:rsidRPr="008406A8">
        <w:rPr>
          <w:b/>
          <w:sz w:val="24"/>
          <w:szCs w:val="24"/>
          <w:u w:val="single"/>
        </w:rPr>
        <w:tab/>
      </w:r>
    </w:p>
    <w:tbl>
      <w:tblPr>
        <w:tblW w:w="0" w:type="auto"/>
        <w:tblLook w:val="04A0" w:firstRow="1" w:lastRow="0" w:firstColumn="1" w:lastColumn="0" w:noHBand="0" w:noVBand="1"/>
      </w:tblPr>
      <w:tblGrid>
        <w:gridCol w:w="936"/>
        <w:gridCol w:w="8424"/>
      </w:tblGrid>
      <w:tr w:rsidR="002532D6" w:rsidRPr="008406A8" w14:paraId="248A32C5" w14:textId="77777777" w:rsidTr="0080258A">
        <w:trPr>
          <w:trHeight w:val="828"/>
        </w:trPr>
        <w:tc>
          <w:tcPr>
            <w:tcW w:w="936" w:type="dxa"/>
          </w:tcPr>
          <w:p w14:paraId="2594BCDE" w14:textId="77777777" w:rsidR="002532D6" w:rsidRPr="008406A8" w:rsidRDefault="002532D6" w:rsidP="006C717B">
            <w:pPr>
              <w:contextualSpacing/>
              <w:rPr>
                <w:b/>
                <w:snapToGrid w:val="0"/>
                <w:color w:val="000000"/>
                <w:sz w:val="24"/>
                <w:szCs w:val="24"/>
              </w:rPr>
            </w:pPr>
            <w:r w:rsidRPr="008406A8">
              <w:rPr>
                <w:snapToGrid w:val="0"/>
                <w:color w:val="000000"/>
                <w:sz w:val="24"/>
                <w:szCs w:val="24"/>
                <w:u w:val="single"/>
              </w:rPr>
              <w:tab/>
            </w:r>
          </w:p>
          <w:p w14:paraId="561E45C6" w14:textId="77777777" w:rsidR="002532D6" w:rsidRPr="008406A8" w:rsidRDefault="002532D6" w:rsidP="006C717B">
            <w:pPr>
              <w:contextualSpacing/>
              <w:rPr>
                <w:snapToGrid w:val="0"/>
                <w:color w:val="000000"/>
                <w:sz w:val="24"/>
                <w:szCs w:val="24"/>
                <w:u w:val="single"/>
              </w:rPr>
            </w:pPr>
          </w:p>
          <w:p w14:paraId="62678E73"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p>
          <w:p w14:paraId="4BA5D780" w14:textId="77777777" w:rsidR="002532D6" w:rsidRDefault="002532D6" w:rsidP="006C717B">
            <w:pPr>
              <w:contextualSpacing/>
              <w:rPr>
                <w:snapToGrid w:val="0"/>
                <w:color w:val="000000"/>
                <w:sz w:val="24"/>
                <w:szCs w:val="24"/>
                <w:u w:val="single"/>
              </w:rPr>
            </w:pPr>
            <w:r w:rsidRPr="008406A8">
              <w:rPr>
                <w:snapToGrid w:val="0"/>
                <w:color w:val="000000"/>
                <w:sz w:val="24"/>
                <w:szCs w:val="24"/>
                <w:u w:val="single"/>
              </w:rPr>
              <w:tab/>
            </w:r>
          </w:p>
          <w:p w14:paraId="39D0C398" w14:textId="77777777" w:rsidR="00CA6C3F" w:rsidRPr="008406A8" w:rsidRDefault="00CA6C3F" w:rsidP="006C717B">
            <w:pPr>
              <w:contextualSpacing/>
              <w:rPr>
                <w:b/>
                <w:snapToGrid w:val="0"/>
                <w:color w:val="000000"/>
                <w:sz w:val="24"/>
                <w:szCs w:val="24"/>
              </w:rPr>
            </w:pPr>
          </w:p>
        </w:tc>
        <w:tc>
          <w:tcPr>
            <w:tcW w:w="8424" w:type="dxa"/>
          </w:tcPr>
          <w:p w14:paraId="18EC74B0" w14:textId="77777777" w:rsidR="002532D6" w:rsidRPr="008406A8" w:rsidRDefault="002532D6" w:rsidP="006C717B">
            <w:pPr>
              <w:pStyle w:val="ListParagraph"/>
              <w:widowControl w:val="0"/>
              <w:numPr>
                <w:ilvl w:val="0"/>
                <w:numId w:val="63"/>
              </w:numPr>
              <w:tabs>
                <w:tab w:val="left" w:pos="360"/>
              </w:tabs>
              <w:autoSpaceDE w:val="0"/>
              <w:autoSpaceDN w:val="0"/>
              <w:adjustRightInd w:val="0"/>
              <w:ind w:left="414" w:hanging="414"/>
              <w:rPr>
                <w:rFonts w:ascii="Times New Roman" w:hAnsi="Times New Roman" w:cs="Times New Roman"/>
                <w:snapToGrid w:val="0"/>
                <w:color w:val="000000"/>
                <w:sz w:val="24"/>
                <w:szCs w:val="24"/>
              </w:rPr>
            </w:pPr>
            <w:r w:rsidRPr="008406A8">
              <w:rPr>
                <w:rFonts w:ascii="Times New Roman" w:hAnsi="Times New Roman" w:cs="Times New Roman"/>
                <w:sz w:val="24"/>
                <w:szCs w:val="24"/>
              </w:rPr>
              <w:t>Demonstrate</w:t>
            </w:r>
            <w:r>
              <w:rPr>
                <w:rFonts w:ascii="Times New Roman" w:hAnsi="Times New Roman" w:cs="Times New Roman"/>
                <w:sz w:val="24"/>
                <w:szCs w:val="24"/>
              </w:rPr>
              <w:t xml:space="preserve"> </w:t>
            </w:r>
            <w:r w:rsidRPr="008406A8">
              <w:rPr>
                <w:rFonts w:ascii="Times New Roman" w:hAnsi="Times New Roman" w:cs="Times New Roman"/>
                <w:sz w:val="24"/>
                <w:szCs w:val="24"/>
              </w:rPr>
              <w:t>the</w:t>
            </w:r>
            <w:r>
              <w:rPr>
                <w:rFonts w:ascii="Times New Roman" w:hAnsi="Times New Roman" w:cs="Times New Roman"/>
                <w:sz w:val="24"/>
                <w:szCs w:val="24"/>
              </w:rPr>
              <w:t xml:space="preserve"> </w:t>
            </w:r>
            <w:r w:rsidRPr="008406A8">
              <w:rPr>
                <w:rFonts w:ascii="Times New Roman" w:hAnsi="Times New Roman" w:cs="Times New Roman"/>
                <w:sz w:val="24"/>
                <w:szCs w:val="24"/>
              </w:rPr>
              <w:t>ability</w:t>
            </w:r>
            <w:r>
              <w:rPr>
                <w:rFonts w:ascii="Times New Roman" w:hAnsi="Times New Roman" w:cs="Times New Roman"/>
                <w:sz w:val="24"/>
                <w:szCs w:val="24"/>
              </w:rPr>
              <w:t xml:space="preserve"> </w:t>
            </w:r>
            <w:r w:rsidRPr="008406A8">
              <w:rPr>
                <w:rFonts w:ascii="Times New Roman" w:hAnsi="Times New Roman" w:cs="Times New Roman"/>
                <w:sz w:val="24"/>
                <w:szCs w:val="24"/>
              </w:rPr>
              <w:t>to</w:t>
            </w:r>
            <w:r>
              <w:rPr>
                <w:rFonts w:ascii="Times New Roman" w:hAnsi="Times New Roman" w:cs="Times New Roman"/>
                <w:sz w:val="24"/>
                <w:szCs w:val="24"/>
              </w:rPr>
              <w:t xml:space="preserve"> </w:t>
            </w:r>
            <w:r w:rsidRPr="008406A8">
              <w:rPr>
                <w:rFonts w:ascii="Times New Roman" w:hAnsi="Times New Roman" w:cs="Times New Roman"/>
                <w:sz w:val="24"/>
                <w:szCs w:val="24"/>
              </w:rPr>
              <w:t>prioritize</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manage</w:t>
            </w:r>
            <w:r>
              <w:rPr>
                <w:rFonts w:ascii="Times New Roman" w:hAnsi="Times New Roman" w:cs="Times New Roman"/>
                <w:sz w:val="24"/>
                <w:szCs w:val="24"/>
              </w:rPr>
              <w:t xml:space="preserve"> </w:t>
            </w:r>
            <w:r w:rsidRPr="008406A8">
              <w:rPr>
                <w:rFonts w:ascii="Times New Roman" w:hAnsi="Times New Roman" w:cs="Times New Roman"/>
                <w:sz w:val="24"/>
                <w:szCs w:val="24"/>
              </w:rPr>
              <w:t>unit/clinic</w:t>
            </w:r>
            <w:r>
              <w:rPr>
                <w:rFonts w:ascii="Times New Roman" w:hAnsi="Times New Roman" w:cs="Times New Roman"/>
                <w:sz w:val="24"/>
                <w:szCs w:val="24"/>
              </w:rPr>
              <w:t xml:space="preserve"> </w:t>
            </w:r>
            <w:r w:rsidRPr="008406A8">
              <w:rPr>
                <w:rFonts w:ascii="Times New Roman" w:hAnsi="Times New Roman" w:cs="Times New Roman"/>
                <w:sz w:val="24"/>
                <w:szCs w:val="24"/>
              </w:rPr>
              <w:t>resources</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patient</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needs</w:t>
            </w:r>
            <w:proofErr w:type="gramEnd"/>
          </w:p>
          <w:p w14:paraId="42454EF1" w14:textId="77777777" w:rsidR="002532D6" w:rsidRPr="008406A8" w:rsidRDefault="002532D6" w:rsidP="006C717B">
            <w:pPr>
              <w:pStyle w:val="ListParagraph"/>
              <w:widowControl w:val="0"/>
              <w:numPr>
                <w:ilvl w:val="0"/>
                <w:numId w:val="63"/>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hAnsi="Times New Roman" w:cs="Times New Roman"/>
                <w:sz w:val="24"/>
                <w:szCs w:val="24"/>
              </w:rPr>
              <w:t>Identify</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use</w:t>
            </w:r>
            <w:r>
              <w:rPr>
                <w:rFonts w:ascii="Times New Roman" w:hAnsi="Times New Roman" w:cs="Times New Roman"/>
                <w:sz w:val="24"/>
                <w:szCs w:val="24"/>
              </w:rPr>
              <w:t xml:space="preserve"> </w:t>
            </w:r>
            <w:r w:rsidRPr="008406A8">
              <w:rPr>
                <w:rFonts w:ascii="Times New Roman" w:hAnsi="Times New Roman" w:cs="Times New Roman"/>
                <w:sz w:val="24"/>
                <w:szCs w:val="24"/>
              </w:rPr>
              <w:t>appropriate</w:t>
            </w:r>
            <w:r>
              <w:rPr>
                <w:rFonts w:ascii="Times New Roman" w:hAnsi="Times New Roman" w:cs="Times New Roman"/>
                <w:sz w:val="24"/>
                <w:szCs w:val="24"/>
              </w:rPr>
              <w:t xml:space="preserve"> </w:t>
            </w:r>
            <w:r w:rsidRPr="008406A8">
              <w:rPr>
                <w:rFonts w:ascii="Times New Roman" w:hAnsi="Times New Roman" w:cs="Times New Roman"/>
                <w:sz w:val="24"/>
                <w:szCs w:val="24"/>
              </w:rPr>
              <w:t>diagnosis</w:t>
            </w:r>
            <w:r>
              <w:rPr>
                <w:rFonts w:ascii="Times New Roman" w:hAnsi="Times New Roman" w:cs="Times New Roman"/>
                <w:sz w:val="24"/>
                <w:szCs w:val="24"/>
              </w:rPr>
              <w:t xml:space="preserve"> </w:t>
            </w:r>
            <w:r w:rsidRPr="008406A8">
              <w:rPr>
                <w:rFonts w:ascii="Times New Roman" w:hAnsi="Times New Roman" w:cs="Times New Roman"/>
                <w:sz w:val="24"/>
                <w:szCs w:val="24"/>
              </w:rPr>
              <w:t>and</w:t>
            </w:r>
            <w:r>
              <w:rPr>
                <w:rFonts w:ascii="Times New Roman" w:hAnsi="Times New Roman" w:cs="Times New Roman"/>
                <w:sz w:val="24"/>
                <w:szCs w:val="24"/>
              </w:rPr>
              <w:t xml:space="preserve"> </w:t>
            </w:r>
            <w:r w:rsidRPr="008406A8">
              <w:rPr>
                <w:rFonts w:ascii="Times New Roman" w:hAnsi="Times New Roman" w:cs="Times New Roman"/>
                <w:sz w:val="24"/>
                <w:szCs w:val="24"/>
              </w:rPr>
              <w:t>billing</w:t>
            </w:r>
            <w:r>
              <w:rPr>
                <w:rFonts w:ascii="Times New Roman" w:hAnsi="Times New Roman" w:cs="Times New Roman"/>
                <w:sz w:val="24"/>
                <w:szCs w:val="24"/>
              </w:rPr>
              <w:t xml:space="preserve"> </w:t>
            </w:r>
            <w:proofErr w:type="gramStart"/>
            <w:r w:rsidRPr="008406A8">
              <w:rPr>
                <w:rFonts w:ascii="Times New Roman" w:hAnsi="Times New Roman" w:cs="Times New Roman"/>
                <w:sz w:val="24"/>
                <w:szCs w:val="24"/>
              </w:rPr>
              <w:t>codes</w:t>
            </w:r>
            <w:proofErr w:type="gramEnd"/>
          </w:p>
          <w:p w14:paraId="77F24691" w14:textId="77777777" w:rsidR="002532D6" w:rsidRPr="008406A8" w:rsidRDefault="002532D6" w:rsidP="006C717B">
            <w:pPr>
              <w:pStyle w:val="ListParagraph"/>
              <w:widowControl w:val="0"/>
              <w:numPr>
                <w:ilvl w:val="0"/>
                <w:numId w:val="63"/>
              </w:numPr>
              <w:tabs>
                <w:tab w:val="left" w:pos="360"/>
              </w:tabs>
              <w:autoSpaceDE w:val="0"/>
              <w:autoSpaceDN w:val="0"/>
              <w:adjustRightInd w:val="0"/>
              <w:ind w:left="360"/>
              <w:rPr>
                <w:rFonts w:ascii="Times New Roman" w:hAnsi="Times New Roman" w:cs="Times New Roman"/>
                <w:snapToGrid w:val="0"/>
                <w:color w:val="000000"/>
                <w:sz w:val="24"/>
                <w:szCs w:val="24"/>
              </w:rPr>
            </w:pPr>
            <w:r w:rsidRPr="008406A8">
              <w:rPr>
                <w:rFonts w:ascii="Times New Roman" w:eastAsia="Calibri" w:hAnsi="Times New Roman" w:cs="Times New Roman"/>
                <w:color w:val="000000"/>
                <w:sz w:val="24"/>
                <w:szCs w:val="24"/>
              </w:rPr>
              <w:t>Perform</w:t>
            </w:r>
            <w:r>
              <w:rPr>
                <w:rFonts w:ascii="Times New Roman" w:eastAsia="Calibri" w:hAnsi="Times New Roman" w:cs="Times New Roman"/>
                <w:color w:val="000000"/>
                <w:sz w:val="24"/>
                <w:szCs w:val="24"/>
              </w:rPr>
              <w:t xml:space="preserve"> </w:t>
            </w:r>
            <w:r w:rsidRPr="008406A8">
              <w:rPr>
                <w:rFonts w:ascii="Times New Roman" w:eastAsia="Calibri" w:hAnsi="Times New Roman" w:cs="Times New Roman"/>
                <w:color w:val="000000"/>
                <w:sz w:val="24"/>
                <w:szCs w:val="24"/>
              </w:rPr>
              <w:t>systematic</w:t>
            </w:r>
            <w:r>
              <w:rPr>
                <w:rFonts w:ascii="Times New Roman" w:eastAsia="Calibri" w:hAnsi="Times New Roman" w:cs="Times New Roman"/>
                <w:color w:val="000000"/>
                <w:sz w:val="24"/>
                <w:szCs w:val="24"/>
              </w:rPr>
              <w:t xml:space="preserve"> </w:t>
            </w:r>
            <w:r w:rsidRPr="008406A8">
              <w:rPr>
                <w:rFonts w:ascii="Times New Roman" w:eastAsia="Calibri" w:hAnsi="Times New Roman" w:cs="Times New Roman"/>
                <w:color w:val="000000"/>
                <w:sz w:val="24"/>
                <w:szCs w:val="24"/>
              </w:rPr>
              <w:t>practice</w:t>
            </w:r>
            <w:r>
              <w:rPr>
                <w:rFonts w:ascii="Times New Roman" w:eastAsia="Calibri" w:hAnsi="Times New Roman" w:cs="Times New Roman"/>
                <w:color w:val="000000"/>
                <w:sz w:val="24"/>
                <w:szCs w:val="24"/>
              </w:rPr>
              <w:t xml:space="preserve"> </w:t>
            </w:r>
            <w:r w:rsidRPr="008406A8">
              <w:rPr>
                <w:rFonts w:ascii="Times New Roman" w:eastAsia="Calibri" w:hAnsi="Times New Roman" w:cs="Times New Roman"/>
                <w:color w:val="000000"/>
                <w:sz w:val="24"/>
                <w:szCs w:val="24"/>
              </w:rPr>
              <w:t>evaluation</w:t>
            </w:r>
            <w:r>
              <w:rPr>
                <w:rFonts w:ascii="Times New Roman" w:eastAsia="Calibri" w:hAnsi="Times New Roman" w:cs="Times New Roman"/>
                <w:color w:val="000000"/>
                <w:sz w:val="24"/>
                <w:szCs w:val="24"/>
              </w:rPr>
              <w:t xml:space="preserve"> </w:t>
            </w:r>
            <w:r w:rsidRPr="008406A8">
              <w:rPr>
                <w:rFonts w:ascii="Times New Roman" w:eastAsia="Calibri" w:hAnsi="Times New Roman" w:cs="Times New Roman"/>
                <w:color w:val="000000"/>
                <w:sz w:val="24"/>
                <w:szCs w:val="24"/>
              </w:rPr>
              <w:t>and</w:t>
            </w:r>
            <w:r>
              <w:rPr>
                <w:rFonts w:ascii="Times New Roman" w:eastAsia="Calibri" w:hAnsi="Times New Roman" w:cs="Times New Roman"/>
                <w:color w:val="000000"/>
                <w:sz w:val="24"/>
                <w:szCs w:val="24"/>
              </w:rPr>
              <w:t xml:space="preserve"> </w:t>
            </w:r>
            <w:r w:rsidRPr="008406A8">
              <w:rPr>
                <w:rFonts w:ascii="Times New Roman" w:eastAsia="Calibri" w:hAnsi="Times New Roman" w:cs="Times New Roman"/>
                <w:color w:val="000000"/>
                <w:sz w:val="24"/>
                <w:szCs w:val="24"/>
              </w:rPr>
              <w:t>improvement</w:t>
            </w:r>
            <w:r>
              <w:rPr>
                <w:rFonts w:ascii="Times New Roman" w:eastAsia="Calibri" w:hAnsi="Times New Roman" w:cs="Times New Roman"/>
                <w:color w:val="000000"/>
                <w:sz w:val="24"/>
                <w:szCs w:val="24"/>
              </w:rPr>
              <w:t xml:space="preserve"> </w:t>
            </w:r>
            <w:r w:rsidRPr="008406A8">
              <w:rPr>
                <w:rFonts w:ascii="Times New Roman" w:eastAsia="Calibri" w:hAnsi="Times New Roman" w:cs="Times New Roman"/>
                <w:color w:val="000000"/>
                <w:sz w:val="24"/>
                <w:szCs w:val="24"/>
              </w:rPr>
              <w:t>activities</w:t>
            </w:r>
          </w:p>
        </w:tc>
      </w:tr>
    </w:tbl>
    <w:p w14:paraId="64CA806A" w14:textId="06906AD7" w:rsidR="002532D6" w:rsidRPr="008406A8" w:rsidRDefault="002532D6" w:rsidP="006C717B">
      <w:pPr>
        <w:contextualSpacing/>
        <w:rPr>
          <w:snapToGrid w:val="0"/>
          <w:color w:val="000000"/>
          <w:sz w:val="24"/>
          <w:szCs w:val="24"/>
        </w:rPr>
      </w:pPr>
    </w:p>
    <w:p w14:paraId="612A2807" w14:textId="77777777" w:rsidR="0080258A" w:rsidRPr="0080258A" w:rsidRDefault="0080258A" w:rsidP="006C717B">
      <w:pPr>
        <w:contextualSpacing/>
        <w:rPr>
          <w:b/>
          <w:bCs/>
          <w:snapToGrid w:val="0"/>
          <w:color w:val="000000"/>
          <w:sz w:val="24"/>
          <w:szCs w:val="24"/>
          <w:u w:val="single"/>
        </w:rPr>
      </w:pPr>
      <w:r w:rsidRPr="0080258A">
        <w:rPr>
          <w:b/>
          <w:bCs/>
          <w:snapToGrid w:val="0"/>
          <w:color w:val="000000"/>
          <w:sz w:val="24"/>
          <w:szCs w:val="24"/>
        </w:rPr>
        <w:t>OVERALL RATING:</w:t>
      </w:r>
      <w:r>
        <w:rPr>
          <w:b/>
          <w:bCs/>
          <w:snapToGrid w:val="0"/>
          <w:color w:val="000000"/>
          <w:sz w:val="24"/>
          <w:szCs w:val="24"/>
        </w:rPr>
        <w:tab/>
      </w:r>
      <w:r>
        <w:rPr>
          <w:b/>
          <w:bCs/>
          <w:snapToGrid w:val="0"/>
          <w:color w:val="000000"/>
          <w:sz w:val="24"/>
          <w:szCs w:val="24"/>
          <w:u w:val="single"/>
        </w:rPr>
        <w:tab/>
      </w:r>
    </w:p>
    <w:p w14:paraId="5BE294A6" w14:textId="77777777" w:rsidR="002532D6" w:rsidRPr="008406A8" w:rsidRDefault="002532D6" w:rsidP="006C717B">
      <w:pPr>
        <w:contextualSpacing/>
        <w:rPr>
          <w:snapToGrid w:val="0"/>
          <w:color w:val="000000"/>
          <w:sz w:val="24"/>
          <w:szCs w:val="24"/>
        </w:rPr>
      </w:pPr>
    </w:p>
    <w:p w14:paraId="1E6D924D" w14:textId="77777777" w:rsidR="002532D6" w:rsidRPr="008406A8" w:rsidRDefault="002532D6" w:rsidP="006C717B">
      <w:pPr>
        <w:pStyle w:val="ListParagraph"/>
        <w:ind w:left="0"/>
        <w:rPr>
          <w:rFonts w:ascii="Times New Roman" w:hAnsi="Times New Roman" w:cs="Times New Roman"/>
          <w:snapToGrid w:val="0"/>
          <w:color w:val="000000"/>
          <w:sz w:val="24"/>
          <w:szCs w:val="24"/>
        </w:rPr>
      </w:pPr>
      <w:r w:rsidRPr="008406A8">
        <w:rPr>
          <w:rFonts w:ascii="Times New Roman" w:hAnsi="Times New Roman" w:cs="Times New Roman"/>
          <w:b/>
          <w:snapToGrid w:val="0"/>
          <w:color w:val="000000"/>
          <w:sz w:val="24"/>
          <w:szCs w:val="24"/>
          <w:u w:val="single"/>
        </w:rPr>
        <w:t>1</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unacceptable</w:t>
      </w:r>
      <w:r>
        <w:rPr>
          <w:rFonts w:ascii="Times New Roman" w:hAnsi="Times New Roman" w:cs="Times New Roman"/>
          <w:snapToGrid w:val="0"/>
          <w:color w:val="000000"/>
          <w:sz w:val="24"/>
          <w:szCs w:val="24"/>
        </w:rPr>
        <w:t xml:space="preserve"> </w:t>
      </w:r>
      <w:r w:rsidRPr="008406A8">
        <w:rPr>
          <w:rFonts w:ascii="Wingdings" w:eastAsia="Wingdings" w:hAnsi="Wingdings" w:cs="Wingdings"/>
          <w:snapToGrid w:val="0"/>
          <w:sz w:val="24"/>
          <w:szCs w:val="24"/>
        </w:rPr>
        <w:t>à</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consultation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with</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Director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Training</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written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plan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remediation</w:t>
      </w:r>
    </w:p>
    <w:p w14:paraId="6C926052"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2</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below</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additional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improvement</w:t>
      </w:r>
    </w:p>
    <w:p w14:paraId="46862D83"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3</w:t>
      </w:r>
      <w:r>
        <w:rPr>
          <w:b/>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continue</w:t>
      </w:r>
      <w:r>
        <w:rPr>
          <w:snapToGrid w:val="0"/>
          <w:color w:val="000000"/>
          <w:sz w:val="24"/>
          <w:szCs w:val="24"/>
        </w:rPr>
        <w:t xml:space="preserve"> </w:t>
      </w:r>
      <w:r w:rsidRPr="008406A8">
        <w:rPr>
          <w:snapToGrid w:val="0"/>
          <w:color w:val="000000"/>
          <w:sz w:val="24"/>
          <w:szCs w:val="24"/>
        </w:rPr>
        <w:t>growth</w:t>
      </w:r>
    </w:p>
    <w:p w14:paraId="248CE105"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4</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above</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higher-level</w:t>
      </w:r>
      <w:r>
        <w:rPr>
          <w:snapToGrid w:val="0"/>
          <w:color w:val="000000"/>
          <w:sz w:val="24"/>
          <w:szCs w:val="24"/>
        </w:rPr>
        <w:t xml:space="preserve"> </w:t>
      </w:r>
      <w:r w:rsidRPr="008406A8">
        <w:rPr>
          <w:snapToGrid w:val="0"/>
          <w:color w:val="000000"/>
          <w:sz w:val="24"/>
          <w:szCs w:val="24"/>
        </w:rPr>
        <w:t>training</w:t>
      </w:r>
      <w:r>
        <w:rPr>
          <w:snapToGrid w:val="0"/>
          <w:color w:val="000000"/>
          <w:sz w:val="24"/>
          <w:szCs w:val="24"/>
        </w:rPr>
        <w:t xml:space="preserve"> </w:t>
      </w:r>
      <w:r w:rsidRPr="008406A8">
        <w:rPr>
          <w:snapToGrid w:val="0"/>
          <w:color w:val="000000"/>
          <w:sz w:val="24"/>
          <w:szCs w:val="24"/>
        </w:rPr>
        <w:t>opportunities</w:t>
      </w:r>
    </w:p>
    <w:p w14:paraId="4BA13BE8" w14:textId="77777777" w:rsidR="002532D6" w:rsidRPr="008406A8" w:rsidRDefault="002532D6" w:rsidP="006C717B">
      <w:pPr>
        <w:contextualSpacing/>
        <w:rPr>
          <w:snapToGrid w:val="0"/>
          <w:color w:val="000000"/>
          <w:sz w:val="24"/>
          <w:szCs w:val="24"/>
        </w:rPr>
      </w:pPr>
      <w:r w:rsidRPr="008406A8">
        <w:rPr>
          <w:b/>
          <w:snapToGrid w:val="0"/>
          <w:color w:val="000000"/>
          <w:sz w:val="24"/>
          <w:szCs w:val="24"/>
          <w:u w:val="single"/>
        </w:rPr>
        <w:t>5</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superior</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teaching</w:t>
      </w:r>
      <w:r>
        <w:rPr>
          <w:snapToGrid w:val="0"/>
          <w:color w:val="000000"/>
          <w:sz w:val="24"/>
          <w:szCs w:val="24"/>
        </w:rPr>
        <w:t xml:space="preserve"> </w:t>
      </w:r>
      <w:r w:rsidRPr="008406A8">
        <w:rPr>
          <w:snapToGrid w:val="0"/>
          <w:color w:val="000000"/>
          <w:sz w:val="24"/>
          <w:szCs w:val="24"/>
        </w:rPr>
        <w:t>and</w:t>
      </w:r>
      <w:r>
        <w:rPr>
          <w:snapToGrid w:val="0"/>
          <w:color w:val="000000"/>
          <w:sz w:val="24"/>
          <w:szCs w:val="24"/>
        </w:rPr>
        <w:t xml:space="preserve"> </w:t>
      </w:r>
      <w:r w:rsidRPr="008406A8">
        <w:rPr>
          <w:snapToGrid w:val="0"/>
          <w:color w:val="000000"/>
          <w:sz w:val="24"/>
          <w:szCs w:val="24"/>
        </w:rPr>
        <w:t>supervision</w:t>
      </w:r>
    </w:p>
    <w:p w14:paraId="03840AE0" w14:textId="77777777" w:rsidR="002532D6" w:rsidRPr="008406A8" w:rsidRDefault="002532D6" w:rsidP="006C717B">
      <w:pPr>
        <w:contextualSpacing/>
        <w:rPr>
          <w:snapToGrid w:val="0"/>
          <w:color w:val="000000"/>
          <w:sz w:val="24"/>
          <w:szCs w:val="24"/>
        </w:rPr>
      </w:pPr>
    </w:p>
    <w:p w14:paraId="7BA1F3CF" w14:textId="77777777" w:rsidR="002532D6" w:rsidRPr="008406A8" w:rsidRDefault="002532D6" w:rsidP="006C717B">
      <w:pPr>
        <w:ind w:right="-540"/>
        <w:contextualSpacing/>
        <w:jc w:val="center"/>
        <w:rPr>
          <w:b/>
          <w:sz w:val="24"/>
          <w:szCs w:val="24"/>
        </w:rPr>
      </w:pPr>
      <w:r w:rsidRPr="008406A8">
        <w:rPr>
          <w:b/>
          <w:sz w:val="24"/>
          <w:szCs w:val="24"/>
        </w:rPr>
        <w:t>Comments</w:t>
      </w:r>
    </w:p>
    <w:p w14:paraId="0F13547F" w14:textId="77777777" w:rsidR="002532D6" w:rsidRPr="008406A8" w:rsidRDefault="002532D6" w:rsidP="006C717B">
      <w:pPr>
        <w:ind w:right="-540"/>
        <w:contextualSpacing/>
        <w:rPr>
          <w:snapToGrid w:val="0"/>
          <w:color w:val="000000"/>
          <w:sz w:val="24"/>
          <w:szCs w:val="24"/>
        </w:rPr>
      </w:pPr>
    </w:p>
    <w:p w14:paraId="739D4F32"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u w:val="single"/>
        </w:rPr>
        <w:t>Summary</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Strengths:</w:t>
      </w:r>
    </w:p>
    <w:p w14:paraId="74F420CE" w14:textId="77777777" w:rsidR="002532D6" w:rsidRPr="008406A8" w:rsidRDefault="002532D6" w:rsidP="006C717B">
      <w:pPr>
        <w:ind w:right="-540"/>
        <w:contextualSpacing/>
        <w:rPr>
          <w:snapToGrid w:val="0"/>
          <w:color w:val="000000"/>
          <w:sz w:val="24"/>
          <w:szCs w:val="24"/>
        </w:rPr>
      </w:pPr>
    </w:p>
    <w:p w14:paraId="549B718D" w14:textId="77777777" w:rsidR="002532D6" w:rsidRPr="008406A8" w:rsidRDefault="002532D6" w:rsidP="006C717B">
      <w:pPr>
        <w:ind w:right="-540"/>
        <w:contextualSpacing/>
        <w:rPr>
          <w:snapToGrid w:val="0"/>
          <w:color w:val="000000"/>
          <w:sz w:val="24"/>
          <w:szCs w:val="24"/>
        </w:rPr>
      </w:pPr>
    </w:p>
    <w:p w14:paraId="6A600BA8"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u w:val="single"/>
        </w:rPr>
        <w:t>Areas</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Development:</w:t>
      </w:r>
    </w:p>
    <w:p w14:paraId="01AC1948" w14:textId="77777777" w:rsidR="002532D6" w:rsidRPr="008406A8" w:rsidRDefault="002532D6" w:rsidP="006C717B">
      <w:pPr>
        <w:ind w:right="-540"/>
        <w:contextualSpacing/>
        <w:rPr>
          <w:snapToGrid w:val="0"/>
          <w:color w:val="000000"/>
          <w:sz w:val="24"/>
          <w:szCs w:val="24"/>
        </w:rPr>
      </w:pPr>
    </w:p>
    <w:p w14:paraId="42528C30" w14:textId="77777777" w:rsidR="002532D6" w:rsidRPr="008406A8" w:rsidRDefault="002532D6" w:rsidP="006C717B">
      <w:pPr>
        <w:ind w:right="-540"/>
        <w:contextualSpacing/>
        <w:rPr>
          <w:snapToGrid w:val="0"/>
          <w:color w:val="000000"/>
          <w:sz w:val="24"/>
          <w:szCs w:val="24"/>
        </w:rPr>
      </w:pPr>
    </w:p>
    <w:p w14:paraId="73D8EDA5"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u w:val="single"/>
        </w:rPr>
        <w:t>Additional</w:t>
      </w:r>
      <w:r>
        <w:rPr>
          <w:snapToGrid w:val="0"/>
          <w:color w:val="000000"/>
          <w:sz w:val="24"/>
          <w:szCs w:val="24"/>
          <w:u w:val="single"/>
        </w:rPr>
        <w:t xml:space="preserve"> </w:t>
      </w:r>
      <w:r w:rsidRPr="008406A8">
        <w:rPr>
          <w:snapToGrid w:val="0"/>
          <w:color w:val="000000"/>
          <w:sz w:val="24"/>
          <w:szCs w:val="24"/>
          <w:u w:val="single"/>
        </w:rPr>
        <w:t>Recommendations:</w:t>
      </w:r>
    </w:p>
    <w:p w14:paraId="6421CC79" w14:textId="77777777" w:rsidR="002532D6" w:rsidRPr="008406A8" w:rsidRDefault="002532D6" w:rsidP="006C717B">
      <w:pPr>
        <w:ind w:right="-540"/>
        <w:contextualSpacing/>
        <w:rPr>
          <w:snapToGrid w:val="0"/>
          <w:color w:val="000000"/>
          <w:sz w:val="24"/>
          <w:szCs w:val="24"/>
        </w:rPr>
      </w:pPr>
    </w:p>
    <w:p w14:paraId="7FAE2FC5" w14:textId="46205B65" w:rsidR="002532D6" w:rsidRPr="008406A8" w:rsidRDefault="0080258A" w:rsidP="006C717B">
      <w:pPr>
        <w:ind w:right="-540"/>
        <w:contextualSpacing/>
        <w:rPr>
          <w:snapToGrid w:val="0"/>
          <w:color w:val="000000"/>
          <w:sz w:val="24"/>
          <w:szCs w:val="24"/>
        </w:rPr>
      </w:pPr>
      <w:r>
        <w:rPr>
          <w:snapToGrid w:val="0"/>
          <w:color w:val="000000"/>
          <w:sz w:val="24"/>
          <w:szCs w:val="24"/>
          <w:u w:val="single"/>
        </w:rPr>
        <w:tab/>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trainee</w:t>
      </w:r>
      <w:r w:rsidR="002532D6">
        <w:rPr>
          <w:snapToGrid w:val="0"/>
          <w:color w:val="000000"/>
          <w:sz w:val="24"/>
          <w:szCs w:val="24"/>
        </w:rPr>
        <w:t xml:space="preserve"> </w:t>
      </w:r>
      <w:r w:rsidR="002532D6" w:rsidRPr="008406A8">
        <w:rPr>
          <w:bCs/>
          <w:snapToGrid w:val="0"/>
          <w:color w:val="000000"/>
          <w:sz w:val="24"/>
          <w:szCs w:val="24"/>
          <w:u w:val="single"/>
        </w:rPr>
        <w:t>HAS</w:t>
      </w:r>
      <w:r w:rsidR="002532D6">
        <w:rPr>
          <w:snapToGrid w:val="0"/>
          <w:color w:val="000000"/>
          <w:sz w:val="24"/>
          <w:szCs w:val="24"/>
        </w:rPr>
        <w:t xml:space="preserve"> </w:t>
      </w:r>
      <w:r w:rsidR="002532D6" w:rsidRPr="008406A8">
        <w:rPr>
          <w:snapToGrid w:val="0"/>
          <w:color w:val="000000"/>
          <w:sz w:val="24"/>
          <w:szCs w:val="24"/>
        </w:rPr>
        <w:t>successfully</w:t>
      </w:r>
      <w:r w:rsidR="002532D6">
        <w:rPr>
          <w:snapToGrid w:val="0"/>
          <w:color w:val="000000"/>
          <w:sz w:val="24"/>
          <w:szCs w:val="24"/>
        </w:rPr>
        <w:t xml:space="preserve"> </w:t>
      </w:r>
      <w:r w:rsidR="002532D6" w:rsidRPr="008406A8">
        <w:rPr>
          <w:snapToGrid w:val="0"/>
          <w:color w:val="000000"/>
          <w:sz w:val="24"/>
          <w:szCs w:val="24"/>
        </w:rPr>
        <w:t>completed</w:t>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goals</w:t>
      </w:r>
      <w:r w:rsidR="002532D6">
        <w:rPr>
          <w:snapToGrid w:val="0"/>
          <w:color w:val="000000"/>
          <w:sz w:val="24"/>
          <w:szCs w:val="24"/>
        </w:rPr>
        <w:t xml:space="preserve"> </w:t>
      </w:r>
      <w:r w:rsidR="002532D6" w:rsidRPr="008406A8">
        <w:rPr>
          <w:snapToGrid w:val="0"/>
          <w:color w:val="000000"/>
          <w:sz w:val="24"/>
          <w:szCs w:val="24"/>
        </w:rPr>
        <w:t>of</w:t>
      </w:r>
      <w:r w:rsidR="002532D6">
        <w:rPr>
          <w:snapToGrid w:val="0"/>
          <w:color w:val="000000"/>
          <w:sz w:val="24"/>
          <w:szCs w:val="24"/>
        </w:rPr>
        <w:t xml:space="preserve"> </w:t>
      </w:r>
      <w:r w:rsidR="002532D6" w:rsidRPr="008406A8">
        <w:rPr>
          <w:snapToGrid w:val="0"/>
          <w:color w:val="000000"/>
          <w:sz w:val="24"/>
          <w:szCs w:val="24"/>
        </w:rPr>
        <w:t>this</w:t>
      </w:r>
      <w:r w:rsidR="002532D6">
        <w:rPr>
          <w:snapToGrid w:val="0"/>
          <w:color w:val="000000"/>
          <w:sz w:val="24"/>
          <w:szCs w:val="24"/>
        </w:rPr>
        <w:t xml:space="preserve"> </w:t>
      </w:r>
      <w:r w:rsidR="002532D6" w:rsidRPr="008406A8">
        <w:rPr>
          <w:snapToGrid w:val="0"/>
          <w:color w:val="000000"/>
          <w:sz w:val="24"/>
          <w:szCs w:val="24"/>
        </w:rPr>
        <w:t>rotation.</w:t>
      </w:r>
      <w:r w:rsidR="002532D6">
        <w:rPr>
          <w:snapToGrid w:val="0"/>
          <w:color w:val="000000"/>
          <w:sz w:val="24"/>
          <w:szCs w:val="24"/>
        </w:rPr>
        <w:t xml:space="preserve"> </w:t>
      </w:r>
    </w:p>
    <w:p w14:paraId="586B9565" w14:textId="77777777" w:rsidR="002532D6" w:rsidRPr="008406A8" w:rsidRDefault="002532D6" w:rsidP="006C717B">
      <w:pPr>
        <w:ind w:right="-540"/>
        <w:contextualSpacing/>
        <w:rPr>
          <w:snapToGrid w:val="0"/>
          <w:color w:val="000000"/>
          <w:sz w:val="24"/>
          <w:szCs w:val="24"/>
        </w:rPr>
      </w:pPr>
    </w:p>
    <w:p w14:paraId="324F3535" w14:textId="0D971F91" w:rsidR="002532D6" w:rsidRPr="008406A8" w:rsidRDefault="0080258A" w:rsidP="006C717B">
      <w:pPr>
        <w:ind w:right="-540"/>
        <w:contextualSpacing/>
        <w:rPr>
          <w:snapToGrid w:val="0"/>
          <w:color w:val="000000"/>
          <w:sz w:val="24"/>
          <w:szCs w:val="24"/>
        </w:rPr>
      </w:pPr>
      <w:r>
        <w:rPr>
          <w:snapToGrid w:val="0"/>
          <w:color w:val="000000"/>
          <w:sz w:val="24"/>
          <w:szCs w:val="24"/>
          <w:u w:val="single"/>
        </w:rPr>
        <w:tab/>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trainee</w:t>
      </w:r>
      <w:r w:rsidR="002532D6">
        <w:rPr>
          <w:snapToGrid w:val="0"/>
          <w:color w:val="000000"/>
          <w:sz w:val="24"/>
          <w:szCs w:val="24"/>
        </w:rPr>
        <w:t xml:space="preserve"> </w:t>
      </w:r>
      <w:r w:rsidR="002532D6" w:rsidRPr="008406A8">
        <w:rPr>
          <w:bCs/>
          <w:snapToGrid w:val="0"/>
          <w:color w:val="000000"/>
          <w:sz w:val="24"/>
          <w:szCs w:val="24"/>
          <w:u w:val="single"/>
        </w:rPr>
        <w:t>HAS</w:t>
      </w:r>
      <w:r w:rsidR="002532D6">
        <w:rPr>
          <w:bCs/>
          <w:snapToGrid w:val="0"/>
          <w:color w:val="000000"/>
          <w:sz w:val="24"/>
          <w:szCs w:val="24"/>
          <w:u w:val="single"/>
        </w:rPr>
        <w:t xml:space="preserve"> </w:t>
      </w:r>
      <w:r w:rsidR="002532D6" w:rsidRPr="008406A8">
        <w:rPr>
          <w:bCs/>
          <w:snapToGrid w:val="0"/>
          <w:color w:val="000000"/>
          <w:sz w:val="24"/>
          <w:szCs w:val="24"/>
          <w:u w:val="single"/>
        </w:rPr>
        <w:t>NOT</w:t>
      </w:r>
      <w:r w:rsidR="002532D6">
        <w:rPr>
          <w:snapToGrid w:val="0"/>
          <w:color w:val="000000"/>
          <w:sz w:val="24"/>
          <w:szCs w:val="24"/>
        </w:rPr>
        <w:t xml:space="preserve"> </w:t>
      </w:r>
      <w:r w:rsidR="002532D6" w:rsidRPr="008406A8">
        <w:rPr>
          <w:snapToGrid w:val="0"/>
          <w:color w:val="000000"/>
          <w:sz w:val="24"/>
          <w:szCs w:val="24"/>
        </w:rPr>
        <w:t>successfully</w:t>
      </w:r>
      <w:r w:rsidR="002532D6">
        <w:rPr>
          <w:snapToGrid w:val="0"/>
          <w:color w:val="000000"/>
          <w:sz w:val="24"/>
          <w:szCs w:val="24"/>
        </w:rPr>
        <w:t xml:space="preserve"> </w:t>
      </w:r>
      <w:r w:rsidR="002532D6" w:rsidRPr="008406A8">
        <w:rPr>
          <w:snapToGrid w:val="0"/>
          <w:color w:val="000000"/>
          <w:sz w:val="24"/>
          <w:szCs w:val="24"/>
        </w:rPr>
        <w:t>completed</w:t>
      </w:r>
      <w:r w:rsidR="002532D6">
        <w:rPr>
          <w:snapToGrid w:val="0"/>
          <w:color w:val="000000"/>
          <w:sz w:val="24"/>
          <w:szCs w:val="24"/>
        </w:rPr>
        <w:t xml:space="preserve"> </w:t>
      </w:r>
      <w:r w:rsidR="002532D6" w:rsidRPr="008406A8">
        <w:rPr>
          <w:snapToGrid w:val="0"/>
          <w:color w:val="000000"/>
          <w:sz w:val="24"/>
          <w:szCs w:val="24"/>
        </w:rPr>
        <w:t>the</w:t>
      </w:r>
      <w:r w:rsidR="002532D6">
        <w:rPr>
          <w:snapToGrid w:val="0"/>
          <w:color w:val="000000"/>
          <w:sz w:val="24"/>
          <w:szCs w:val="24"/>
        </w:rPr>
        <w:t xml:space="preserve"> </w:t>
      </w:r>
      <w:r w:rsidR="002532D6" w:rsidRPr="008406A8">
        <w:rPr>
          <w:snapToGrid w:val="0"/>
          <w:color w:val="000000"/>
          <w:sz w:val="24"/>
          <w:szCs w:val="24"/>
        </w:rPr>
        <w:t>goals</w:t>
      </w:r>
      <w:r w:rsidR="002532D6">
        <w:rPr>
          <w:snapToGrid w:val="0"/>
          <w:color w:val="000000"/>
          <w:sz w:val="24"/>
          <w:szCs w:val="24"/>
        </w:rPr>
        <w:t xml:space="preserve"> </w:t>
      </w:r>
      <w:r w:rsidR="002532D6" w:rsidRPr="008406A8">
        <w:rPr>
          <w:snapToGrid w:val="0"/>
          <w:color w:val="000000"/>
          <w:sz w:val="24"/>
          <w:szCs w:val="24"/>
        </w:rPr>
        <w:t>of</w:t>
      </w:r>
      <w:r w:rsidR="002532D6">
        <w:rPr>
          <w:snapToGrid w:val="0"/>
          <w:color w:val="000000"/>
          <w:sz w:val="24"/>
          <w:szCs w:val="24"/>
        </w:rPr>
        <w:t xml:space="preserve"> </w:t>
      </w:r>
      <w:r w:rsidR="002532D6" w:rsidRPr="008406A8">
        <w:rPr>
          <w:snapToGrid w:val="0"/>
          <w:color w:val="000000"/>
          <w:sz w:val="24"/>
          <w:szCs w:val="24"/>
        </w:rPr>
        <w:t>this</w:t>
      </w:r>
      <w:r w:rsidR="002532D6">
        <w:rPr>
          <w:snapToGrid w:val="0"/>
          <w:color w:val="000000"/>
          <w:sz w:val="24"/>
          <w:szCs w:val="24"/>
        </w:rPr>
        <w:t xml:space="preserve"> </w:t>
      </w:r>
      <w:r w:rsidR="002532D6" w:rsidRPr="008406A8">
        <w:rPr>
          <w:snapToGrid w:val="0"/>
          <w:color w:val="000000"/>
          <w:sz w:val="24"/>
          <w:szCs w:val="24"/>
        </w:rPr>
        <w:t>rotation.</w:t>
      </w:r>
      <w:r w:rsidR="002532D6">
        <w:rPr>
          <w:snapToGrid w:val="0"/>
          <w:color w:val="000000"/>
          <w:sz w:val="24"/>
          <w:szCs w:val="24"/>
        </w:rPr>
        <w:t xml:space="preserve"> </w:t>
      </w:r>
    </w:p>
    <w:p w14:paraId="23B91337" w14:textId="77777777" w:rsidR="002532D6" w:rsidRPr="008406A8" w:rsidRDefault="002532D6" w:rsidP="006C717B">
      <w:pPr>
        <w:contextualSpacing/>
        <w:rPr>
          <w:sz w:val="24"/>
          <w:szCs w:val="24"/>
        </w:rPr>
      </w:pPr>
    </w:p>
    <w:p w14:paraId="0E22DA1C" w14:textId="77777777" w:rsidR="002532D6" w:rsidRPr="008406A8" w:rsidRDefault="002532D6" w:rsidP="006C717B">
      <w:pPr>
        <w:contextualSpacing/>
        <w:rPr>
          <w:sz w:val="24"/>
          <w:szCs w:val="24"/>
        </w:rPr>
      </w:pPr>
    </w:p>
    <w:p w14:paraId="6A160F54" w14:textId="77777777" w:rsidR="002532D6" w:rsidRPr="008406A8" w:rsidRDefault="002532D6" w:rsidP="006C717B">
      <w:pPr>
        <w:contextualSpacing/>
        <w:rPr>
          <w:snapToGrid w:val="0"/>
          <w:color w:val="000000"/>
          <w:sz w:val="24"/>
          <w:szCs w:val="24"/>
          <w:u w:val="single"/>
        </w:rPr>
      </w:pP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6B56FB54" w14:textId="77777777" w:rsidR="002532D6" w:rsidRPr="008406A8" w:rsidRDefault="002532D6" w:rsidP="006C717B">
      <w:pPr>
        <w:contextualSpacing/>
        <w:rPr>
          <w:snapToGrid w:val="0"/>
          <w:color w:val="000000"/>
          <w:sz w:val="24"/>
          <w:szCs w:val="24"/>
        </w:rPr>
      </w:pPr>
      <w:r w:rsidRPr="008406A8">
        <w:rPr>
          <w:snapToGrid w:val="0"/>
          <w:color w:val="000000"/>
          <w:sz w:val="24"/>
          <w:szCs w:val="24"/>
        </w:rPr>
        <w:t>Supervisor’s</w:t>
      </w:r>
      <w:r>
        <w:rPr>
          <w:snapToGrid w:val="0"/>
          <w:color w:val="000000"/>
          <w:sz w:val="24"/>
          <w:szCs w:val="24"/>
        </w:rPr>
        <w:t xml:space="preserve"> </w:t>
      </w:r>
      <w:r w:rsidRPr="008406A8">
        <w:rPr>
          <w:snapToGrid w:val="0"/>
          <w:color w:val="000000"/>
          <w:sz w:val="24"/>
          <w:szCs w:val="24"/>
        </w:rPr>
        <w:t>Signature</w:t>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t>Trainee’s</w:t>
      </w:r>
      <w:r>
        <w:rPr>
          <w:snapToGrid w:val="0"/>
          <w:color w:val="000000"/>
          <w:sz w:val="24"/>
          <w:szCs w:val="24"/>
        </w:rPr>
        <w:t xml:space="preserve"> </w:t>
      </w:r>
      <w:r w:rsidRPr="008406A8">
        <w:rPr>
          <w:snapToGrid w:val="0"/>
          <w:color w:val="000000"/>
          <w:sz w:val="24"/>
          <w:szCs w:val="24"/>
        </w:rPr>
        <w:t>Signature</w:t>
      </w:r>
    </w:p>
    <w:p w14:paraId="02F4C25A" w14:textId="77777777" w:rsidR="002532D6" w:rsidRPr="008406A8" w:rsidRDefault="002532D6" w:rsidP="006C717B">
      <w:pPr>
        <w:contextualSpacing/>
        <w:rPr>
          <w:snapToGrid w:val="0"/>
          <w:color w:val="000000"/>
          <w:sz w:val="24"/>
          <w:szCs w:val="24"/>
        </w:rPr>
      </w:pP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rPr>
        <w:tab/>
        <w:t>(indicates</w:t>
      </w:r>
      <w:r>
        <w:rPr>
          <w:snapToGrid w:val="0"/>
          <w:color w:val="000000"/>
          <w:sz w:val="24"/>
          <w:szCs w:val="24"/>
        </w:rPr>
        <w:t xml:space="preserve"> </w:t>
      </w:r>
      <w:r w:rsidRPr="008406A8">
        <w:rPr>
          <w:snapToGrid w:val="0"/>
          <w:color w:val="000000"/>
          <w:sz w:val="24"/>
          <w:szCs w:val="24"/>
        </w:rPr>
        <w:t>receipt,</w:t>
      </w:r>
      <w:r>
        <w:rPr>
          <w:snapToGrid w:val="0"/>
          <w:color w:val="000000"/>
          <w:sz w:val="24"/>
          <w:szCs w:val="24"/>
        </w:rPr>
        <w:t xml:space="preserve"> </w:t>
      </w:r>
      <w:r w:rsidRPr="008406A8">
        <w:rPr>
          <w:snapToGrid w:val="0"/>
          <w:color w:val="000000"/>
          <w:sz w:val="24"/>
          <w:szCs w:val="24"/>
        </w:rPr>
        <w:t>not</w:t>
      </w:r>
      <w:r>
        <w:rPr>
          <w:snapToGrid w:val="0"/>
          <w:color w:val="000000"/>
          <w:sz w:val="24"/>
          <w:szCs w:val="24"/>
        </w:rPr>
        <w:t xml:space="preserve"> </w:t>
      </w:r>
      <w:r w:rsidRPr="008406A8">
        <w:rPr>
          <w:snapToGrid w:val="0"/>
          <w:color w:val="000000"/>
          <w:sz w:val="24"/>
          <w:szCs w:val="24"/>
        </w:rPr>
        <w:t>agreement)</w:t>
      </w:r>
    </w:p>
    <w:p w14:paraId="17E9C502" w14:textId="1E514E9E" w:rsidR="002532D6" w:rsidRDefault="002532D6" w:rsidP="006C717B">
      <w:pPr>
        <w:contextualSpacing/>
        <w:rPr>
          <w:snapToGrid w:val="0"/>
          <w:color w:val="000000"/>
          <w:sz w:val="24"/>
          <w:szCs w:val="24"/>
        </w:rPr>
      </w:pPr>
      <w:r>
        <w:rPr>
          <w:snapToGrid w:val="0"/>
          <w:color w:val="000000"/>
          <w:sz w:val="24"/>
          <w:szCs w:val="24"/>
        </w:rPr>
        <w:br w:type="page"/>
      </w:r>
    </w:p>
    <w:p w14:paraId="418CE810" w14:textId="77777777" w:rsidR="00CA6C3F" w:rsidRPr="006C717B" w:rsidRDefault="00CA6C3F" w:rsidP="00CA6C3F">
      <w:pPr>
        <w:pStyle w:val="Heading2"/>
        <w:spacing w:before="0"/>
        <w:contextualSpacing/>
        <w:jc w:val="center"/>
        <w:rPr>
          <w:rFonts w:ascii="Times New Roman" w:hAnsi="Times New Roman" w:cs="Times New Roman"/>
          <w:snapToGrid w:val="0"/>
          <w:color w:val="000000" w:themeColor="text1"/>
          <w:sz w:val="24"/>
          <w:szCs w:val="24"/>
          <w:u w:val="single"/>
        </w:rPr>
      </w:pPr>
      <w:bookmarkStart w:id="40" w:name="_Toc84894127"/>
      <w:bookmarkStart w:id="41" w:name="_Toc143863528"/>
      <w:bookmarkStart w:id="42" w:name="_Toc143867507"/>
      <w:r w:rsidRPr="006C717B">
        <w:rPr>
          <w:rFonts w:ascii="Times New Roman" w:hAnsi="Times New Roman" w:cs="Times New Roman"/>
          <w:snapToGrid w:val="0"/>
          <w:color w:val="000000" w:themeColor="text1"/>
          <w:sz w:val="24"/>
          <w:szCs w:val="24"/>
          <w:u w:val="single"/>
        </w:rPr>
        <w:lastRenderedPageBreak/>
        <w:t>Evaluation of Faculty Supervisor and Rotation</w:t>
      </w:r>
      <w:bookmarkEnd w:id="40"/>
      <w:bookmarkEnd w:id="41"/>
      <w:bookmarkEnd w:id="42"/>
    </w:p>
    <w:p w14:paraId="387BD107" w14:textId="77777777" w:rsidR="002532D6" w:rsidRPr="008406A8" w:rsidRDefault="002532D6" w:rsidP="006C717B">
      <w:pPr>
        <w:ind w:right="-540"/>
        <w:contextualSpacing/>
        <w:rPr>
          <w:snapToGrid w:val="0"/>
          <w:color w:val="000000"/>
          <w:sz w:val="24"/>
          <w:szCs w:val="24"/>
        </w:rPr>
      </w:pPr>
    </w:p>
    <w:p w14:paraId="010ED03D" w14:textId="595532FA"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rPr>
        <w:t>Trainee:</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r>
      <w:r w:rsidR="00CA6C3F">
        <w:rPr>
          <w:snapToGrid w:val="0"/>
          <w:color w:val="000000"/>
          <w:sz w:val="24"/>
          <w:szCs w:val="24"/>
        </w:rPr>
        <w:t>Supervisor</w:t>
      </w:r>
      <w:r w:rsidRPr="008406A8">
        <w:rPr>
          <w:snapToGrid w:val="0"/>
          <w:color w:val="000000"/>
          <w:sz w:val="24"/>
          <w:szCs w:val="24"/>
        </w:rPr>
        <w:t>:</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30576DB5" w14:textId="77777777" w:rsidR="002532D6" w:rsidRPr="008406A8" w:rsidRDefault="002532D6" w:rsidP="006C717B">
      <w:pPr>
        <w:ind w:right="-540"/>
        <w:contextualSpacing/>
        <w:rPr>
          <w:snapToGrid w:val="0"/>
          <w:color w:val="000000"/>
          <w:sz w:val="24"/>
          <w:szCs w:val="24"/>
        </w:rPr>
      </w:pPr>
    </w:p>
    <w:p w14:paraId="25187F6A"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rPr>
        <w:t>Rotation:</w:t>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rPr>
        <w:tab/>
        <w:t>Date:</w:t>
      </w:r>
      <w:r w:rsidRPr="008406A8">
        <w:rPr>
          <w:snapToGrid w:val="0"/>
          <w:color w:val="000000"/>
          <w:sz w:val="24"/>
          <w:szCs w:val="24"/>
        </w:rPr>
        <w:tab/>
      </w:r>
      <w:r w:rsidRPr="008406A8">
        <w:rPr>
          <w:snapToGrid w:val="0"/>
          <w:color w:val="000000"/>
          <w:sz w:val="24"/>
          <w:szCs w:val="24"/>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37DCCF80" w14:textId="77777777" w:rsidR="002532D6" w:rsidRPr="008406A8" w:rsidRDefault="002532D6" w:rsidP="006C717B">
      <w:pPr>
        <w:ind w:right="-540"/>
        <w:contextualSpacing/>
        <w:rPr>
          <w:snapToGrid w:val="0"/>
          <w:color w:val="000000"/>
          <w:sz w:val="24"/>
          <w:szCs w:val="24"/>
        </w:rPr>
      </w:pPr>
    </w:p>
    <w:p w14:paraId="2D11365C" w14:textId="77777777" w:rsidR="002532D6" w:rsidRPr="008406A8" w:rsidRDefault="002532D6" w:rsidP="006C717B">
      <w:pPr>
        <w:ind w:right="-540"/>
        <w:contextualSpacing/>
        <w:rPr>
          <w:snapToGrid w:val="0"/>
          <w:color w:val="000000"/>
          <w:sz w:val="24"/>
          <w:szCs w:val="24"/>
        </w:rPr>
      </w:pPr>
      <w:r w:rsidRPr="008406A8">
        <w:rPr>
          <w:snapToGrid w:val="0"/>
          <w:color w:val="000000"/>
          <w:sz w:val="24"/>
          <w:szCs w:val="24"/>
        </w:rPr>
        <w:t>Faculty</w:t>
      </w:r>
      <w:r>
        <w:rPr>
          <w:snapToGrid w:val="0"/>
          <w:color w:val="000000"/>
          <w:sz w:val="24"/>
          <w:szCs w:val="24"/>
        </w:rPr>
        <w:t xml:space="preserve"> </w:t>
      </w:r>
      <w:r w:rsidRPr="008406A8">
        <w:rPr>
          <w:snapToGrid w:val="0"/>
          <w:color w:val="000000"/>
          <w:sz w:val="24"/>
          <w:szCs w:val="24"/>
        </w:rPr>
        <w:t>performance</w:t>
      </w:r>
      <w:r>
        <w:rPr>
          <w:snapToGrid w:val="0"/>
          <w:color w:val="000000"/>
          <w:sz w:val="24"/>
          <w:szCs w:val="24"/>
        </w:rPr>
        <w:t xml:space="preserve"> </w:t>
      </w:r>
      <w:proofErr w:type="gramStart"/>
      <w:r w:rsidRPr="008406A8">
        <w:rPr>
          <w:snapToGrid w:val="0"/>
          <w:color w:val="000000"/>
          <w:sz w:val="24"/>
          <w:szCs w:val="24"/>
        </w:rPr>
        <w:t>in</w:t>
      </w:r>
      <w:r>
        <w:rPr>
          <w:snapToGrid w:val="0"/>
          <w:color w:val="000000"/>
          <w:sz w:val="24"/>
          <w:szCs w:val="24"/>
        </w:rPr>
        <w:t xml:space="preserve"> </w:t>
      </w:r>
      <w:r w:rsidRPr="008406A8">
        <w:rPr>
          <w:snapToGrid w:val="0"/>
          <w:color w:val="000000"/>
          <w:sz w:val="24"/>
          <w:szCs w:val="24"/>
        </w:rPr>
        <w:t>regard</w:t>
      </w:r>
      <w:r>
        <w:rPr>
          <w:snapToGrid w:val="0"/>
          <w:color w:val="000000"/>
          <w:sz w:val="24"/>
          <w:szCs w:val="24"/>
        </w:rPr>
        <w:t xml:space="preserve"> </w:t>
      </w:r>
      <w:r w:rsidRPr="008406A8">
        <w:rPr>
          <w:snapToGrid w:val="0"/>
          <w:color w:val="000000"/>
          <w:sz w:val="24"/>
          <w:szCs w:val="24"/>
        </w:rPr>
        <w:t>to</w:t>
      </w:r>
      <w:proofErr w:type="gramEnd"/>
      <w:r>
        <w:rPr>
          <w:snapToGrid w:val="0"/>
          <w:color w:val="000000"/>
          <w:sz w:val="24"/>
          <w:szCs w:val="24"/>
        </w:rPr>
        <w:t xml:space="preserve"> </w:t>
      </w: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following</w:t>
      </w:r>
      <w:r>
        <w:rPr>
          <w:snapToGrid w:val="0"/>
          <w:color w:val="000000"/>
          <w:sz w:val="24"/>
          <w:szCs w:val="24"/>
        </w:rPr>
        <w:t xml:space="preserve"> </w:t>
      </w:r>
      <w:r w:rsidRPr="008406A8">
        <w:rPr>
          <w:snapToGrid w:val="0"/>
          <w:color w:val="000000"/>
          <w:sz w:val="24"/>
          <w:szCs w:val="24"/>
        </w:rPr>
        <w:t>items</w:t>
      </w:r>
      <w:r>
        <w:rPr>
          <w:snapToGrid w:val="0"/>
          <w:color w:val="000000"/>
          <w:sz w:val="24"/>
          <w:szCs w:val="24"/>
        </w:rPr>
        <w:t xml:space="preserve"> </w:t>
      </w:r>
      <w:r w:rsidRPr="008406A8">
        <w:rPr>
          <w:snapToGrid w:val="0"/>
          <w:color w:val="000000"/>
          <w:sz w:val="24"/>
          <w:szCs w:val="24"/>
        </w:rPr>
        <w:t>is:</w:t>
      </w:r>
    </w:p>
    <w:p w14:paraId="085F22EB" w14:textId="77777777" w:rsidR="002532D6" w:rsidRPr="008406A8" w:rsidRDefault="002532D6" w:rsidP="006C717B">
      <w:pPr>
        <w:pStyle w:val="ListParagraph"/>
        <w:ind w:left="0"/>
        <w:rPr>
          <w:rFonts w:ascii="Times New Roman" w:hAnsi="Times New Roman" w:cs="Times New Roman"/>
          <w:snapToGrid w:val="0"/>
          <w:color w:val="000000"/>
          <w:sz w:val="24"/>
          <w:szCs w:val="24"/>
        </w:rPr>
      </w:pPr>
      <w:r w:rsidRPr="008406A8">
        <w:rPr>
          <w:rFonts w:ascii="Times New Roman" w:hAnsi="Times New Roman" w:cs="Times New Roman"/>
          <w:b/>
          <w:snapToGrid w:val="0"/>
          <w:color w:val="000000"/>
          <w:sz w:val="24"/>
          <w:szCs w:val="24"/>
          <w:u w:val="single"/>
        </w:rPr>
        <w:t>1</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unacceptable</w:t>
      </w:r>
      <w:r>
        <w:rPr>
          <w:rFonts w:ascii="Times New Roman" w:hAnsi="Times New Roman" w:cs="Times New Roman"/>
          <w:snapToGrid w:val="0"/>
          <w:color w:val="000000"/>
          <w:sz w:val="24"/>
          <w:szCs w:val="24"/>
        </w:rPr>
        <w:t xml:space="preserve"> </w:t>
      </w:r>
      <w:r w:rsidRPr="008406A8">
        <w:rPr>
          <w:rFonts w:ascii="Wingdings" w:eastAsia="Wingdings" w:hAnsi="Wingdings" w:cs="Wingdings"/>
          <w:snapToGrid w:val="0"/>
          <w:sz w:val="24"/>
          <w:szCs w:val="24"/>
        </w:rPr>
        <w:t>à</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create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written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plan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remediation</w:t>
      </w:r>
    </w:p>
    <w:p w14:paraId="44CB4D64" w14:textId="77777777" w:rsidR="002532D6" w:rsidRPr="008406A8" w:rsidRDefault="002532D6" w:rsidP="006C717B">
      <w:pPr>
        <w:ind w:right="-540"/>
        <w:contextualSpacing/>
        <w:rPr>
          <w:snapToGrid w:val="0"/>
          <w:color w:val="000000"/>
          <w:sz w:val="24"/>
          <w:szCs w:val="24"/>
        </w:rPr>
      </w:pPr>
      <w:r w:rsidRPr="008406A8">
        <w:rPr>
          <w:b/>
          <w:snapToGrid w:val="0"/>
          <w:color w:val="000000"/>
          <w:sz w:val="24"/>
          <w:szCs w:val="24"/>
          <w:u w:val="single"/>
        </w:rPr>
        <w:t>2</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below</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identify</w:t>
      </w:r>
      <w:r>
        <w:rPr>
          <w:snapToGrid w:val="0"/>
          <w:color w:val="000000"/>
          <w:sz w:val="24"/>
          <w:szCs w:val="24"/>
        </w:rPr>
        <w:t xml:space="preserve"> </w:t>
      </w:r>
      <w:r w:rsidRPr="008406A8">
        <w:rPr>
          <w:snapToGrid w:val="0"/>
          <w:color w:val="000000"/>
          <w:sz w:val="24"/>
          <w:szCs w:val="24"/>
        </w:rPr>
        <w:t>opportunities</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improvement</w:t>
      </w:r>
    </w:p>
    <w:p w14:paraId="4664BBC3" w14:textId="77777777" w:rsidR="002532D6" w:rsidRPr="008406A8" w:rsidRDefault="002532D6" w:rsidP="006C717B">
      <w:pPr>
        <w:ind w:right="-540"/>
        <w:contextualSpacing/>
        <w:rPr>
          <w:snapToGrid w:val="0"/>
          <w:color w:val="000000"/>
          <w:sz w:val="24"/>
          <w:szCs w:val="24"/>
        </w:rPr>
      </w:pPr>
      <w:r w:rsidRPr="008406A8">
        <w:rPr>
          <w:b/>
          <w:snapToGrid w:val="0"/>
          <w:color w:val="000000"/>
          <w:sz w:val="24"/>
          <w:szCs w:val="24"/>
          <w:u w:val="single"/>
        </w:rPr>
        <w:t>3</w:t>
      </w:r>
      <w:r>
        <w:rPr>
          <w:b/>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appropriate</w:t>
      </w:r>
      <w:r>
        <w:rPr>
          <w:snapToGrid w:val="0"/>
          <w:color w:val="000000"/>
          <w:sz w:val="24"/>
          <w:szCs w:val="24"/>
        </w:rPr>
        <w:t xml:space="preserve"> </w:t>
      </w:r>
      <w:r w:rsidRPr="008406A8">
        <w:rPr>
          <w:snapToGrid w:val="0"/>
          <w:color w:val="000000"/>
          <w:sz w:val="24"/>
          <w:szCs w:val="24"/>
        </w:rPr>
        <w:t>for</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continue</w:t>
      </w:r>
      <w:r>
        <w:rPr>
          <w:snapToGrid w:val="0"/>
          <w:color w:val="000000"/>
          <w:sz w:val="24"/>
          <w:szCs w:val="24"/>
        </w:rPr>
        <w:t xml:space="preserve"> </w:t>
      </w:r>
    </w:p>
    <w:p w14:paraId="2183F7CA" w14:textId="77777777" w:rsidR="002532D6" w:rsidRPr="008406A8" w:rsidRDefault="002532D6" w:rsidP="006C717B">
      <w:pPr>
        <w:ind w:right="-540"/>
        <w:contextualSpacing/>
        <w:rPr>
          <w:snapToGrid w:val="0"/>
          <w:color w:val="000000"/>
          <w:sz w:val="24"/>
          <w:szCs w:val="24"/>
        </w:rPr>
      </w:pPr>
      <w:r w:rsidRPr="008406A8">
        <w:rPr>
          <w:b/>
          <w:snapToGrid w:val="0"/>
          <w:color w:val="000000"/>
          <w:sz w:val="24"/>
          <w:szCs w:val="24"/>
          <w:u w:val="single"/>
        </w:rPr>
        <w:t>4</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above</w:t>
      </w:r>
      <w:r>
        <w:rPr>
          <w:snapToGrid w:val="0"/>
          <w:color w:val="000000"/>
          <w:sz w:val="24"/>
          <w:szCs w:val="24"/>
        </w:rPr>
        <w:t xml:space="preserve"> </w:t>
      </w:r>
      <w:r w:rsidRPr="008406A8">
        <w:rPr>
          <w:snapToGrid w:val="0"/>
          <w:color w:val="000000"/>
          <w:sz w:val="24"/>
          <w:szCs w:val="24"/>
        </w:rPr>
        <w:t>expected</w:t>
      </w:r>
      <w:r>
        <w:rPr>
          <w:snapToGrid w:val="0"/>
          <w:color w:val="000000"/>
          <w:sz w:val="24"/>
          <w:szCs w:val="24"/>
        </w:rPr>
        <w:t xml:space="preserve"> </w:t>
      </w:r>
      <w:r w:rsidRPr="008406A8">
        <w:rPr>
          <w:snapToGrid w:val="0"/>
          <w:color w:val="000000"/>
          <w:sz w:val="24"/>
          <w:szCs w:val="24"/>
        </w:rPr>
        <w:t>level</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excellent</w:t>
      </w:r>
      <w:r>
        <w:rPr>
          <w:snapToGrid w:val="0"/>
          <w:color w:val="000000"/>
          <w:sz w:val="24"/>
          <w:szCs w:val="24"/>
        </w:rPr>
        <w:t xml:space="preserve"> </w:t>
      </w:r>
      <w:r w:rsidRPr="008406A8">
        <w:rPr>
          <w:snapToGrid w:val="0"/>
          <w:color w:val="000000"/>
          <w:sz w:val="24"/>
          <w:szCs w:val="24"/>
        </w:rPr>
        <w:t>supervision</w:t>
      </w:r>
    </w:p>
    <w:p w14:paraId="5EC5D2F4" w14:textId="77777777" w:rsidR="002532D6" w:rsidRPr="008406A8" w:rsidRDefault="002532D6" w:rsidP="006C717B">
      <w:pPr>
        <w:ind w:right="-540"/>
        <w:contextualSpacing/>
        <w:rPr>
          <w:snapToGrid w:val="0"/>
          <w:color w:val="000000"/>
          <w:sz w:val="24"/>
          <w:szCs w:val="24"/>
        </w:rPr>
      </w:pPr>
      <w:r w:rsidRPr="008406A8">
        <w:rPr>
          <w:b/>
          <w:snapToGrid w:val="0"/>
          <w:color w:val="000000"/>
          <w:sz w:val="24"/>
          <w:szCs w:val="24"/>
          <w:u w:val="single"/>
        </w:rPr>
        <w:t>5</w:t>
      </w:r>
      <w:r>
        <w:rPr>
          <w:snapToGrid w:val="0"/>
          <w:color w:val="000000"/>
          <w:sz w:val="24"/>
          <w:szCs w:val="24"/>
        </w:rPr>
        <w:t xml:space="preserve"> </w:t>
      </w:r>
      <w:r w:rsidRPr="008406A8">
        <w:rPr>
          <w:snapToGrid w:val="0"/>
          <w:color w:val="000000"/>
          <w:sz w:val="24"/>
          <w:szCs w:val="24"/>
        </w:rPr>
        <w:t>=</w:t>
      </w:r>
      <w:r>
        <w:rPr>
          <w:snapToGrid w:val="0"/>
          <w:color w:val="000000"/>
          <w:sz w:val="24"/>
          <w:szCs w:val="24"/>
        </w:rPr>
        <w:t xml:space="preserve"> </w:t>
      </w:r>
      <w:r w:rsidRPr="008406A8">
        <w:rPr>
          <w:snapToGrid w:val="0"/>
          <w:color w:val="000000"/>
          <w:sz w:val="24"/>
          <w:szCs w:val="24"/>
        </w:rPr>
        <w:t>superior</w:t>
      </w:r>
      <w:r>
        <w:rPr>
          <w:snapToGrid w:val="0"/>
          <w:color w:val="000000"/>
          <w:sz w:val="24"/>
          <w:szCs w:val="24"/>
        </w:rPr>
        <w:t xml:space="preserve"> </w:t>
      </w:r>
      <w:r w:rsidRPr="008406A8">
        <w:rPr>
          <w:rFonts w:ascii="Wingdings" w:eastAsia="Wingdings" w:hAnsi="Wingdings" w:cs="Wingdings"/>
          <w:snapToGrid w:val="0"/>
          <w:color w:val="000000"/>
          <w:sz w:val="24"/>
          <w:szCs w:val="24"/>
        </w:rPr>
        <w:t>à</w:t>
      </w:r>
      <w:r>
        <w:rPr>
          <w:snapToGrid w:val="0"/>
          <w:color w:val="000000"/>
          <w:sz w:val="24"/>
          <w:szCs w:val="24"/>
        </w:rPr>
        <w:t xml:space="preserve"> </w:t>
      </w:r>
      <w:r w:rsidRPr="008406A8">
        <w:rPr>
          <w:snapToGrid w:val="0"/>
          <w:color w:val="000000"/>
          <w:sz w:val="24"/>
          <w:szCs w:val="24"/>
        </w:rPr>
        <w:t>use</w:t>
      </w:r>
      <w:r>
        <w:rPr>
          <w:snapToGrid w:val="0"/>
          <w:color w:val="000000"/>
          <w:sz w:val="24"/>
          <w:szCs w:val="24"/>
        </w:rPr>
        <w:t xml:space="preserve"> </w:t>
      </w:r>
      <w:r w:rsidRPr="008406A8">
        <w:rPr>
          <w:snapToGrid w:val="0"/>
          <w:color w:val="000000"/>
          <w:sz w:val="24"/>
          <w:szCs w:val="24"/>
        </w:rPr>
        <w:t>as</w:t>
      </w:r>
      <w:r>
        <w:rPr>
          <w:snapToGrid w:val="0"/>
          <w:color w:val="000000"/>
          <w:sz w:val="24"/>
          <w:szCs w:val="24"/>
        </w:rPr>
        <w:t xml:space="preserve"> </w:t>
      </w:r>
      <w:r w:rsidRPr="008406A8">
        <w:rPr>
          <w:snapToGrid w:val="0"/>
          <w:color w:val="000000"/>
          <w:sz w:val="24"/>
          <w:szCs w:val="24"/>
        </w:rPr>
        <w:t>an</w:t>
      </w:r>
      <w:r>
        <w:rPr>
          <w:snapToGrid w:val="0"/>
          <w:color w:val="000000"/>
          <w:sz w:val="24"/>
          <w:szCs w:val="24"/>
        </w:rPr>
        <w:t xml:space="preserve"> </w:t>
      </w:r>
      <w:r w:rsidRPr="008406A8">
        <w:rPr>
          <w:snapToGrid w:val="0"/>
          <w:color w:val="000000"/>
          <w:sz w:val="24"/>
          <w:szCs w:val="24"/>
        </w:rPr>
        <w:t>example</w:t>
      </w:r>
      <w:r>
        <w:rPr>
          <w:snapToGrid w:val="0"/>
          <w:color w:val="000000"/>
          <w:sz w:val="24"/>
          <w:szCs w:val="24"/>
        </w:rPr>
        <w:t xml:space="preserve"> </w:t>
      </w:r>
      <w:r w:rsidRPr="008406A8">
        <w:rPr>
          <w:snapToGrid w:val="0"/>
          <w:color w:val="000000"/>
          <w:sz w:val="24"/>
          <w:szCs w:val="24"/>
        </w:rPr>
        <w:t>to</w:t>
      </w:r>
      <w:r>
        <w:rPr>
          <w:snapToGrid w:val="0"/>
          <w:color w:val="000000"/>
          <w:sz w:val="24"/>
          <w:szCs w:val="24"/>
        </w:rPr>
        <w:t xml:space="preserve"> </w:t>
      </w:r>
      <w:r w:rsidRPr="008406A8">
        <w:rPr>
          <w:snapToGrid w:val="0"/>
          <w:color w:val="000000"/>
          <w:sz w:val="24"/>
          <w:szCs w:val="24"/>
        </w:rPr>
        <w:t>modify</w:t>
      </w:r>
      <w:r>
        <w:rPr>
          <w:snapToGrid w:val="0"/>
          <w:color w:val="000000"/>
          <w:sz w:val="24"/>
          <w:szCs w:val="24"/>
        </w:rPr>
        <w:t xml:space="preserve"> </w:t>
      </w:r>
      <w:r w:rsidRPr="008406A8">
        <w:rPr>
          <w:snapToGrid w:val="0"/>
          <w:color w:val="000000"/>
          <w:sz w:val="24"/>
          <w:szCs w:val="24"/>
        </w:rPr>
        <w:t>other</w:t>
      </w:r>
      <w:r>
        <w:rPr>
          <w:snapToGrid w:val="0"/>
          <w:color w:val="000000"/>
          <w:sz w:val="24"/>
          <w:szCs w:val="24"/>
        </w:rPr>
        <w:t xml:space="preserve"> </w:t>
      </w:r>
      <w:r w:rsidRPr="008406A8">
        <w:rPr>
          <w:snapToGrid w:val="0"/>
          <w:color w:val="000000"/>
          <w:sz w:val="24"/>
          <w:szCs w:val="24"/>
        </w:rPr>
        <w:t>rotations</w:t>
      </w:r>
    </w:p>
    <w:p w14:paraId="663ABAEC" w14:textId="77777777" w:rsidR="002532D6" w:rsidRPr="008406A8" w:rsidRDefault="002532D6" w:rsidP="006C717B">
      <w:pPr>
        <w:ind w:right="-540"/>
        <w:contextualSpacing/>
        <w:rPr>
          <w:snapToGrid w:val="0"/>
          <w:color w:val="000000"/>
          <w:sz w:val="24"/>
          <w:szCs w:val="24"/>
        </w:rPr>
      </w:pPr>
    </w:p>
    <w:p w14:paraId="7621D93B" w14:textId="77777777" w:rsidR="002532D6" w:rsidRPr="008406A8" w:rsidRDefault="002532D6" w:rsidP="006C717B">
      <w:pPr>
        <w:ind w:right="-540"/>
        <w:contextualSpacing/>
        <w:rPr>
          <w:snapToGrid w:val="0"/>
          <w:color w:val="000000"/>
          <w:sz w:val="24"/>
          <w:szCs w:val="24"/>
        </w:rPr>
      </w:pPr>
      <w:r w:rsidRPr="008406A8">
        <w:rPr>
          <w:snapToGrid w:val="0"/>
          <w:color w:val="000000"/>
          <w:sz w:val="24"/>
          <w:szCs w:val="24"/>
        </w:rPr>
        <w:t>The</w:t>
      </w:r>
      <w:r>
        <w:rPr>
          <w:snapToGrid w:val="0"/>
          <w:color w:val="000000"/>
          <w:sz w:val="24"/>
          <w:szCs w:val="24"/>
        </w:rPr>
        <w:t xml:space="preserve"> </w:t>
      </w:r>
      <w:r w:rsidRPr="008406A8">
        <w:rPr>
          <w:snapToGrid w:val="0"/>
          <w:color w:val="000000"/>
          <w:sz w:val="24"/>
          <w:szCs w:val="24"/>
        </w:rPr>
        <w:t>faculty</w:t>
      </w:r>
      <w:r>
        <w:rPr>
          <w:snapToGrid w:val="0"/>
          <w:color w:val="000000"/>
          <w:sz w:val="24"/>
          <w:szCs w:val="24"/>
        </w:rPr>
        <w:t xml:space="preserve"> </w:t>
      </w:r>
      <w:r w:rsidRPr="008406A8">
        <w:rPr>
          <w:snapToGrid w:val="0"/>
          <w:color w:val="000000"/>
          <w:sz w:val="24"/>
          <w:szCs w:val="24"/>
        </w:rPr>
        <w:t>member:</w:t>
      </w:r>
    </w:p>
    <w:tbl>
      <w:tblPr>
        <w:tblStyle w:val="TableGrid"/>
        <w:tblW w:w="0" w:type="auto"/>
        <w:tblInd w:w="108" w:type="dxa"/>
        <w:tblLook w:val="04A0" w:firstRow="1" w:lastRow="0" w:firstColumn="1" w:lastColumn="0" w:noHBand="0" w:noVBand="1"/>
      </w:tblPr>
      <w:tblGrid>
        <w:gridCol w:w="989"/>
        <w:gridCol w:w="8253"/>
      </w:tblGrid>
      <w:tr w:rsidR="002532D6" w:rsidRPr="008406A8" w14:paraId="7E5E75BD" w14:textId="77777777" w:rsidTr="0080258A">
        <w:tc>
          <w:tcPr>
            <w:tcW w:w="989" w:type="dxa"/>
          </w:tcPr>
          <w:p w14:paraId="43CA5DB8" w14:textId="1E49D6DF" w:rsidR="002532D6" w:rsidRPr="008406A8" w:rsidRDefault="0080258A" w:rsidP="006C717B">
            <w:pPr>
              <w:pStyle w:val="Title"/>
              <w:ind w:right="-678"/>
              <w:contextualSpacing/>
              <w:jc w:val="left"/>
              <w:rPr>
                <w:b w:val="0"/>
                <w:bCs w:val="0"/>
                <w:u w:val="single"/>
              </w:rPr>
            </w:pPr>
            <w:r>
              <w:rPr>
                <w:b w:val="0"/>
                <w:bCs w:val="0"/>
                <w:u w:val="single"/>
              </w:rPr>
              <w:t>______</w:t>
            </w:r>
          </w:p>
        </w:tc>
        <w:tc>
          <w:tcPr>
            <w:tcW w:w="8253" w:type="dxa"/>
          </w:tcPr>
          <w:p w14:paraId="457A42B8" w14:textId="77777777" w:rsidR="002532D6" w:rsidRPr="008406A8" w:rsidRDefault="002532D6" w:rsidP="006C717B">
            <w:pPr>
              <w:pStyle w:val="ListParagraph"/>
              <w:numPr>
                <w:ilvl w:val="0"/>
                <w:numId w:val="18"/>
              </w:numPr>
              <w:ind w:left="432" w:right="-18" w:hanging="432"/>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daily:</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available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willingly</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provides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sufficient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time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daily</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consultation</w:t>
            </w:r>
          </w:p>
        </w:tc>
      </w:tr>
      <w:tr w:rsidR="002532D6" w:rsidRPr="008406A8" w14:paraId="7EA60FA0" w14:textId="77777777" w:rsidTr="0080258A">
        <w:tc>
          <w:tcPr>
            <w:tcW w:w="989" w:type="dxa"/>
          </w:tcPr>
          <w:p w14:paraId="5C9C835F" w14:textId="4A25C3BE" w:rsidR="002532D6" w:rsidRPr="008406A8" w:rsidRDefault="0080258A" w:rsidP="006C717B">
            <w:pPr>
              <w:pStyle w:val="Title"/>
              <w:ind w:right="-678"/>
              <w:contextualSpacing/>
              <w:jc w:val="left"/>
              <w:rPr>
                <w:b w:val="0"/>
                <w:bCs w:val="0"/>
                <w:u w:val="single"/>
              </w:rPr>
            </w:pPr>
            <w:r>
              <w:rPr>
                <w:b w:val="0"/>
                <w:bCs w:val="0"/>
                <w:u w:val="single"/>
              </w:rPr>
              <w:t>______</w:t>
            </w:r>
          </w:p>
        </w:tc>
        <w:tc>
          <w:tcPr>
            <w:tcW w:w="8253" w:type="dxa"/>
          </w:tcPr>
          <w:p w14:paraId="7B68CDA4" w14:textId="77777777" w:rsidR="002532D6" w:rsidRPr="008406A8" w:rsidRDefault="002532D6" w:rsidP="006C717B">
            <w:pPr>
              <w:pStyle w:val="ListParagraph"/>
              <w:numPr>
                <w:ilvl w:val="0"/>
                <w:numId w:val="18"/>
              </w:numPr>
              <w:ind w:left="432" w:right="-18" w:hanging="432"/>
              <w:rPr>
                <w:rFonts w:ascii="Times New Roman" w:hAnsi="Times New Roman" w:cs="Times New Roman"/>
                <w:color w:val="000000" w:themeColor="text1"/>
                <w:sz w:val="24"/>
                <w:szCs w:val="24"/>
              </w:rPr>
            </w:pPr>
            <w:r w:rsidRPr="008406A8">
              <w:rPr>
                <w:rFonts w:ascii="Times New Roman" w:hAnsi="Times New Roman" w:cs="Times New Roman"/>
                <w:bCs/>
                <w:sz w:val="24"/>
                <w:szCs w:val="24"/>
              </w:rPr>
              <w:t>daily:</w:t>
            </w:r>
            <w:r>
              <w:rPr>
                <w:rFonts w:ascii="Times New Roman" w:hAnsi="Times New Roman" w:cs="Times New Roman"/>
                <w:bCs/>
                <w:sz w:val="24"/>
                <w:szCs w:val="24"/>
              </w:rPr>
              <w:t xml:space="preserve"> </w:t>
            </w:r>
            <w:r w:rsidRPr="008406A8">
              <w:rPr>
                <w:rFonts w:ascii="Times New Roman" w:hAnsi="Times New Roman" w:cs="Times New Roman"/>
                <w:bCs/>
                <w:sz w:val="24"/>
                <w:szCs w:val="24"/>
              </w:rPr>
              <w:t>provides</w:t>
            </w:r>
            <w:r>
              <w:rPr>
                <w:rFonts w:ascii="Times New Roman" w:hAnsi="Times New Roman" w:cs="Times New Roman"/>
                <w:bCs/>
                <w:sz w:val="24"/>
                <w:szCs w:val="24"/>
              </w:rPr>
              <w:t xml:space="preserve"> </w:t>
            </w:r>
            <w:r w:rsidRPr="008406A8">
              <w:rPr>
                <w:rFonts w:ascii="Times New Roman" w:hAnsi="Times New Roman" w:cs="Times New Roman"/>
                <w:bCs/>
                <w:sz w:val="24"/>
                <w:szCs w:val="24"/>
              </w:rPr>
              <w:t>teaching</w:t>
            </w:r>
            <w:r>
              <w:rPr>
                <w:rFonts w:ascii="Times New Roman" w:hAnsi="Times New Roman" w:cs="Times New Roman"/>
                <w:bCs/>
                <w:sz w:val="24"/>
                <w:szCs w:val="24"/>
              </w:rPr>
              <w:t xml:space="preserve"> </w:t>
            </w:r>
            <w:r w:rsidRPr="008406A8">
              <w:rPr>
                <w:rFonts w:ascii="Times New Roman" w:hAnsi="Times New Roman" w:cs="Times New Roman"/>
                <w:bCs/>
                <w:sz w:val="24"/>
                <w:szCs w:val="24"/>
              </w:rPr>
              <w:t>with</w:t>
            </w:r>
            <w:r>
              <w:rPr>
                <w:rFonts w:ascii="Times New Roman" w:hAnsi="Times New Roman" w:cs="Times New Roman"/>
                <w:bCs/>
                <w:sz w:val="24"/>
                <w:szCs w:val="24"/>
              </w:rPr>
              <w:t xml:space="preserve"> </w:t>
            </w:r>
            <w:r w:rsidRPr="008406A8">
              <w:rPr>
                <w:rFonts w:ascii="Times New Roman" w:hAnsi="Times New Roman" w:cs="Times New Roman"/>
                <w:bCs/>
                <w:sz w:val="24"/>
                <w:szCs w:val="24"/>
              </w:rPr>
              <w:t>all</w:t>
            </w:r>
            <w:r>
              <w:rPr>
                <w:rFonts w:ascii="Times New Roman" w:hAnsi="Times New Roman" w:cs="Times New Roman"/>
                <w:bCs/>
                <w:sz w:val="24"/>
                <w:szCs w:val="24"/>
              </w:rPr>
              <w:t xml:space="preserve"> </w:t>
            </w:r>
            <w:r w:rsidRPr="008406A8">
              <w:rPr>
                <w:rFonts w:ascii="Times New Roman" w:hAnsi="Times New Roman" w:cs="Times New Roman"/>
                <w:bCs/>
                <w:sz w:val="24"/>
                <w:szCs w:val="24"/>
              </w:rPr>
              <w:t>or</w:t>
            </w:r>
            <w:r>
              <w:rPr>
                <w:rFonts w:ascii="Times New Roman" w:hAnsi="Times New Roman" w:cs="Times New Roman"/>
                <w:bCs/>
                <w:sz w:val="24"/>
                <w:szCs w:val="24"/>
              </w:rPr>
              <w:t xml:space="preserve"> </w:t>
            </w:r>
            <w:r w:rsidRPr="008406A8">
              <w:rPr>
                <w:rFonts w:ascii="Times New Roman" w:hAnsi="Times New Roman" w:cs="Times New Roman"/>
                <w:bCs/>
                <w:sz w:val="24"/>
                <w:szCs w:val="24"/>
              </w:rPr>
              <w:t>almost</w:t>
            </w:r>
            <w:r>
              <w:rPr>
                <w:rFonts w:ascii="Times New Roman" w:hAnsi="Times New Roman" w:cs="Times New Roman"/>
                <w:bCs/>
                <w:sz w:val="24"/>
                <w:szCs w:val="24"/>
              </w:rPr>
              <w:t xml:space="preserve"> </w:t>
            </w:r>
            <w:r w:rsidRPr="008406A8">
              <w:rPr>
                <w:rFonts w:ascii="Times New Roman" w:hAnsi="Times New Roman" w:cs="Times New Roman"/>
                <w:bCs/>
                <w:sz w:val="24"/>
                <w:szCs w:val="24"/>
              </w:rPr>
              <w:t>all</w:t>
            </w:r>
            <w:r>
              <w:rPr>
                <w:rFonts w:ascii="Times New Roman" w:hAnsi="Times New Roman" w:cs="Times New Roman"/>
                <w:bCs/>
                <w:sz w:val="24"/>
                <w:szCs w:val="24"/>
              </w:rPr>
              <w:t xml:space="preserve"> </w:t>
            </w:r>
            <w:r w:rsidRPr="008406A8">
              <w:rPr>
                <w:rFonts w:ascii="Times New Roman" w:hAnsi="Times New Roman" w:cs="Times New Roman"/>
                <w:bCs/>
                <w:sz w:val="24"/>
                <w:szCs w:val="24"/>
              </w:rPr>
              <w:t>clinical</w:t>
            </w:r>
            <w:r>
              <w:rPr>
                <w:rFonts w:ascii="Times New Roman" w:hAnsi="Times New Roman" w:cs="Times New Roman"/>
                <w:bCs/>
                <w:sz w:val="24"/>
                <w:szCs w:val="24"/>
              </w:rPr>
              <w:t xml:space="preserve"> </w:t>
            </w:r>
            <w:r w:rsidRPr="008406A8">
              <w:rPr>
                <w:rFonts w:ascii="Times New Roman" w:hAnsi="Times New Roman" w:cs="Times New Roman"/>
                <w:bCs/>
                <w:sz w:val="24"/>
                <w:szCs w:val="24"/>
              </w:rPr>
              <w:t>service</w:t>
            </w:r>
            <w:r>
              <w:rPr>
                <w:rFonts w:ascii="Times New Roman" w:hAnsi="Times New Roman" w:cs="Times New Roman"/>
                <w:bCs/>
                <w:sz w:val="24"/>
                <w:szCs w:val="24"/>
              </w:rPr>
              <w:t xml:space="preserve"> </w:t>
            </w:r>
            <w:r w:rsidRPr="008406A8">
              <w:rPr>
                <w:rFonts w:ascii="Times New Roman" w:hAnsi="Times New Roman" w:cs="Times New Roman"/>
                <w:bCs/>
                <w:sz w:val="24"/>
                <w:szCs w:val="24"/>
              </w:rPr>
              <w:t>delivery</w:t>
            </w:r>
            <w:r>
              <w:rPr>
                <w:rFonts w:ascii="Times New Roman" w:hAnsi="Times New Roman" w:cs="Times New Roman"/>
                <w:bCs/>
                <w:sz w:val="24"/>
                <w:szCs w:val="24"/>
              </w:rPr>
              <w:t xml:space="preserve"> </w:t>
            </w:r>
            <w:r w:rsidRPr="008406A8">
              <w:rPr>
                <w:rFonts w:ascii="Times New Roman" w:hAnsi="Times New Roman" w:cs="Times New Roman"/>
                <w:bCs/>
                <w:sz w:val="24"/>
                <w:szCs w:val="24"/>
              </w:rPr>
              <w:t>activities</w:t>
            </w:r>
          </w:p>
        </w:tc>
      </w:tr>
      <w:tr w:rsidR="002532D6" w:rsidRPr="008406A8" w14:paraId="7F7BE817" w14:textId="77777777" w:rsidTr="0080258A">
        <w:tc>
          <w:tcPr>
            <w:tcW w:w="989" w:type="dxa"/>
          </w:tcPr>
          <w:p w14:paraId="2D52D5B3" w14:textId="25D333FB" w:rsidR="002532D6" w:rsidRPr="008406A8" w:rsidRDefault="0080258A" w:rsidP="006C717B">
            <w:pPr>
              <w:pStyle w:val="Title"/>
              <w:ind w:right="-678"/>
              <w:contextualSpacing/>
              <w:jc w:val="left"/>
              <w:rPr>
                <w:b w:val="0"/>
                <w:bCs w:val="0"/>
                <w:u w:val="single"/>
              </w:rPr>
            </w:pPr>
            <w:r>
              <w:rPr>
                <w:b w:val="0"/>
                <w:bCs w:val="0"/>
                <w:u w:val="single"/>
              </w:rPr>
              <w:t>______</w:t>
            </w:r>
          </w:p>
        </w:tc>
        <w:tc>
          <w:tcPr>
            <w:tcW w:w="8253" w:type="dxa"/>
          </w:tcPr>
          <w:p w14:paraId="5DDCECF9" w14:textId="77777777" w:rsidR="002532D6" w:rsidRPr="008406A8" w:rsidRDefault="002532D6" w:rsidP="006C717B">
            <w:pPr>
              <w:pStyle w:val="ListParagraph"/>
              <w:numPr>
                <w:ilvl w:val="0"/>
                <w:numId w:val="18"/>
              </w:numPr>
              <w:ind w:left="432" w:right="-18" w:hanging="432"/>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weekly:</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regularly</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provides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minimum</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average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2</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hours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supervision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per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week,</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least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1</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which</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continuous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hour,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face-to-face,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the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office</w:t>
            </w:r>
          </w:p>
        </w:tc>
      </w:tr>
      <w:tr w:rsidR="002532D6" w:rsidRPr="008406A8" w14:paraId="1944EB62" w14:textId="77777777" w:rsidTr="0080258A">
        <w:tc>
          <w:tcPr>
            <w:tcW w:w="989" w:type="dxa"/>
          </w:tcPr>
          <w:p w14:paraId="0C706813" w14:textId="327DE380" w:rsidR="002532D6" w:rsidRPr="008406A8" w:rsidRDefault="0080258A" w:rsidP="006C717B">
            <w:pPr>
              <w:pStyle w:val="Title"/>
              <w:ind w:right="-678"/>
              <w:contextualSpacing/>
              <w:jc w:val="left"/>
              <w:rPr>
                <w:b w:val="0"/>
                <w:bCs w:val="0"/>
                <w:u w:val="single"/>
              </w:rPr>
            </w:pPr>
            <w:r>
              <w:rPr>
                <w:b w:val="0"/>
                <w:bCs w:val="0"/>
                <w:u w:val="single"/>
              </w:rPr>
              <w:t>______</w:t>
            </w:r>
          </w:p>
        </w:tc>
        <w:tc>
          <w:tcPr>
            <w:tcW w:w="8253" w:type="dxa"/>
          </w:tcPr>
          <w:p w14:paraId="4F555FB1" w14:textId="77777777" w:rsidR="002532D6" w:rsidRPr="008406A8" w:rsidRDefault="002532D6" w:rsidP="006C717B">
            <w:pPr>
              <w:pStyle w:val="ListParagraph"/>
              <w:numPr>
                <w:ilvl w:val="0"/>
                <w:numId w:val="18"/>
              </w:numPr>
              <w:ind w:left="432" w:right="-18" w:hanging="432"/>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provides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efficient,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focused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supervision,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which</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tailored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to</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the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needs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the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learner</w:t>
            </w:r>
          </w:p>
        </w:tc>
      </w:tr>
      <w:tr w:rsidR="002532D6" w:rsidRPr="008406A8" w14:paraId="2891C5AE" w14:textId="77777777" w:rsidTr="0080258A">
        <w:tc>
          <w:tcPr>
            <w:tcW w:w="989" w:type="dxa"/>
          </w:tcPr>
          <w:p w14:paraId="16B9F81E" w14:textId="228D6BA3" w:rsidR="002532D6" w:rsidRPr="008406A8" w:rsidRDefault="0080258A" w:rsidP="006C717B">
            <w:pPr>
              <w:pStyle w:val="Title"/>
              <w:ind w:right="-678"/>
              <w:contextualSpacing/>
              <w:jc w:val="left"/>
              <w:rPr>
                <w:b w:val="0"/>
                <w:bCs w:val="0"/>
                <w:u w:val="single"/>
              </w:rPr>
            </w:pPr>
            <w:r>
              <w:rPr>
                <w:b w:val="0"/>
                <w:bCs w:val="0"/>
                <w:u w:val="single"/>
              </w:rPr>
              <w:t>______</w:t>
            </w:r>
          </w:p>
        </w:tc>
        <w:tc>
          <w:tcPr>
            <w:tcW w:w="8253" w:type="dxa"/>
          </w:tcPr>
          <w:p w14:paraId="7770419B" w14:textId="77777777" w:rsidR="002532D6" w:rsidRPr="008406A8" w:rsidRDefault="002532D6" w:rsidP="006C717B">
            <w:pPr>
              <w:pStyle w:val="ListParagraph"/>
              <w:numPr>
                <w:ilvl w:val="0"/>
                <w:numId w:val="18"/>
              </w:numPr>
              <w:ind w:left="432" w:right="-18" w:hanging="432"/>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provides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feedback</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which</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effectively</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achieves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skill</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development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supportive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environment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(feedback</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neither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too</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lenient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nor</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too</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harsh)</w:t>
            </w:r>
            <w:r>
              <w:rPr>
                <w:rFonts w:ascii="Times New Roman" w:hAnsi="Times New Roman" w:cs="Times New Roman"/>
                <w:snapToGrid w:val="0"/>
                <w:color w:val="000000"/>
                <w:sz w:val="24"/>
                <w:szCs w:val="24"/>
              </w:rPr>
              <w:t xml:space="preserve"> </w:t>
            </w:r>
          </w:p>
        </w:tc>
      </w:tr>
      <w:tr w:rsidR="002532D6" w:rsidRPr="008406A8" w14:paraId="1E6A449C" w14:textId="77777777" w:rsidTr="0080258A">
        <w:tc>
          <w:tcPr>
            <w:tcW w:w="989" w:type="dxa"/>
          </w:tcPr>
          <w:p w14:paraId="33BB4AF9" w14:textId="2459F189" w:rsidR="002532D6" w:rsidRDefault="0080258A" w:rsidP="006C717B">
            <w:pPr>
              <w:pStyle w:val="Title"/>
              <w:ind w:right="-678"/>
              <w:contextualSpacing/>
              <w:jc w:val="left"/>
              <w:rPr>
                <w:b w:val="0"/>
                <w:bCs w:val="0"/>
                <w:u w:val="single"/>
              </w:rPr>
            </w:pPr>
            <w:r>
              <w:rPr>
                <w:b w:val="0"/>
                <w:bCs w:val="0"/>
                <w:u w:val="single"/>
              </w:rPr>
              <w:t>______</w:t>
            </w:r>
          </w:p>
          <w:p w14:paraId="33B1A2CB" w14:textId="546F558E" w:rsidR="0080258A" w:rsidRPr="008406A8" w:rsidRDefault="0080258A" w:rsidP="006C717B">
            <w:pPr>
              <w:pStyle w:val="Title"/>
              <w:ind w:right="-678"/>
              <w:contextualSpacing/>
              <w:jc w:val="left"/>
              <w:rPr>
                <w:b w:val="0"/>
                <w:bCs w:val="0"/>
                <w:u w:val="single"/>
              </w:rPr>
            </w:pPr>
          </w:p>
        </w:tc>
        <w:tc>
          <w:tcPr>
            <w:tcW w:w="8253" w:type="dxa"/>
          </w:tcPr>
          <w:p w14:paraId="40BF0C07" w14:textId="77777777" w:rsidR="002532D6" w:rsidRPr="008406A8" w:rsidRDefault="002532D6" w:rsidP="006C717B">
            <w:pPr>
              <w:pStyle w:val="Title"/>
              <w:numPr>
                <w:ilvl w:val="0"/>
                <w:numId w:val="18"/>
              </w:numPr>
              <w:ind w:left="432" w:right="-18" w:hanging="432"/>
              <w:contextualSpacing/>
              <w:jc w:val="left"/>
              <w:rPr>
                <w:b w:val="0"/>
                <w:bCs w:val="0"/>
              </w:rPr>
            </w:pPr>
            <w:r w:rsidRPr="008406A8">
              <w:rPr>
                <w:b w:val="0"/>
                <w:bCs w:val="0"/>
              </w:rPr>
              <w:t>achieves</w:t>
            </w:r>
            <w:r>
              <w:rPr>
                <w:b w:val="0"/>
                <w:bCs w:val="0"/>
              </w:rPr>
              <w:t xml:space="preserve"> </w:t>
            </w:r>
            <w:r w:rsidRPr="008406A8">
              <w:rPr>
                <w:b w:val="0"/>
                <w:bCs w:val="0"/>
              </w:rPr>
              <w:t>a</w:t>
            </w:r>
            <w:r>
              <w:rPr>
                <w:b w:val="0"/>
                <w:bCs w:val="0"/>
              </w:rPr>
              <w:t xml:space="preserve"> </w:t>
            </w:r>
            <w:r w:rsidRPr="008406A8">
              <w:rPr>
                <w:b w:val="0"/>
                <w:bCs w:val="0"/>
              </w:rPr>
              <w:t>balance</w:t>
            </w:r>
            <w:r>
              <w:rPr>
                <w:b w:val="0"/>
                <w:bCs w:val="0"/>
              </w:rPr>
              <w:t xml:space="preserve"> </w:t>
            </w:r>
            <w:r w:rsidRPr="008406A8">
              <w:rPr>
                <w:b w:val="0"/>
                <w:bCs w:val="0"/>
              </w:rPr>
              <w:t>between</w:t>
            </w:r>
          </w:p>
          <w:p w14:paraId="7C3D50EA" w14:textId="77777777" w:rsidR="002532D6" w:rsidRPr="008406A8" w:rsidRDefault="002532D6" w:rsidP="006C717B">
            <w:pPr>
              <w:pStyle w:val="Title"/>
              <w:ind w:left="432" w:right="-18"/>
              <w:contextualSpacing/>
              <w:jc w:val="left"/>
              <w:rPr>
                <w:b w:val="0"/>
                <w:bCs w:val="0"/>
              </w:rPr>
            </w:pPr>
            <w:r>
              <w:rPr>
                <w:b w:val="0"/>
                <w:bCs w:val="0"/>
              </w:rPr>
              <w:t xml:space="preserve"> </w:t>
            </w:r>
            <w:r w:rsidRPr="008406A8">
              <w:rPr>
                <w:b w:val="0"/>
                <w:bCs w:val="0"/>
              </w:rPr>
              <w:t>–</w:t>
            </w:r>
            <w:r>
              <w:rPr>
                <w:b w:val="0"/>
                <w:bCs w:val="0"/>
              </w:rPr>
              <w:t xml:space="preserve"> </w:t>
            </w:r>
            <w:r w:rsidRPr="008406A8">
              <w:rPr>
                <w:b w:val="0"/>
                <w:bCs w:val="0"/>
              </w:rPr>
              <w:t>allowing</w:t>
            </w:r>
            <w:r>
              <w:rPr>
                <w:b w:val="0"/>
                <w:bCs w:val="0"/>
              </w:rPr>
              <w:t xml:space="preserve"> </w:t>
            </w:r>
            <w:r w:rsidRPr="008406A8">
              <w:rPr>
                <w:b w:val="0"/>
                <w:bCs w:val="0"/>
              </w:rPr>
              <w:t>sufficient</w:t>
            </w:r>
            <w:r>
              <w:rPr>
                <w:b w:val="0"/>
                <w:bCs w:val="0"/>
              </w:rPr>
              <w:t xml:space="preserve"> </w:t>
            </w:r>
            <w:r w:rsidRPr="008406A8">
              <w:rPr>
                <w:b w:val="0"/>
                <w:bCs w:val="0"/>
              </w:rPr>
              <w:t>autonomy</w:t>
            </w:r>
            <w:r>
              <w:rPr>
                <w:b w:val="0"/>
                <w:bCs w:val="0"/>
              </w:rPr>
              <w:t xml:space="preserve"> </w:t>
            </w:r>
            <w:r w:rsidRPr="008406A8">
              <w:rPr>
                <w:b w:val="0"/>
                <w:bCs w:val="0"/>
              </w:rPr>
              <w:t>(avoids</w:t>
            </w:r>
            <w:r>
              <w:rPr>
                <w:b w:val="0"/>
                <w:bCs w:val="0"/>
              </w:rPr>
              <w:t xml:space="preserve"> </w:t>
            </w:r>
            <w:r w:rsidRPr="008406A8">
              <w:rPr>
                <w:b w:val="0"/>
                <w:bCs w:val="0"/>
              </w:rPr>
              <w:t>“micro-managing”)</w:t>
            </w:r>
            <w:r>
              <w:rPr>
                <w:b w:val="0"/>
                <w:bCs w:val="0"/>
              </w:rPr>
              <w:t xml:space="preserve"> </w:t>
            </w:r>
            <w:r w:rsidRPr="008406A8">
              <w:rPr>
                <w:b w:val="0"/>
                <w:bCs w:val="0"/>
              </w:rPr>
              <w:t>and</w:t>
            </w:r>
          </w:p>
          <w:p w14:paraId="5756222F" w14:textId="77777777" w:rsidR="002532D6" w:rsidRPr="008406A8" w:rsidRDefault="002532D6" w:rsidP="006C717B">
            <w:pPr>
              <w:pStyle w:val="Title"/>
              <w:ind w:left="432" w:right="-18"/>
              <w:contextualSpacing/>
              <w:jc w:val="left"/>
              <w:rPr>
                <w:b w:val="0"/>
                <w:bCs w:val="0"/>
              </w:rPr>
            </w:pPr>
            <w:r>
              <w:rPr>
                <w:b w:val="0"/>
                <w:bCs w:val="0"/>
              </w:rPr>
              <w:t xml:space="preserve"> </w:t>
            </w:r>
            <w:r w:rsidRPr="008406A8">
              <w:rPr>
                <w:b w:val="0"/>
                <w:bCs w:val="0"/>
              </w:rPr>
              <w:t>–</w:t>
            </w:r>
            <w:r>
              <w:rPr>
                <w:b w:val="0"/>
                <w:bCs w:val="0"/>
              </w:rPr>
              <w:t xml:space="preserve"> </w:t>
            </w:r>
            <w:r w:rsidRPr="008406A8">
              <w:rPr>
                <w:b w:val="0"/>
                <w:bCs w:val="0"/>
              </w:rPr>
              <w:t>providing</w:t>
            </w:r>
            <w:r>
              <w:rPr>
                <w:b w:val="0"/>
                <w:bCs w:val="0"/>
              </w:rPr>
              <w:t xml:space="preserve"> </w:t>
            </w:r>
            <w:r w:rsidRPr="008406A8">
              <w:rPr>
                <w:b w:val="0"/>
                <w:bCs w:val="0"/>
              </w:rPr>
              <w:t>sufficient</w:t>
            </w:r>
            <w:r>
              <w:rPr>
                <w:b w:val="0"/>
                <w:bCs w:val="0"/>
              </w:rPr>
              <w:t xml:space="preserve"> </w:t>
            </w:r>
            <w:r w:rsidRPr="008406A8">
              <w:rPr>
                <w:b w:val="0"/>
                <w:bCs w:val="0"/>
              </w:rPr>
              <w:t>consultation</w:t>
            </w:r>
            <w:r>
              <w:rPr>
                <w:b w:val="0"/>
                <w:bCs w:val="0"/>
              </w:rPr>
              <w:t xml:space="preserve"> </w:t>
            </w:r>
            <w:r w:rsidRPr="008406A8">
              <w:rPr>
                <w:b w:val="0"/>
                <w:bCs w:val="0"/>
              </w:rPr>
              <w:t>and</w:t>
            </w:r>
            <w:r>
              <w:rPr>
                <w:b w:val="0"/>
                <w:bCs w:val="0"/>
              </w:rPr>
              <w:t xml:space="preserve"> </w:t>
            </w:r>
            <w:r w:rsidRPr="008406A8">
              <w:rPr>
                <w:b w:val="0"/>
                <w:bCs w:val="0"/>
              </w:rPr>
              <w:t>supervision</w:t>
            </w:r>
          </w:p>
        </w:tc>
      </w:tr>
      <w:tr w:rsidR="002532D6" w:rsidRPr="008406A8" w14:paraId="6E64A1A6" w14:textId="77777777" w:rsidTr="0080258A">
        <w:tc>
          <w:tcPr>
            <w:tcW w:w="989" w:type="dxa"/>
          </w:tcPr>
          <w:p w14:paraId="6730244A" w14:textId="3CD36085" w:rsidR="002532D6" w:rsidRPr="008406A8" w:rsidRDefault="00E434D4" w:rsidP="006C717B">
            <w:pPr>
              <w:pStyle w:val="Title"/>
              <w:ind w:right="-678"/>
              <w:contextualSpacing/>
              <w:jc w:val="left"/>
              <w:rPr>
                <w:b w:val="0"/>
                <w:bCs w:val="0"/>
                <w:u w:val="single"/>
              </w:rPr>
            </w:pPr>
            <w:r>
              <w:rPr>
                <w:b w:val="0"/>
                <w:bCs w:val="0"/>
                <w:u w:val="single"/>
              </w:rPr>
              <w:t>______</w:t>
            </w:r>
          </w:p>
        </w:tc>
        <w:tc>
          <w:tcPr>
            <w:tcW w:w="8253" w:type="dxa"/>
          </w:tcPr>
          <w:p w14:paraId="3CED15A8" w14:textId="77777777" w:rsidR="002532D6" w:rsidRPr="008406A8" w:rsidRDefault="002532D6" w:rsidP="006C717B">
            <w:pPr>
              <w:pStyle w:val="ListParagraph"/>
              <w:numPr>
                <w:ilvl w:val="0"/>
                <w:numId w:val="18"/>
              </w:numPr>
              <w:ind w:left="432" w:right="-18" w:hanging="432"/>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is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encouraging</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questions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discussion,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accepting</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of</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different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views/concepts</w:t>
            </w:r>
          </w:p>
        </w:tc>
      </w:tr>
      <w:tr w:rsidR="002532D6" w:rsidRPr="008406A8" w14:paraId="5B8CAB05" w14:textId="77777777" w:rsidTr="0080258A">
        <w:tc>
          <w:tcPr>
            <w:tcW w:w="989" w:type="dxa"/>
          </w:tcPr>
          <w:p w14:paraId="2C58A91D" w14:textId="142AA8E8" w:rsidR="002532D6" w:rsidRPr="008406A8" w:rsidRDefault="00E434D4" w:rsidP="006C717B">
            <w:pPr>
              <w:pStyle w:val="Title"/>
              <w:ind w:right="-678"/>
              <w:contextualSpacing/>
              <w:jc w:val="left"/>
              <w:rPr>
                <w:b w:val="0"/>
                <w:bCs w:val="0"/>
                <w:u w:val="single"/>
              </w:rPr>
            </w:pPr>
            <w:r>
              <w:rPr>
                <w:b w:val="0"/>
                <w:bCs w:val="0"/>
                <w:u w:val="single"/>
              </w:rPr>
              <w:t>______</w:t>
            </w:r>
          </w:p>
        </w:tc>
        <w:tc>
          <w:tcPr>
            <w:tcW w:w="8253" w:type="dxa"/>
          </w:tcPr>
          <w:p w14:paraId="605C99FF" w14:textId="77777777" w:rsidR="002532D6" w:rsidRPr="008406A8" w:rsidRDefault="002532D6" w:rsidP="006C717B">
            <w:pPr>
              <w:pStyle w:val="ListParagraph"/>
              <w:numPr>
                <w:ilvl w:val="0"/>
                <w:numId w:val="18"/>
              </w:numPr>
              <w:ind w:left="432" w:right="-18" w:hanging="432"/>
              <w:rPr>
                <w:rFonts w:ascii="Times New Roman" w:hAnsi="Times New Roman" w:cs="Times New Roman"/>
                <w:snapToGrid w:val="0"/>
                <w:color w:val="000000"/>
                <w:sz w:val="24"/>
                <w:szCs w:val="24"/>
              </w:rPr>
            </w:pPr>
            <w:r w:rsidRPr="008406A8">
              <w:rPr>
                <w:rFonts w:ascii="Times New Roman" w:hAnsi="Times New Roman" w:cs="Times New Roman"/>
                <w:snapToGrid w:val="0"/>
                <w:color w:val="000000"/>
                <w:sz w:val="24"/>
                <w:szCs w:val="24"/>
              </w:rPr>
              <w:t>is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knowledgeable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about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effectively</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teaches</w:t>
            </w:r>
            <w:r>
              <w:rPr>
                <w:rFonts w:ascii="Times New Roman" w:hAnsi="Times New Roman" w:cs="Times New Roman"/>
                <w:snapToGrid w:val="0"/>
                <w:color w:val="000000"/>
                <w:sz w:val="24"/>
                <w:szCs w:val="24"/>
              </w:rPr>
              <w:t xml:space="preserve"> </w:t>
            </w:r>
            <w:proofErr w:type="gramStart"/>
            <w:r w:rsidRPr="008406A8">
              <w:rPr>
                <w:rFonts w:ascii="Times New Roman" w:hAnsi="Times New Roman" w:cs="Times New Roman"/>
                <w:snapToGrid w:val="0"/>
                <w:color w:val="000000"/>
                <w:sz w:val="24"/>
                <w:szCs w:val="24"/>
              </w:rPr>
              <w:t>in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regard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to</w:t>
            </w:r>
            <w:proofErr w:type="gramEnd"/>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the</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specific</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patient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populations,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conditions,</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related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assessment</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and</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intervention</w:t>
            </w:r>
            <w:r>
              <w:rPr>
                <w:rFonts w:ascii="Times New Roman" w:hAnsi="Times New Roman" w:cs="Times New Roman"/>
                <w:snapToGrid w:val="0"/>
                <w:color w:val="000000"/>
                <w:sz w:val="24"/>
                <w:szCs w:val="24"/>
              </w:rPr>
              <w:t xml:space="preserve"> </w:t>
            </w:r>
            <w:r w:rsidRPr="008406A8">
              <w:rPr>
                <w:rFonts w:ascii="Times New Roman" w:hAnsi="Times New Roman" w:cs="Times New Roman"/>
                <w:snapToGrid w:val="0"/>
                <w:color w:val="000000"/>
                <w:sz w:val="24"/>
                <w:szCs w:val="24"/>
              </w:rPr>
              <w:t>issues</w:t>
            </w:r>
          </w:p>
        </w:tc>
      </w:tr>
      <w:tr w:rsidR="002532D6" w:rsidRPr="008406A8" w14:paraId="3B79BE9B" w14:textId="77777777" w:rsidTr="0080258A">
        <w:tc>
          <w:tcPr>
            <w:tcW w:w="989" w:type="dxa"/>
          </w:tcPr>
          <w:p w14:paraId="45CE2792" w14:textId="3DFC99EF" w:rsidR="00651D40" w:rsidRPr="00651D40" w:rsidRDefault="00E434D4" w:rsidP="006C717B">
            <w:pPr>
              <w:pStyle w:val="Title"/>
              <w:ind w:right="-678"/>
              <w:contextualSpacing/>
              <w:jc w:val="left"/>
              <w:rPr>
                <w:b w:val="0"/>
                <w:bCs w:val="0"/>
                <w:u w:val="single"/>
              </w:rPr>
            </w:pPr>
            <w:r>
              <w:rPr>
                <w:b w:val="0"/>
                <w:bCs w:val="0"/>
                <w:u w:val="single"/>
              </w:rPr>
              <w:t>______</w:t>
            </w:r>
          </w:p>
        </w:tc>
        <w:tc>
          <w:tcPr>
            <w:tcW w:w="8253" w:type="dxa"/>
          </w:tcPr>
          <w:p w14:paraId="10D0F5FE" w14:textId="77777777" w:rsidR="002532D6" w:rsidRPr="008406A8" w:rsidRDefault="002532D6" w:rsidP="006C717B">
            <w:pPr>
              <w:pStyle w:val="Title"/>
              <w:numPr>
                <w:ilvl w:val="0"/>
                <w:numId w:val="18"/>
              </w:numPr>
              <w:ind w:left="432" w:right="-18" w:hanging="432"/>
              <w:contextualSpacing/>
              <w:jc w:val="left"/>
              <w:rPr>
                <w:b w:val="0"/>
                <w:color w:val="000000" w:themeColor="text1"/>
              </w:rPr>
            </w:pPr>
            <w:r w:rsidRPr="008406A8">
              <w:rPr>
                <w:b w:val="0"/>
                <w:bCs w:val="0"/>
              </w:rPr>
              <w:t>provides</w:t>
            </w:r>
            <w:r>
              <w:rPr>
                <w:b w:val="0"/>
                <w:bCs w:val="0"/>
              </w:rPr>
              <w:t xml:space="preserve"> </w:t>
            </w:r>
            <w:r w:rsidRPr="008406A8">
              <w:rPr>
                <w:b w:val="0"/>
                <w:bCs w:val="0"/>
              </w:rPr>
              <w:t>useful</w:t>
            </w:r>
            <w:r>
              <w:rPr>
                <w:b w:val="0"/>
                <w:bCs w:val="0"/>
              </w:rPr>
              <w:t xml:space="preserve"> </w:t>
            </w:r>
            <w:r w:rsidRPr="008406A8">
              <w:rPr>
                <w:b w:val="0"/>
                <w:bCs w:val="0"/>
              </w:rPr>
              <w:t>guidance</w:t>
            </w:r>
            <w:r>
              <w:rPr>
                <w:b w:val="0"/>
                <w:bCs w:val="0"/>
              </w:rPr>
              <w:t xml:space="preserve"> </w:t>
            </w:r>
            <w:r w:rsidRPr="008406A8">
              <w:rPr>
                <w:b w:val="0"/>
                <w:bCs w:val="0"/>
              </w:rPr>
              <w:t>in</w:t>
            </w:r>
            <w:r>
              <w:rPr>
                <w:b w:val="0"/>
                <w:bCs w:val="0"/>
              </w:rPr>
              <w:t xml:space="preserve"> </w:t>
            </w:r>
            <w:r w:rsidRPr="008406A8">
              <w:rPr>
                <w:b w:val="0"/>
                <w:bCs w:val="0"/>
              </w:rPr>
              <w:t>developing</w:t>
            </w:r>
            <w:r>
              <w:rPr>
                <w:b w:val="0"/>
                <w:bCs w:val="0"/>
              </w:rPr>
              <w:t xml:space="preserve"> </w:t>
            </w:r>
            <w:r w:rsidRPr="008406A8">
              <w:rPr>
                <w:b w:val="0"/>
                <w:bCs w:val="0"/>
              </w:rPr>
              <w:t>understandable</w:t>
            </w:r>
            <w:r>
              <w:rPr>
                <w:b w:val="0"/>
                <w:bCs w:val="0"/>
              </w:rPr>
              <w:t xml:space="preserve"> </w:t>
            </w:r>
            <w:r w:rsidRPr="008406A8">
              <w:rPr>
                <w:b w:val="0"/>
                <w:bCs w:val="0"/>
              </w:rPr>
              <w:t>diagnostic</w:t>
            </w:r>
            <w:r>
              <w:rPr>
                <w:b w:val="0"/>
                <w:bCs w:val="0"/>
              </w:rPr>
              <w:t xml:space="preserve"> </w:t>
            </w:r>
            <w:r w:rsidRPr="008406A8">
              <w:rPr>
                <w:b w:val="0"/>
                <w:bCs w:val="0"/>
              </w:rPr>
              <w:t>conceptualizations</w:t>
            </w:r>
            <w:r>
              <w:rPr>
                <w:b w:val="0"/>
                <w:bCs w:val="0"/>
              </w:rPr>
              <w:t xml:space="preserve"> </w:t>
            </w:r>
            <w:r w:rsidRPr="008406A8">
              <w:rPr>
                <w:b w:val="0"/>
                <w:bCs w:val="0"/>
              </w:rPr>
              <w:t>and</w:t>
            </w:r>
            <w:r>
              <w:rPr>
                <w:b w:val="0"/>
                <w:bCs w:val="0"/>
              </w:rPr>
              <w:t xml:space="preserve"> </w:t>
            </w:r>
            <w:r w:rsidRPr="008406A8">
              <w:rPr>
                <w:b w:val="0"/>
                <w:bCs w:val="0"/>
              </w:rPr>
              <w:t>practical</w:t>
            </w:r>
            <w:r>
              <w:rPr>
                <w:b w:val="0"/>
                <w:bCs w:val="0"/>
              </w:rPr>
              <w:t xml:space="preserve"> </w:t>
            </w:r>
            <w:r w:rsidRPr="008406A8">
              <w:rPr>
                <w:b w:val="0"/>
                <w:color w:val="000000" w:themeColor="text1"/>
              </w:rPr>
              <w:t>treatment</w:t>
            </w:r>
            <w:r>
              <w:rPr>
                <w:b w:val="0"/>
                <w:color w:val="000000" w:themeColor="text1"/>
              </w:rPr>
              <w:t xml:space="preserve"> </w:t>
            </w:r>
            <w:r w:rsidRPr="008406A8">
              <w:rPr>
                <w:b w:val="0"/>
                <w:color w:val="000000" w:themeColor="text1"/>
              </w:rPr>
              <w:t>goals</w:t>
            </w:r>
          </w:p>
        </w:tc>
      </w:tr>
      <w:tr w:rsidR="002532D6" w:rsidRPr="008406A8" w14:paraId="05623332" w14:textId="77777777" w:rsidTr="0080258A">
        <w:tc>
          <w:tcPr>
            <w:tcW w:w="989" w:type="dxa"/>
          </w:tcPr>
          <w:p w14:paraId="2763DC97" w14:textId="36103F30" w:rsidR="002532D6" w:rsidRPr="008406A8" w:rsidRDefault="00E434D4" w:rsidP="006C717B">
            <w:pPr>
              <w:pStyle w:val="Title"/>
              <w:ind w:right="-678"/>
              <w:contextualSpacing/>
              <w:jc w:val="left"/>
              <w:rPr>
                <w:b w:val="0"/>
                <w:bCs w:val="0"/>
                <w:u w:val="single"/>
              </w:rPr>
            </w:pPr>
            <w:r>
              <w:rPr>
                <w:b w:val="0"/>
                <w:bCs w:val="0"/>
                <w:u w:val="single"/>
              </w:rPr>
              <w:t>______</w:t>
            </w:r>
          </w:p>
        </w:tc>
        <w:tc>
          <w:tcPr>
            <w:tcW w:w="8253" w:type="dxa"/>
          </w:tcPr>
          <w:p w14:paraId="3D1262B9" w14:textId="77777777" w:rsidR="002532D6" w:rsidRPr="008406A8" w:rsidRDefault="002532D6" w:rsidP="006C717B">
            <w:pPr>
              <w:pStyle w:val="Title"/>
              <w:numPr>
                <w:ilvl w:val="0"/>
                <w:numId w:val="18"/>
              </w:numPr>
              <w:ind w:left="432" w:right="-18" w:hanging="432"/>
              <w:contextualSpacing/>
              <w:jc w:val="left"/>
              <w:rPr>
                <w:b w:val="0"/>
                <w:bCs w:val="0"/>
              </w:rPr>
            </w:pPr>
            <w:r w:rsidRPr="008406A8">
              <w:rPr>
                <w:b w:val="0"/>
                <w:bCs w:val="0"/>
              </w:rPr>
              <w:t>assigns</w:t>
            </w:r>
            <w:r>
              <w:rPr>
                <w:b w:val="0"/>
                <w:bCs w:val="0"/>
              </w:rPr>
              <w:t xml:space="preserve"> </w:t>
            </w:r>
            <w:r w:rsidRPr="008406A8">
              <w:rPr>
                <w:b w:val="0"/>
                <w:bCs w:val="0"/>
              </w:rPr>
              <w:t>workload</w:t>
            </w:r>
            <w:r>
              <w:rPr>
                <w:b w:val="0"/>
                <w:bCs w:val="0"/>
              </w:rPr>
              <w:t xml:space="preserve"> </w:t>
            </w:r>
            <w:r w:rsidRPr="008406A8">
              <w:rPr>
                <w:b w:val="0"/>
                <w:bCs w:val="0"/>
              </w:rPr>
              <w:t>which</w:t>
            </w:r>
            <w:r>
              <w:rPr>
                <w:b w:val="0"/>
                <w:bCs w:val="0"/>
              </w:rPr>
              <w:t xml:space="preserve"> </w:t>
            </w:r>
            <w:r w:rsidRPr="008406A8">
              <w:rPr>
                <w:b w:val="0"/>
                <w:bCs w:val="0"/>
              </w:rPr>
              <w:t>is</w:t>
            </w:r>
            <w:r>
              <w:rPr>
                <w:b w:val="0"/>
                <w:bCs w:val="0"/>
              </w:rPr>
              <w:t xml:space="preserve"> </w:t>
            </w:r>
            <w:r w:rsidRPr="008406A8">
              <w:rPr>
                <w:b w:val="0"/>
                <w:bCs w:val="0"/>
              </w:rPr>
              <w:t>appropriate</w:t>
            </w:r>
            <w:r>
              <w:rPr>
                <w:b w:val="0"/>
                <w:bCs w:val="0"/>
              </w:rPr>
              <w:t xml:space="preserve"> </w:t>
            </w:r>
            <w:r w:rsidRPr="008406A8">
              <w:rPr>
                <w:b w:val="0"/>
                <w:bCs w:val="0"/>
              </w:rPr>
              <w:t>in</w:t>
            </w:r>
            <w:r>
              <w:rPr>
                <w:b w:val="0"/>
                <w:bCs w:val="0"/>
              </w:rPr>
              <w:t xml:space="preserve"> </w:t>
            </w:r>
            <w:r w:rsidRPr="008406A8">
              <w:rPr>
                <w:b w:val="0"/>
                <w:bCs w:val="0"/>
              </w:rPr>
              <w:t>relation</w:t>
            </w:r>
            <w:r>
              <w:rPr>
                <w:b w:val="0"/>
                <w:bCs w:val="0"/>
              </w:rPr>
              <w:t xml:space="preserve"> </w:t>
            </w:r>
            <w:r w:rsidRPr="008406A8">
              <w:rPr>
                <w:b w:val="0"/>
                <w:bCs w:val="0"/>
              </w:rPr>
              <w:t>to</w:t>
            </w:r>
            <w:r>
              <w:rPr>
                <w:b w:val="0"/>
                <w:bCs w:val="0"/>
              </w:rPr>
              <w:t xml:space="preserve"> </w:t>
            </w:r>
            <w:r w:rsidRPr="008406A8">
              <w:rPr>
                <w:b w:val="0"/>
                <w:bCs w:val="0"/>
              </w:rPr>
              <w:t>other</w:t>
            </w:r>
            <w:r>
              <w:rPr>
                <w:b w:val="0"/>
                <w:bCs w:val="0"/>
              </w:rPr>
              <w:t xml:space="preserve"> </w:t>
            </w:r>
            <w:r w:rsidRPr="008406A8">
              <w:rPr>
                <w:b w:val="0"/>
                <w:bCs w:val="0"/>
              </w:rPr>
              <w:t>requirements</w:t>
            </w:r>
            <w:r>
              <w:rPr>
                <w:b w:val="0"/>
                <w:bCs w:val="0"/>
              </w:rPr>
              <w:t xml:space="preserve"> </w:t>
            </w:r>
            <w:r w:rsidRPr="008406A8">
              <w:rPr>
                <w:b w:val="0"/>
                <w:bCs w:val="0"/>
              </w:rPr>
              <w:t>(e.g.,</w:t>
            </w:r>
            <w:r>
              <w:rPr>
                <w:b w:val="0"/>
                <w:bCs w:val="0"/>
              </w:rPr>
              <w:t xml:space="preserve"> </w:t>
            </w:r>
            <w:r w:rsidRPr="008406A8">
              <w:rPr>
                <w:b w:val="0"/>
                <w:bCs w:val="0"/>
              </w:rPr>
              <w:t>didactics,</w:t>
            </w:r>
            <w:r>
              <w:rPr>
                <w:b w:val="0"/>
                <w:bCs w:val="0"/>
              </w:rPr>
              <w:t xml:space="preserve"> </w:t>
            </w:r>
            <w:r w:rsidRPr="008406A8">
              <w:rPr>
                <w:b w:val="0"/>
                <w:bCs w:val="0"/>
              </w:rPr>
              <w:t>research,</w:t>
            </w:r>
            <w:r>
              <w:rPr>
                <w:b w:val="0"/>
                <w:bCs w:val="0"/>
              </w:rPr>
              <w:t xml:space="preserve"> </w:t>
            </w:r>
            <w:r w:rsidRPr="008406A8">
              <w:rPr>
                <w:b w:val="0"/>
                <w:bCs w:val="0"/>
              </w:rPr>
              <w:t>etc.)</w:t>
            </w:r>
          </w:p>
        </w:tc>
      </w:tr>
    </w:tbl>
    <w:p w14:paraId="2352AC6E" w14:textId="72560C9F" w:rsidR="002532D6" w:rsidRPr="008406A8" w:rsidRDefault="002532D6" w:rsidP="006C717B">
      <w:pPr>
        <w:ind w:right="-540"/>
        <w:contextualSpacing/>
        <w:rPr>
          <w:snapToGrid w:val="0"/>
          <w:color w:val="000000"/>
          <w:sz w:val="24"/>
          <w:szCs w:val="24"/>
        </w:rPr>
      </w:pPr>
    </w:p>
    <w:p w14:paraId="79A2B711" w14:textId="77777777" w:rsidR="0080258A" w:rsidRPr="0080258A" w:rsidRDefault="0080258A" w:rsidP="006C717B">
      <w:pPr>
        <w:contextualSpacing/>
        <w:rPr>
          <w:b/>
          <w:bCs/>
          <w:snapToGrid w:val="0"/>
          <w:color w:val="000000"/>
          <w:sz w:val="24"/>
          <w:szCs w:val="24"/>
          <w:u w:val="single"/>
        </w:rPr>
      </w:pPr>
      <w:r w:rsidRPr="0080258A">
        <w:rPr>
          <w:b/>
          <w:bCs/>
          <w:snapToGrid w:val="0"/>
          <w:color w:val="000000"/>
          <w:sz w:val="24"/>
          <w:szCs w:val="24"/>
        </w:rPr>
        <w:t>OVERALL RATING:</w:t>
      </w:r>
      <w:r>
        <w:rPr>
          <w:b/>
          <w:bCs/>
          <w:snapToGrid w:val="0"/>
          <w:color w:val="000000"/>
          <w:sz w:val="24"/>
          <w:szCs w:val="24"/>
        </w:rPr>
        <w:tab/>
      </w:r>
      <w:r>
        <w:rPr>
          <w:b/>
          <w:bCs/>
          <w:snapToGrid w:val="0"/>
          <w:color w:val="000000"/>
          <w:sz w:val="24"/>
          <w:szCs w:val="24"/>
          <w:u w:val="single"/>
        </w:rPr>
        <w:tab/>
      </w:r>
    </w:p>
    <w:p w14:paraId="1EEF918E" w14:textId="77777777" w:rsidR="0026461D" w:rsidRPr="008406A8" w:rsidRDefault="0026461D" w:rsidP="0026461D">
      <w:pPr>
        <w:contextualSpacing/>
        <w:rPr>
          <w:snapToGrid w:val="0"/>
          <w:color w:val="000000"/>
          <w:sz w:val="24"/>
          <w:szCs w:val="24"/>
        </w:rPr>
      </w:pPr>
    </w:p>
    <w:p w14:paraId="67AFBD6A" w14:textId="77777777" w:rsidR="0026461D" w:rsidRDefault="0026461D" w:rsidP="0026461D">
      <w:pPr>
        <w:contextualSpacing/>
        <w:rPr>
          <w:color w:val="000000" w:themeColor="text1"/>
          <w:sz w:val="24"/>
          <w:szCs w:val="24"/>
        </w:rPr>
      </w:pPr>
      <w:r w:rsidRPr="29A0DB39">
        <w:rPr>
          <w:color w:val="000000" w:themeColor="text1"/>
          <w:sz w:val="24"/>
          <w:szCs w:val="24"/>
        </w:rPr>
        <w:t>The rotation: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01"/>
        <w:gridCol w:w="8349"/>
      </w:tblGrid>
      <w:tr w:rsidR="0026461D" w14:paraId="090D4DB4" w14:textId="77777777">
        <w:trPr>
          <w:trHeight w:val="300"/>
        </w:trPr>
        <w:tc>
          <w:tcPr>
            <w:tcW w:w="1001" w:type="dxa"/>
          </w:tcPr>
          <w:p w14:paraId="5C027AA0" w14:textId="77777777" w:rsidR="0026461D" w:rsidRDefault="0026461D">
            <w:pPr>
              <w:contextualSpacing/>
              <w:rPr>
                <w:color w:val="000000" w:themeColor="text1"/>
                <w:sz w:val="24"/>
                <w:szCs w:val="24"/>
              </w:rPr>
            </w:pPr>
            <w:r w:rsidRPr="29A0DB39">
              <w:rPr>
                <w:b/>
                <w:bCs/>
                <w:u w:val="single"/>
              </w:rPr>
              <w:t>______</w:t>
            </w:r>
          </w:p>
        </w:tc>
        <w:tc>
          <w:tcPr>
            <w:tcW w:w="8349" w:type="dxa"/>
          </w:tcPr>
          <w:p w14:paraId="66273446" w14:textId="77777777" w:rsidR="0026461D" w:rsidRDefault="0026461D">
            <w:pPr>
              <w:pStyle w:val="ListParagraph"/>
              <w:numPr>
                <w:ilvl w:val="0"/>
                <w:numId w:val="19"/>
              </w:numPr>
              <w:ind w:left="360"/>
              <w:rPr>
                <w:rFonts w:ascii="Times New Roman" w:hAnsi="Times New Roman" w:cs="Times New Roman"/>
                <w:color w:val="000000" w:themeColor="text1"/>
                <w:sz w:val="24"/>
                <w:szCs w:val="24"/>
              </w:rPr>
            </w:pPr>
            <w:r w:rsidRPr="29A0DB39">
              <w:rPr>
                <w:rFonts w:ascii="Times New Roman" w:hAnsi="Times New Roman" w:cs="Times New Roman"/>
                <w:color w:val="000000" w:themeColor="text1"/>
                <w:sz w:val="24"/>
                <w:szCs w:val="24"/>
              </w:rPr>
              <w:t>involves adequate orientation to the rotation, facility, and program</w:t>
            </w:r>
          </w:p>
        </w:tc>
      </w:tr>
      <w:tr w:rsidR="0026461D" w14:paraId="1AF15DD5" w14:textId="77777777">
        <w:trPr>
          <w:trHeight w:val="300"/>
        </w:trPr>
        <w:tc>
          <w:tcPr>
            <w:tcW w:w="1001" w:type="dxa"/>
          </w:tcPr>
          <w:p w14:paraId="5E6AB7EC" w14:textId="77777777" w:rsidR="0026461D" w:rsidRDefault="0026461D">
            <w:pPr>
              <w:contextualSpacing/>
              <w:rPr>
                <w:color w:val="000000" w:themeColor="text1"/>
                <w:sz w:val="24"/>
                <w:szCs w:val="24"/>
              </w:rPr>
            </w:pPr>
            <w:r w:rsidRPr="29A0DB39">
              <w:rPr>
                <w:b/>
                <w:bCs/>
                <w:u w:val="single"/>
              </w:rPr>
              <w:t>______</w:t>
            </w:r>
          </w:p>
        </w:tc>
        <w:tc>
          <w:tcPr>
            <w:tcW w:w="8349" w:type="dxa"/>
          </w:tcPr>
          <w:p w14:paraId="3F1EC827" w14:textId="77777777" w:rsidR="0026461D" w:rsidRDefault="0026461D">
            <w:pPr>
              <w:pStyle w:val="ListParagraph"/>
              <w:numPr>
                <w:ilvl w:val="0"/>
                <w:numId w:val="19"/>
              </w:numPr>
              <w:ind w:left="360"/>
              <w:rPr>
                <w:rFonts w:ascii="Times New Roman" w:hAnsi="Times New Roman" w:cs="Times New Roman"/>
                <w:color w:val="000000" w:themeColor="text1"/>
                <w:sz w:val="24"/>
                <w:szCs w:val="24"/>
              </w:rPr>
            </w:pPr>
            <w:r w:rsidRPr="29A0DB39">
              <w:rPr>
                <w:rFonts w:ascii="Times New Roman" w:hAnsi="Times New Roman" w:cs="Times New Roman"/>
                <w:color w:val="000000" w:themeColor="text1"/>
                <w:sz w:val="24"/>
                <w:szCs w:val="24"/>
              </w:rPr>
              <w:t>provides a variety and diversity of patients and diagnoses for learning</w:t>
            </w:r>
          </w:p>
        </w:tc>
      </w:tr>
      <w:tr w:rsidR="0026461D" w14:paraId="5B0F87FB" w14:textId="77777777">
        <w:trPr>
          <w:trHeight w:val="300"/>
        </w:trPr>
        <w:tc>
          <w:tcPr>
            <w:tcW w:w="1001" w:type="dxa"/>
          </w:tcPr>
          <w:p w14:paraId="38A969CE" w14:textId="77777777" w:rsidR="0026461D" w:rsidRDefault="0026461D">
            <w:pPr>
              <w:contextualSpacing/>
              <w:rPr>
                <w:color w:val="000000" w:themeColor="text1"/>
                <w:sz w:val="24"/>
                <w:szCs w:val="24"/>
              </w:rPr>
            </w:pPr>
            <w:r w:rsidRPr="29A0DB39">
              <w:rPr>
                <w:b/>
                <w:bCs/>
                <w:u w:val="single"/>
              </w:rPr>
              <w:t>______</w:t>
            </w:r>
          </w:p>
        </w:tc>
        <w:tc>
          <w:tcPr>
            <w:tcW w:w="8349" w:type="dxa"/>
          </w:tcPr>
          <w:p w14:paraId="564CCADE" w14:textId="77777777" w:rsidR="0026461D" w:rsidRDefault="0026461D">
            <w:pPr>
              <w:pStyle w:val="ListParagraph"/>
              <w:numPr>
                <w:ilvl w:val="0"/>
                <w:numId w:val="19"/>
              </w:numPr>
              <w:ind w:left="360"/>
              <w:rPr>
                <w:rFonts w:ascii="Times New Roman" w:hAnsi="Times New Roman" w:cs="Times New Roman"/>
                <w:color w:val="000000" w:themeColor="text1"/>
                <w:sz w:val="24"/>
                <w:szCs w:val="24"/>
              </w:rPr>
            </w:pPr>
            <w:r w:rsidRPr="29A0DB39">
              <w:rPr>
                <w:rFonts w:ascii="Times New Roman" w:hAnsi="Times New Roman" w:cs="Times New Roman"/>
                <w:color w:val="000000" w:themeColor="text1"/>
                <w:sz w:val="24"/>
                <w:szCs w:val="24"/>
              </w:rPr>
              <w:t>includes a balance of assessment and intervention activities</w:t>
            </w:r>
          </w:p>
        </w:tc>
      </w:tr>
      <w:tr w:rsidR="0026461D" w14:paraId="46B2BA65" w14:textId="77777777">
        <w:trPr>
          <w:trHeight w:val="300"/>
        </w:trPr>
        <w:tc>
          <w:tcPr>
            <w:tcW w:w="1001" w:type="dxa"/>
          </w:tcPr>
          <w:p w14:paraId="7DE08025" w14:textId="77777777" w:rsidR="0026461D" w:rsidRDefault="0026461D">
            <w:pPr>
              <w:contextualSpacing/>
              <w:rPr>
                <w:color w:val="000000" w:themeColor="text1"/>
                <w:sz w:val="24"/>
                <w:szCs w:val="24"/>
              </w:rPr>
            </w:pPr>
            <w:r w:rsidRPr="29A0DB39">
              <w:rPr>
                <w:b/>
                <w:bCs/>
                <w:u w:val="single"/>
              </w:rPr>
              <w:t>______</w:t>
            </w:r>
          </w:p>
        </w:tc>
        <w:tc>
          <w:tcPr>
            <w:tcW w:w="8349" w:type="dxa"/>
          </w:tcPr>
          <w:p w14:paraId="28A11516" w14:textId="77777777" w:rsidR="0026461D" w:rsidRDefault="0026461D">
            <w:pPr>
              <w:pStyle w:val="ListParagraph"/>
              <w:numPr>
                <w:ilvl w:val="0"/>
                <w:numId w:val="19"/>
              </w:numPr>
              <w:ind w:left="360"/>
              <w:rPr>
                <w:rFonts w:ascii="Times New Roman" w:hAnsi="Times New Roman" w:cs="Times New Roman"/>
                <w:color w:val="000000" w:themeColor="text1"/>
                <w:sz w:val="24"/>
                <w:szCs w:val="24"/>
              </w:rPr>
            </w:pPr>
            <w:r w:rsidRPr="29A0DB39">
              <w:rPr>
                <w:rFonts w:ascii="Times New Roman" w:hAnsi="Times New Roman" w:cs="Times New Roman"/>
                <w:color w:val="000000" w:themeColor="text1"/>
                <w:sz w:val="24"/>
                <w:szCs w:val="24"/>
              </w:rPr>
              <w:t>is a useful learning environment</w:t>
            </w:r>
          </w:p>
        </w:tc>
      </w:tr>
      <w:tr w:rsidR="0026461D" w14:paraId="1D14841B" w14:textId="77777777">
        <w:trPr>
          <w:trHeight w:val="300"/>
        </w:trPr>
        <w:tc>
          <w:tcPr>
            <w:tcW w:w="1001" w:type="dxa"/>
          </w:tcPr>
          <w:p w14:paraId="51A58085" w14:textId="77777777" w:rsidR="0026461D" w:rsidRDefault="0026461D">
            <w:pPr>
              <w:contextualSpacing/>
              <w:rPr>
                <w:color w:val="000000" w:themeColor="text1"/>
                <w:sz w:val="24"/>
                <w:szCs w:val="24"/>
              </w:rPr>
            </w:pPr>
            <w:r w:rsidRPr="29A0DB39">
              <w:rPr>
                <w:b/>
                <w:bCs/>
                <w:u w:val="single"/>
              </w:rPr>
              <w:t>______</w:t>
            </w:r>
          </w:p>
        </w:tc>
        <w:tc>
          <w:tcPr>
            <w:tcW w:w="8349" w:type="dxa"/>
          </w:tcPr>
          <w:p w14:paraId="55404143" w14:textId="77777777" w:rsidR="0026461D" w:rsidRDefault="0026461D">
            <w:pPr>
              <w:pStyle w:val="ListParagraph"/>
              <w:numPr>
                <w:ilvl w:val="0"/>
                <w:numId w:val="19"/>
              </w:numPr>
              <w:ind w:left="360"/>
              <w:rPr>
                <w:rFonts w:ascii="Times New Roman" w:hAnsi="Times New Roman" w:cs="Times New Roman"/>
                <w:sz w:val="24"/>
                <w:szCs w:val="24"/>
              </w:rPr>
            </w:pPr>
            <w:r w:rsidRPr="29A0DB39">
              <w:rPr>
                <w:rFonts w:ascii="Times New Roman" w:hAnsi="Times New Roman" w:cs="Times New Roman"/>
                <w:sz w:val="24"/>
                <w:szCs w:val="24"/>
              </w:rPr>
              <w:t>includes adequate support services (e.g., office space, computers, support staff)</w:t>
            </w:r>
          </w:p>
        </w:tc>
      </w:tr>
      <w:tr w:rsidR="0026461D" w14:paraId="0E09E969" w14:textId="77777777">
        <w:trPr>
          <w:trHeight w:val="300"/>
        </w:trPr>
        <w:tc>
          <w:tcPr>
            <w:tcW w:w="1001" w:type="dxa"/>
          </w:tcPr>
          <w:p w14:paraId="371CAE57" w14:textId="77777777" w:rsidR="0026461D" w:rsidRDefault="0026461D">
            <w:pPr>
              <w:contextualSpacing/>
              <w:rPr>
                <w:color w:val="000000" w:themeColor="text1"/>
                <w:sz w:val="24"/>
                <w:szCs w:val="24"/>
              </w:rPr>
            </w:pPr>
            <w:r w:rsidRPr="29A0DB39">
              <w:rPr>
                <w:b/>
                <w:bCs/>
                <w:u w:val="single"/>
              </w:rPr>
              <w:t>______</w:t>
            </w:r>
          </w:p>
        </w:tc>
        <w:tc>
          <w:tcPr>
            <w:tcW w:w="8349" w:type="dxa"/>
          </w:tcPr>
          <w:p w14:paraId="625911BA" w14:textId="77777777" w:rsidR="0026461D" w:rsidRDefault="0026461D">
            <w:pPr>
              <w:pStyle w:val="ListParagraph"/>
              <w:numPr>
                <w:ilvl w:val="0"/>
                <w:numId w:val="19"/>
              </w:numPr>
              <w:ind w:left="360"/>
              <w:rPr>
                <w:rFonts w:ascii="Times New Roman" w:hAnsi="Times New Roman" w:cs="Times New Roman"/>
                <w:sz w:val="24"/>
                <w:szCs w:val="24"/>
              </w:rPr>
            </w:pPr>
            <w:r w:rsidRPr="29A0DB39">
              <w:rPr>
                <w:rFonts w:ascii="Times New Roman" w:hAnsi="Times New Roman" w:cs="Times New Roman"/>
                <w:sz w:val="24"/>
                <w:szCs w:val="24"/>
              </w:rPr>
              <w:t>includes adequate clinical resources (e.g., test equipment)</w:t>
            </w:r>
          </w:p>
        </w:tc>
      </w:tr>
      <w:tr w:rsidR="0026461D" w14:paraId="30D84BC3" w14:textId="77777777">
        <w:trPr>
          <w:trHeight w:val="300"/>
        </w:trPr>
        <w:tc>
          <w:tcPr>
            <w:tcW w:w="1001" w:type="dxa"/>
          </w:tcPr>
          <w:p w14:paraId="2D4C16A5" w14:textId="77777777" w:rsidR="0026461D" w:rsidRDefault="0026461D">
            <w:pPr>
              <w:contextualSpacing/>
              <w:rPr>
                <w:color w:val="000000" w:themeColor="text1"/>
                <w:sz w:val="24"/>
                <w:szCs w:val="24"/>
              </w:rPr>
            </w:pPr>
            <w:r w:rsidRPr="29A0DB39">
              <w:rPr>
                <w:b/>
                <w:bCs/>
                <w:u w:val="single"/>
              </w:rPr>
              <w:t>______</w:t>
            </w:r>
          </w:p>
        </w:tc>
        <w:tc>
          <w:tcPr>
            <w:tcW w:w="8349" w:type="dxa"/>
          </w:tcPr>
          <w:p w14:paraId="5B0D85F1" w14:textId="77777777" w:rsidR="0026461D" w:rsidRDefault="0026461D">
            <w:pPr>
              <w:pStyle w:val="ListParagraph"/>
              <w:numPr>
                <w:ilvl w:val="0"/>
                <w:numId w:val="19"/>
              </w:numPr>
              <w:ind w:left="360"/>
              <w:rPr>
                <w:rFonts w:ascii="Times New Roman" w:hAnsi="Times New Roman" w:cs="Times New Roman"/>
                <w:sz w:val="24"/>
                <w:szCs w:val="24"/>
              </w:rPr>
            </w:pPr>
            <w:r w:rsidRPr="29A0DB39">
              <w:rPr>
                <w:rFonts w:ascii="Times New Roman" w:hAnsi="Times New Roman" w:cs="Times New Roman"/>
                <w:sz w:val="24"/>
                <w:szCs w:val="24"/>
              </w:rPr>
              <w:t>has an appropriate balance between service delivery and supervision/teaching</w:t>
            </w:r>
          </w:p>
        </w:tc>
      </w:tr>
      <w:tr w:rsidR="0026461D" w14:paraId="31CADED4" w14:textId="77777777">
        <w:trPr>
          <w:trHeight w:val="300"/>
        </w:trPr>
        <w:tc>
          <w:tcPr>
            <w:tcW w:w="1001" w:type="dxa"/>
          </w:tcPr>
          <w:p w14:paraId="74DF502D" w14:textId="77777777" w:rsidR="0026461D" w:rsidRDefault="0026461D">
            <w:pPr>
              <w:contextualSpacing/>
              <w:rPr>
                <w:color w:val="000000" w:themeColor="text1"/>
                <w:sz w:val="24"/>
                <w:szCs w:val="24"/>
              </w:rPr>
            </w:pPr>
            <w:r w:rsidRPr="29A0DB39">
              <w:rPr>
                <w:b/>
                <w:bCs/>
                <w:u w:val="single"/>
              </w:rPr>
              <w:t>______</w:t>
            </w:r>
          </w:p>
        </w:tc>
        <w:tc>
          <w:tcPr>
            <w:tcW w:w="8349" w:type="dxa"/>
          </w:tcPr>
          <w:p w14:paraId="3613D478" w14:textId="77777777" w:rsidR="0026461D" w:rsidRDefault="0026461D">
            <w:pPr>
              <w:pStyle w:val="ListParagraph"/>
              <w:numPr>
                <w:ilvl w:val="0"/>
                <w:numId w:val="19"/>
              </w:numPr>
              <w:ind w:left="360"/>
              <w:rPr>
                <w:rFonts w:ascii="Times New Roman" w:hAnsi="Times New Roman" w:cs="Times New Roman"/>
                <w:sz w:val="24"/>
                <w:szCs w:val="24"/>
              </w:rPr>
            </w:pPr>
            <w:r w:rsidRPr="29A0DB39">
              <w:rPr>
                <w:rFonts w:ascii="Times New Roman" w:hAnsi="Times New Roman" w:cs="Times New Roman"/>
                <w:sz w:val="24"/>
                <w:szCs w:val="24"/>
              </w:rPr>
              <w:t>meets the stated goals of this rotation</w:t>
            </w:r>
          </w:p>
        </w:tc>
      </w:tr>
    </w:tbl>
    <w:p w14:paraId="4ED33FAF" w14:textId="77777777" w:rsidR="0026461D" w:rsidRDefault="0026461D" w:rsidP="0026461D">
      <w:pPr>
        <w:ind w:right="-540"/>
        <w:contextualSpacing/>
        <w:rPr>
          <w:color w:val="000000" w:themeColor="text1"/>
          <w:sz w:val="24"/>
          <w:szCs w:val="24"/>
        </w:rPr>
      </w:pPr>
    </w:p>
    <w:p w14:paraId="29F721F0" w14:textId="77777777" w:rsidR="00012CC1" w:rsidRPr="0080258A" w:rsidRDefault="00012CC1" w:rsidP="00012CC1">
      <w:pPr>
        <w:contextualSpacing/>
        <w:rPr>
          <w:b/>
          <w:bCs/>
          <w:snapToGrid w:val="0"/>
          <w:color w:val="000000"/>
          <w:sz w:val="24"/>
          <w:szCs w:val="24"/>
          <w:u w:val="single"/>
        </w:rPr>
      </w:pPr>
      <w:r w:rsidRPr="0080258A">
        <w:rPr>
          <w:b/>
          <w:bCs/>
          <w:snapToGrid w:val="0"/>
          <w:color w:val="000000"/>
          <w:sz w:val="24"/>
          <w:szCs w:val="24"/>
        </w:rPr>
        <w:t>OVERALL RATING:</w:t>
      </w:r>
      <w:r>
        <w:rPr>
          <w:b/>
          <w:bCs/>
          <w:snapToGrid w:val="0"/>
          <w:color w:val="000000"/>
          <w:sz w:val="24"/>
          <w:szCs w:val="24"/>
        </w:rPr>
        <w:tab/>
      </w:r>
      <w:r>
        <w:rPr>
          <w:b/>
          <w:bCs/>
          <w:snapToGrid w:val="0"/>
          <w:color w:val="000000"/>
          <w:sz w:val="24"/>
          <w:szCs w:val="24"/>
          <w:u w:val="single"/>
        </w:rPr>
        <w:tab/>
      </w:r>
    </w:p>
    <w:p w14:paraId="20F5C15F" w14:textId="77777777" w:rsidR="0026461D" w:rsidRDefault="0026461D" w:rsidP="0026461D">
      <w:pPr>
        <w:contextualSpacing/>
        <w:rPr>
          <w:color w:val="000000" w:themeColor="text1"/>
          <w:sz w:val="24"/>
          <w:szCs w:val="24"/>
        </w:rPr>
      </w:pPr>
    </w:p>
    <w:p w14:paraId="0F080DE4" w14:textId="77777777" w:rsidR="0026461D" w:rsidRPr="008406A8" w:rsidRDefault="0026461D" w:rsidP="0026461D">
      <w:pPr>
        <w:contextualSpacing/>
        <w:jc w:val="center"/>
        <w:rPr>
          <w:b/>
          <w:snapToGrid w:val="0"/>
          <w:color w:val="000000"/>
          <w:sz w:val="24"/>
          <w:szCs w:val="24"/>
        </w:rPr>
      </w:pPr>
      <w:r w:rsidRPr="008406A8">
        <w:rPr>
          <w:b/>
          <w:snapToGrid w:val="0"/>
          <w:color w:val="000000"/>
          <w:sz w:val="24"/>
          <w:szCs w:val="24"/>
        </w:rPr>
        <w:lastRenderedPageBreak/>
        <w:t>Comments</w:t>
      </w:r>
    </w:p>
    <w:p w14:paraId="43099608" w14:textId="77777777" w:rsidR="0026461D" w:rsidRDefault="0026461D" w:rsidP="0026461D">
      <w:pPr>
        <w:ind w:right="-540"/>
        <w:contextualSpacing/>
        <w:rPr>
          <w:snapToGrid w:val="0"/>
          <w:color w:val="000000"/>
          <w:sz w:val="24"/>
          <w:szCs w:val="24"/>
          <w:u w:val="single"/>
        </w:rPr>
      </w:pPr>
    </w:p>
    <w:p w14:paraId="61CD7F34" w14:textId="77777777" w:rsidR="0026461D" w:rsidRPr="008406A8" w:rsidRDefault="0026461D" w:rsidP="0026461D">
      <w:pPr>
        <w:ind w:right="-540"/>
        <w:contextualSpacing/>
        <w:rPr>
          <w:snapToGrid w:val="0"/>
          <w:color w:val="000000"/>
          <w:sz w:val="24"/>
          <w:szCs w:val="24"/>
          <w:u w:val="single"/>
        </w:rPr>
      </w:pPr>
      <w:r w:rsidRPr="008406A8">
        <w:rPr>
          <w:snapToGrid w:val="0"/>
          <w:color w:val="000000"/>
          <w:sz w:val="24"/>
          <w:szCs w:val="24"/>
          <w:u w:val="single"/>
        </w:rPr>
        <w:t>Supervisor: Summary</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Strengths:</w:t>
      </w:r>
    </w:p>
    <w:p w14:paraId="2395E6FA" w14:textId="77777777" w:rsidR="0026461D" w:rsidRDefault="0026461D" w:rsidP="0026461D">
      <w:pPr>
        <w:ind w:right="-540"/>
        <w:contextualSpacing/>
        <w:rPr>
          <w:snapToGrid w:val="0"/>
          <w:color w:val="000000"/>
          <w:sz w:val="24"/>
          <w:szCs w:val="24"/>
          <w:u w:val="single"/>
        </w:rPr>
      </w:pPr>
    </w:p>
    <w:p w14:paraId="48CACCAD" w14:textId="77777777" w:rsidR="0026461D" w:rsidRPr="0080258A" w:rsidRDefault="0026461D" w:rsidP="0026461D">
      <w:pPr>
        <w:ind w:right="-540"/>
        <w:contextualSpacing/>
        <w:rPr>
          <w:snapToGrid w:val="0"/>
          <w:color w:val="000000"/>
          <w:sz w:val="24"/>
          <w:szCs w:val="24"/>
          <w:u w:val="single"/>
        </w:rPr>
      </w:pPr>
      <w:r w:rsidRPr="008406A8">
        <w:rPr>
          <w:snapToGrid w:val="0"/>
          <w:color w:val="000000"/>
          <w:sz w:val="24"/>
          <w:szCs w:val="24"/>
          <w:u w:val="single"/>
        </w:rPr>
        <w:t>Supervisor: Areas</w:t>
      </w:r>
      <w:r>
        <w:rPr>
          <w:snapToGrid w:val="0"/>
          <w:color w:val="000000"/>
          <w:sz w:val="24"/>
          <w:szCs w:val="24"/>
          <w:u w:val="single"/>
        </w:rPr>
        <w:t xml:space="preserve"> </w:t>
      </w:r>
      <w:r w:rsidRPr="008406A8">
        <w:rPr>
          <w:snapToGrid w:val="0"/>
          <w:color w:val="000000"/>
          <w:sz w:val="24"/>
          <w:szCs w:val="24"/>
          <w:u w:val="single"/>
        </w:rPr>
        <w:t>of</w:t>
      </w:r>
      <w:r>
        <w:rPr>
          <w:snapToGrid w:val="0"/>
          <w:color w:val="000000"/>
          <w:sz w:val="24"/>
          <w:szCs w:val="24"/>
          <w:u w:val="single"/>
        </w:rPr>
        <w:t xml:space="preserve"> </w:t>
      </w:r>
      <w:r w:rsidRPr="008406A8">
        <w:rPr>
          <w:snapToGrid w:val="0"/>
          <w:color w:val="000000"/>
          <w:sz w:val="24"/>
          <w:szCs w:val="24"/>
          <w:u w:val="single"/>
        </w:rPr>
        <w:t>Development:</w:t>
      </w:r>
    </w:p>
    <w:p w14:paraId="271AEA1B" w14:textId="77777777" w:rsidR="0026461D" w:rsidRDefault="0026461D" w:rsidP="0026461D">
      <w:pPr>
        <w:ind w:right="-540"/>
        <w:contextualSpacing/>
        <w:rPr>
          <w:snapToGrid w:val="0"/>
          <w:color w:val="000000"/>
          <w:sz w:val="24"/>
          <w:szCs w:val="24"/>
          <w:u w:val="single"/>
        </w:rPr>
      </w:pPr>
    </w:p>
    <w:p w14:paraId="4E93DECE" w14:textId="77777777" w:rsidR="0026461D" w:rsidRPr="008406A8" w:rsidRDefault="0026461D" w:rsidP="0026461D">
      <w:pPr>
        <w:ind w:right="-540"/>
        <w:contextualSpacing/>
        <w:rPr>
          <w:color w:val="000000" w:themeColor="text1"/>
          <w:sz w:val="24"/>
          <w:szCs w:val="24"/>
          <w:u w:val="single"/>
        </w:rPr>
      </w:pPr>
      <w:r w:rsidRPr="008406A8">
        <w:rPr>
          <w:snapToGrid w:val="0"/>
          <w:color w:val="000000"/>
          <w:sz w:val="24"/>
          <w:szCs w:val="24"/>
          <w:u w:val="single"/>
        </w:rPr>
        <w:t>Rotation: Summary of Strengths:</w:t>
      </w:r>
    </w:p>
    <w:p w14:paraId="19D76C3D" w14:textId="77777777" w:rsidR="0026461D" w:rsidRPr="008406A8" w:rsidRDefault="0026461D" w:rsidP="0026461D">
      <w:pPr>
        <w:ind w:right="-540"/>
        <w:contextualSpacing/>
        <w:rPr>
          <w:color w:val="000000" w:themeColor="text1"/>
          <w:sz w:val="24"/>
          <w:szCs w:val="24"/>
          <w:u w:val="single"/>
        </w:rPr>
      </w:pPr>
    </w:p>
    <w:p w14:paraId="78602D1C" w14:textId="77777777" w:rsidR="0026461D" w:rsidRPr="008406A8" w:rsidRDefault="0026461D" w:rsidP="0026461D">
      <w:pPr>
        <w:ind w:right="-540"/>
        <w:contextualSpacing/>
        <w:rPr>
          <w:color w:val="000000" w:themeColor="text1"/>
          <w:sz w:val="24"/>
          <w:szCs w:val="24"/>
          <w:u w:val="single"/>
        </w:rPr>
      </w:pPr>
      <w:r w:rsidRPr="008406A8">
        <w:rPr>
          <w:snapToGrid w:val="0"/>
          <w:color w:val="000000"/>
          <w:sz w:val="24"/>
          <w:szCs w:val="24"/>
          <w:u w:val="single"/>
        </w:rPr>
        <w:t>Rotation: Areas of Development</w:t>
      </w:r>
    </w:p>
    <w:p w14:paraId="1CAF79EB" w14:textId="77777777" w:rsidR="0026461D" w:rsidRPr="008406A8" w:rsidRDefault="0026461D" w:rsidP="0026461D">
      <w:pPr>
        <w:ind w:right="-540"/>
        <w:contextualSpacing/>
        <w:rPr>
          <w:color w:val="000000" w:themeColor="text1"/>
          <w:sz w:val="24"/>
          <w:szCs w:val="24"/>
          <w:u w:val="single"/>
        </w:rPr>
      </w:pPr>
    </w:p>
    <w:p w14:paraId="12E4F1D5" w14:textId="77777777" w:rsidR="0026461D" w:rsidRPr="008406A8" w:rsidRDefault="0026461D" w:rsidP="0026461D">
      <w:pPr>
        <w:ind w:right="-540"/>
        <w:contextualSpacing/>
        <w:rPr>
          <w:snapToGrid w:val="0"/>
          <w:color w:val="000000"/>
          <w:sz w:val="24"/>
          <w:szCs w:val="24"/>
          <w:u w:val="single"/>
        </w:rPr>
      </w:pPr>
      <w:r w:rsidRPr="008406A8">
        <w:rPr>
          <w:snapToGrid w:val="0"/>
          <w:color w:val="000000"/>
          <w:sz w:val="24"/>
          <w:szCs w:val="24"/>
          <w:u w:val="single"/>
        </w:rPr>
        <w:t>Additional</w:t>
      </w:r>
      <w:r>
        <w:rPr>
          <w:snapToGrid w:val="0"/>
          <w:color w:val="000000"/>
          <w:sz w:val="24"/>
          <w:szCs w:val="24"/>
          <w:u w:val="single"/>
        </w:rPr>
        <w:t xml:space="preserve"> </w:t>
      </w:r>
      <w:r w:rsidRPr="008406A8">
        <w:rPr>
          <w:snapToGrid w:val="0"/>
          <w:color w:val="000000"/>
          <w:sz w:val="24"/>
          <w:szCs w:val="24"/>
          <w:u w:val="single"/>
        </w:rPr>
        <w:t>Comments:</w:t>
      </w:r>
    </w:p>
    <w:p w14:paraId="639F2D76" w14:textId="77777777" w:rsidR="002532D6" w:rsidRPr="008406A8" w:rsidRDefault="002532D6" w:rsidP="006C717B">
      <w:pPr>
        <w:contextualSpacing/>
        <w:rPr>
          <w:snapToGrid w:val="0"/>
          <w:color w:val="000000"/>
          <w:sz w:val="24"/>
          <w:szCs w:val="24"/>
        </w:rPr>
      </w:pPr>
    </w:p>
    <w:p w14:paraId="243CAB44" w14:textId="77777777" w:rsidR="002532D6" w:rsidRPr="008406A8" w:rsidRDefault="002532D6" w:rsidP="006C717B">
      <w:pPr>
        <w:ind w:right="-540"/>
        <w:contextualSpacing/>
        <w:rPr>
          <w:snapToGrid w:val="0"/>
          <w:color w:val="000000"/>
          <w:sz w:val="24"/>
          <w:szCs w:val="24"/>
        </w:rPr>
      </w:pPr>
    </w:p>
    <w:p w14:paraId="4683062D" w14:textId="77777777" w:rsidR="002532D6" w:rsidRPr="008406A8" w:rsidRDefault="002532D6" w:rsidP="006C717B">
      <w:pPr>
        <w:ind w:right="-540"/>
        <w:contextualSpacing/>
        <w:rPr>
          <w:snapToGrid w:val="0"/>
          <w:color w:val="000000"/>
          <w:sz w:val="24"/>
          <w:szCs w:val="24"/>
          <w:u w:val="single"/>
        </w:rPr>
      </w:pP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r w:rsidRPr="008406A8">
        <w:rPr>
          <w:snapToGrid w:val="0"/>
          <w:color w:val="000000"/>
          <w:sz w:val="24"/>
          <w:szCs w:val="24"/>
          <w:u w:val="single"/>
        </w:rPr>
        <w:tab/>
      </w:r>
    </w:p>
    <w:p w14:paraId="2B90C836" w14:textId="79FDF449" w:rsidR="002532D6" w:rsidRDefault="002532D6" w:rsidP="006C717B">
      <w:pPr>
        <w:ind w:right="-540"/>
        <w:contextualSpacing/>
        <w:rPr>
          <w:snapToGrid w:val="0"/>
          <w:color w:val="000000"/>
          <w:sz w:val="24"/>
          <w:szCs w:val="24"/>
        </w:rPr>
      </w:pPr>
      <w:r w:rsidRPr="008406A8">
        <w:rPr>
          <w:snapToGrid w:val="0"/>
          <w:color w:val="000000"/>
          <w:sz w:val="24"/>
          <w:szCs w:val="24"/>
        </w:rPr>
        <w:t>Trainee’s</w:t>
      </w:r>
      <w:r>
        <w:rPr>
          <w:snapToGrid w:val="0"/>
          <w:color w:val="000000"/>
          <w:sz w:val="24"/>
          <w:szCs w:val="24"/>
        </w:rPr>
        <w:t xml:space="preserve"> </w:t>
      </w:r>
      <w:r w:rsidRPr="008406A8">
        <w:rPr>
          <w:snapToGrid w:val="0"/>
          <w:color w:val="000000"/>
          <w:sz w:val="24"/>
          <w:szCs w:val="24"/>
        </w:rPr>
        <w:t>Signature</w:t>
      </w:r>
    </w:p>
    <w:p w14:paraId="1E91806B" w14:textId="4EF851ED" w:rsidR="0080258A" w:rsidRDefault="0080258A" w:rsidP="006C717B">
      <w:pPr>
        <w:contextualSpacing/>
        <w:rPr>
          <w:snapToGrid w:val="0"/>
          <w:color w:val="000000"/>
          <w:sz w:val="24"/>
          <w:szCs w:val="24"/>
        </w:rPr>
      </w:pPr>
      <w:r>
        <w:rPr>
          <w:snapToGrid w:val="0"/>
          <w:color w:val="000000"/>
          <w:sz w:val="24"/>
          <w:szCs w:val="24"/>
        </w:rPr>
        <w:br w:type="page"/>
      </w:r>
    </w:p>
    <w:p w14:paraId="3CA05524" w14:textId="77777777" w:rsidR="00FB2D3E" w:rsidRPr="006C717B" w:rsidRDefault="00FB2D3E" w:rsidP="00FB2D3E">
      <w:pPr>
        <w:pStyle w:val="Heading2"/>
        <w:spacing w:before="0"/>
        <w:contextualSpacing/>
        <w:jc w:val="center"/>
        <w:rPr>
          <w:rFonts w:ascii="Times New Roman" w:hAnsi="Times New Roman" w:cs="Times New Roman"/>
          <w:color w:val="000000" w:themeColor="text1"/>
          <w:sz w:val="24"/>
          <w:szCs w:val="24"/>
          <w:u w:val="single"/>
        </w:rPr>
      </w:pPr>
      <w:bookmarkStart w:id="43" w:name="_Toc84894129"/>
      <w:bookmarkStart w:id="44" w:name="_Toc143863529"/>
      <w:bookmarkStart w:id="45" w:name="_Toc143867508"/>
      <w:r w:rsidRPr="006C717B">
        <w:rPr>
          <w:rFonts w:ascii="Times New Roman" w:hAnsi="Times New Roman" w:cs="Times New Roman"/>
          <w:snapToGrid w:val="0"/>
          <w:color w:val="000000" w:themeColor="text1"/>
          <w:sz w:val="24"/>
          <w:szCs w:val="24"/>
          <w:u w:val="single"/>
        </w:rPr>
        <w:lastRenderedPageBreak/>
        <w:t xml:space="preserve">Evaluation of </w:t>
      </w:r>
      <w:r>
        <w:rPr>
          <w:rFonts w:ascii="Times New Roman" w:hAnsi="Times New Roman" w:cs="Times New Roman"/>
          <w:snapToGrid w:val="0"/>
          <w:color w:val="000000" w:themeColor="text1"/>
          <w:sz w:val="24"/>
          <w:szCs w:val="24"/>
          <w:u w:val="single"/>
        </w:rPr>
        <w:t xml:space="preserve">Rehabilitation Psychology and Neuropsychology </w:t>
      </w:r>
      <w:r w:rsidRPr="006C717B">
        <w:rPr>
          <w:rFonts w:ascii="Times New Roman" w:hAnsi="Times New Roman" w:cs="Times New Roman"/>
          <w:color w:val="000000" w:themeColor="text1"/>
          <w:sz w:val="24"/>
          <w:szCs w:val="24"/>
          <w:u w:val="single"/>
        </w:rPr>
        <w:t>Didactics</w:t>
      </w:r>
      <w:bookmarkEnd w:id="43"/>
      <w:bookmarkEnd w:id="44"/>
      <w:bookmarkEnd w:id="45"/>
    </w:p>
    <w:p w14:paraId="306E9401" w14:textId="77777777" w:rsidR="00442BA6" w:rsidRDefault="00442BA6" w:rsidP="006C717B">
      <w:pPr>
        <w:ind w:firstLine="720"/>
        <w:contextualSpacing/>
        <w:rPr>
          <w:sz w:val="24"/>
          <w:szCs w:val="24"/>
        </w:rPr>
      </w:pPr>
    </w:p>
    <w:p w14:paraId="2AB7C4DE" w14:textId="7ADD214A" w:rsidR="00442BA6" w:rsidRDefault="002532D6" w:rsidP="00442BA6">
      <w:pPr>
        <w:contextualSpacing/>
        <w:rPr>
          <w:sz w:val="24"/>
          <w:szCs w:val="24"/>
          <w:u w:val="single"/>
        </w:rPr>
      </w:pPr>
      <w:r w:rsidRPr="008406A8">
        <w:rPr>
          <w:sz w:val="24"/>
          <w:szCs w:val="24"/>
        </w:rPr>
        <w:t>Presenter</w:t>
      </w:r>
      <w:r w:rsidR="00E434D4">
        <w:rPr>
          <w:sz w:val="24"/>
          <w:szCs w:val="24"/>
        </w:rPr>
        <w:t>:</w:t>
      </w:r>
      <w:r w:rsidR="00E434D4" w:rsidRPr="00E434D4">
        <w:rPr>
          <w:sz w:val="24"/>
          <w:szCs w:val="24"/>
        </w:rPr>
        <w:tab/>
      </w:r>
      <w:r w:rsidR="00E434D4">
        <w:rPr>
          <w:sz w:val="24"/>
          <w:szCs w:val="24"/>
          <w:u w:val="single"/>
        </w:rPr>
        <w:tab/>
      </w:r>
      <w:r w:rsidR="00E434D4">
        <w:rPr>
          <w:sz w:val="24"/>
          <w:szCs w:val="24"/>
          <w:u w:val="single"/>
        </w:rPr>
        <w:tab/>
      </w:r>
      <w:r w:rsidR="00E434D4">
        <w:rPr>
          <w:sz w:val="24"/>
          <w:szCs w:val="24"/>
          <w:u w:val="single"/>
        </w:rPr>
        <w:tab/>
      </w:r>
      <w:r w:rsidR="00E434D4">
        <w:rPr>
          <w:sz w:val="24"/>
          <w:szCs w:val="24"/>
          <w:u w:val="single"/>
        </w:rPr>
        <w:tab/>
      </w:r>
      <w:r w:rsidR="00E434D4">
        <w:rPr>
          <w:sz w:val="24"/>
          <w:szCs w:val="24"/>
          <w:u w:val="single"/>
        </w:rPr>
        <w:tab/>
      </w:r>
      <w:r w:rsidR="00E434D4">
        <w:rPr>
          <w:sz w:val="24"/>
          <w:szCs w:val="24"/>
          <w:u w:val="single"/>
        </w:rPr>
        <w:tab/>
      </w:r>
      <w:r w:rsidR="00E434D4">
        <w:rPr>
          <w:sz w:val="24"/>
          <w:szCs w:val="24"/>
          <w:u w:val="single"/>
        </w:rPr>
        <w:tab/>
      </w:r>
    </w:p>
    <w:p w14:paraId="1E5A83B4" w14:textId="38F321E2" w:rsidR="001F1453" w:rsidRPr="001F1453" w:rsidRDefault="001F1453" w:rsidP="00442BA6">
      <w:pPr>
        <w:contextualSpacing/>
        <w:rPr>
          <w:sz w:val="24"/>
          <w:szCs w:val="24"/>
          <w:u w:val="single"/>
        </w:rPr>
      </w:pPr>
      <w:r>
        <w:rPr>
          <w:sz w:val="24"/>
          <w:szCs w:val="24"/>
        </w:rPr>
        <w:t>Title:</w:t>
      </w:r>
      <w:r w:rsidRPr="001F1453">
        <w:rPr>
          <w:sz w:val="24"/>
          <w:szCs w:val="24"/>
        </w:rPr>
        <w:t xml:space="preserve"> </w:t>
      </w:r>
      <w:r>
        <w:rPr>
          <w:sz w:val="24"/>
          <w:szCs w:val="24"/>
        </w:rPr>
        <w:tab/>
      </w:r>
      <w:r w:rsidRPr="00E434D4">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55BB71" w14:textId="44DCEC52" w:rsidR="002532D6" w:rsidRDefault="002532D6" w:rsidP="00442BA6">
      <w:pPr>
        <w:contextualSpacing/>
        <w:rPr>
          <w:b/>
          <w:sz w:val="24"/>
          <w:szCs w:val="24"/>
          <w:u w:val="single"/>
        </w:rPr>
      </w:pPr>
      <w:r w:rsidRPr="008406A8">
        <w:rPr>
          <w:sz w:val="24"/>
          <w:szCs w:val="24"/>
        </w:rPr>
        <w:t>Dat</w:t>
      </w:r>
      <w:r w:rsidR="00E434D4">
        <w:rPr>
          <w:sz w:val="24"/>
          <w:szCs w:val="24"/>
        </w:rPr>
        <w:t xml:space="preserve">e: </w:t>
      </w:r>
      <w:r w:rsidR="00E434D4" w:rsidRPr="00E434D4">
        <w:rPr>
          <w:sz w:val="24"/>
          <w:szCs w:val="24"/>
        </w:rPr>
        <w:tab/>
      </w:r>
      <w:r w:rsidR="00E434D4" w:rsidRPr="00E434D4">
        <w:rPr>
          <w:sz w:val="24"/>
          <w:szCs w:val="24"/>
        </w:rPr>
        <w:tab/>
      </w:r>
      <w:r w:rsidR="00E434D4">
        <w:rPr>
          <w:sz w:val="24"/>
          <w:szCs w:val="24"/>
          <w:u w:val="single"/>
        </w:rPr>
        <w:tab/>
      </w:r>
      <w:r w:rsidR="00E434D4">
        <w:rPr>
          <w:sz w:val="24"/>
          <w:szCs w:val="24"/>
          <w:u w:val="single"/>
        </w:rPr>
        <w:tab/>
      </w:r>
      <w:r w:rsidR="00E434D4">
        <w:rPr>
          <w:sz w:val="24"/>
          <w:szCs w:val="24"/>
          <w:u w:val="single"/>
        </w:rPr>
        <w:tab/>
      </w:r>
    </w:p>
    <w:p w14:paraId="6D48BFAC" w14:textId="77777777" w:rsidR="002532D6" w:rsidRPr="008406A8" w:rsidRDefault="002532D6" w:rsidP="006C717B">
      <w:pPr>
        <w:contextualSpacing/>
        <w:rPr>
          <w:b/>
          <w:sz w:val="24"/>
          <w:szCs w:val="24"/>
        </w:rPr>
      </w:pPr>
    </w:p>
    <w:p w14:paraId="3A835C23" w14:textId="52404742" w:rsidR="002532D6" w:rsidRPr="00E434D4" w:rsidRDefault="00E434D4" w:rsidP="006C717B">
      <w:pPr>
        <w:contextualSpacing/>
        <w:rPr>
          <w:sz w:val="24"/>
          <w:szCs w:val="24"/>
        </w:rPr>
      </w:pPr>
      <w:r w:rsidRPr="00E434D4">
        <w:rPr>
          <w:sz w:val="24"/>
          <w:szCs w:val="24"/>
        </w:rPr>
        <w:t>C</w:t>
      </w:r>
      <w:r w:rsidR="002532D6" w:rsidRPr="00E434D4">
        <w:rPr>
          <w:sz w:val="24"/>
          <w:szCs w:val="24"/>
        </w:rPr>
        <w:t>ircle responses below</w:t>
      </w:r>
      <w:r w:rsidRPr="00E434D4">
        <w:rPr>
          <w:sz w:val="24"/>
          <w:szCs w:val="24"/>
        </w:rPr>
        <w:t>. I</w:t>
      </w:r>
      <w:r w:rsidR="002532D6" w:rsidRPr="00E434D4">
        <w:rPr>
          <w:sz w:val="24"/>
          <w:szCs w:val="24"/>
        </w:rPr>
        <w:t>f you rate any item ”1” or ”2” provide a comment for improvement of the presentation</w:t>
      </w:r>
      <w:r w:rsidRPr="00E434D4">
        <w:rPr>
          <w:sz w:val="24"/>
          <w:szCs w:val="24"/>
        </w:rPr>
        <w:t>.</w:t>
      </w:r>
      <w:r w:rsidR="002532D6" w:rsidRPr="00E434D4">
        <w:rPr>
          <w:sz w:val="24"/>
          <w:szCs w:val="24"/>
        </w:rPr>
        <w:t xml:space="preserve"> </w:t>
      </w:r>
    </w:p>
    <w:p w14:paraId="5C726D66" w14:textId="77777777" w:rsidR="002532D6" w:rsidRPr="008406A8" w:rsidRDefault="002532D6" w:rsidP="006C717B">
      <w:pPr>
        <w:contextualSpacing/>
        <w:rPr>
          <w:sz w:val="24"/>
          <w:szCs w:val="24"/>
        </w:rPr>
      </w:pPr>
    </w:p>
    <w:p w14:paraId="104D4502" w14:textId="491A5E3B" w:rsidR="00066855" w:rsidRDefault="002532D6" w:rsidP="006C717B">
      <w:pPr>
        <w:contextualSpacing/>
        <w:rPr>
          <w:b/>
          <w:sz w:val="24"/>
          <w:szCs w:val="24"/>
        </w:rPr>
      </w:pPr>
      <w:r w:rsidRPr="00D3520C">
        <w:rPr>
          <w:b/>
          <w:i/>
          <w:iCs/>
          <w:sz w:val="24"/>
          <w:szCs w:val="24"/>
        </w:rPr>
        <w:t xml:space="preserve">Importance of </w:t>
      </w:r>
      <w:r w:rsidR="007327A3">
        <w:rPr>
          <w:b/>
          <w:i/>
          <w:iCs/>
          <w:sz w:val="24"/>
          <w:szCs w:val="24"/>
        </w:rPr>
        <w:t>t</w:t>
      </w:r>
      <w:r w:rsidRPr="00D3520C">
        <w:rPr>
          <w:b/>
          <w:i/>
          <w:iCs/>
          <w:sz w:val="24"/>
          <w:szCs w:val="24"/>
        </w:rPr>
        <w:t>opic</w:t>
      </w:r>
    </w:p>
    <w:p w14:paraId="1A5D0328" w14:textId="547BCA6E" w:rsidR="00651D40" w:rsidRDefault="00066855" w:rsidP="006C717B">
      <w:pPr>
        <w:contextualSpacing/>
        <w:rPr>
          <w:bCs/>
          <w:sz w:val="24"/>
          <w:szCs w:val="24"/>
        </w:rPr>
      </w:pPr>
      <w:r>
        <w:rPr>
          <w:bCs/>
          <w:sz w:val="24"/>
          <w:szCs w:val="24"/>
        </w:rPr>
        <w:t xml:space="preserve">1 = Not </w:t>
      </w:r>
      <w:r w:rsidR="007D327A">
        <w:rPr>
          <w:bCs/>
          <w:sz w:val="24"/>
          <w:szCs w:val="24"/>
        </w:rPr>
        <w:t>I</w:t>
      </w:r>
      <w:r>
        <w:rPr>
          <w:bCs/>
          <w:sz w:val="24"/>
          <w:szCs w:val="24"/>
        </w:rPr>
        <w:t>mportant</w:t>
      </w:r>
      <w:r w:rsidR="00651D40">
        <w:rPr>
          <w:bCs/>
          <w:sz w:val="24"/>
          <w:szCs w:val="24"/>
        </w:rPr>
        <w:tab/>
      </w:r>
      <w:r>
        <w:rPr>
          <w:bCs/>
          <w:sz w:val="24"/>
          <w:szCs w:val="24"/>
        </w:rPr>
        <w:t>2 = Minimally Important</w:t>
      </w:r>
      <w:r w:rsidR="00651D40">
        <w:rPr>
          <w:bCs/>
          <w:sz w:val="24"/>
          <w:szCs w:val="24"/>
        </w:rPr>
        <w:tab/>
      </w:r>
      <w:r>
        <w:rPr>
          <w:bCs/>
          <w:sz w:val="24"/>
          <w:szCs w:val="24"/>
        </w:rPr>
        <w:t>3 = Somewhat Important</w:t>
      </w:r>
    </w:p>
    <w:p w14:paraId="266C6F09" w14:textId="56E31153" w:rsidR="00066855" w:rsidRPr="00066855" w:rsidRDefault="00066855" w:rsidP="006C717B">
      <w:pPr>
        <w:contextualSpacing/>
        <w:rPr>
          <w:bCs/>
          <w:sz w:val="24"/>
          <w:szCs w:val="24"/>
        </w:rPr>
      </w:pPr>
      <w:r>
        <w:rPr>
          <w:bCs/>
          <w:sz w:val="24"/>
          <w:szCs w:val="24"/>
        </w:rPr>
        <w:t>4 = Important</w:t>
      </w:r>
      <w:r w:rsidR="00651D40">
        <w:rPr>
          <w:bCs/>
          <w:sz w:val="24"/>
          <w:szCs w:val="24"/>
        </w:rPr>
        <w:tab/>
      </w:r>
      <w:r w:rsidR="00651D40">
        <w:rPr>
          <w:bCs/>
          <w:sz w:val="24"/>
          <w:szCs w:val="24"/>
        </w:rPr>
        <w:tab/>
      </w:r>
      <w:r>
        <w:rPr>
          <w:bCs/>
          <w:sz w:val="24"/>
          <w:szCs w:val="24"/>
        </w:rPr>
        <w:t>5 = Very Important</w:t>
      </w:r>
      <w:r w:rsidR="00651D40">
        <w:rPr>
          <w:bCs/>
          <w:sz w:val="24"/>
          <w:szCs w:val="24"/>
        </w:rPr>
        <w:tab/>
      </w:r>
      <w:r w:rsidR="00651D40">
        <w:rPr>
          <w:bCs/>
          <w:sz w:val="24"/>
          <w:szCs w:val="24"/>
        </w:rPr>
        <w:tab/>
      </w:r>
      <w:r>
        <w:rPr>
          <w:bCs/>
          <w:sz w:val="24"/>
          <w:szCs w:val="24"/>
        </w:rPr>
        <w:t>6 = Essential and Critically Important</w:t>
      </w:r>
    </w:p>
    <w:p w14:paraId="2CD6E733" w14:textId="77777777" w:rsidR="002532D6" w:rsidRPr="008406A8" w:rsidRDefault="002532D6" w:rsidP="006C717B">
      <w:pPr>
        <w:contextualSpacing/>
        <w:rPr>
          <w:sz w:val="24"/>
          <w:szCs w:val="24"/>
        </w:rPr>
      </w:pPr>
    </w:p>
    <w:p w14:paraId="1233B70C" w14:textId="70B1DC80" w:rsidR="002532D6" w:rsidRDefault="002532D6" w:rsidP="006C717B">
      <w:pPr>
        <w:contextualSpacing/>
        <w:rPr>
          <w:b/>
          <w:i/>
          <w:sz w:val="24"/>
          <w:szCs w:val="24"/>
        </w:rPr>
      </w:pPr>
      <w:r w:rsidRPr="00E434D4">
        <w:rPr>
          <w:b/>
          <w:i/>
          <w:sz w:val="24"/>
          <w:szCs w:val="24"/>
        </w:rPr>
        <w:t>Usefulness of content</w:t>
      </w:r>
    </w:p>
    <w:p w14:paraId="6306051F" w14:textId="4273DABA" w:rsidR="00651D40" w:rsidRDefault="00066855" w:rsidP="006C717B">
      <w:pPr>
        <w:contextualSpacing/>
        <w:rPr>
          <w:bCs/>
          <w:iCs/>
          <w:sz w:val="24"/>
          <w:szCs w:val="24"/>
        </w:rPr>
      </w:pPr>
      <w:r>
        <w:rPr>
          <w:bCs/>
          <w:iCs/>
          <w:sz w:val="24"/>
          <w:szCs w:val="24"/>
        </w:rPr>
        <w:t>1 = Not Useful</w:t>
      </w:r>
      <w:r w:rsidR="00651D40">
        <w:rPr>
          <w:bCs/>
          <w:iCs/>
          <w:sz w:val="24"/>
          <w:szCs w:val="24"/>
        </w:rPr>
        <w:tab/>
      </w:r>
      <w:r w:rsidR="00651D40">
        <w:rPr>
          <w:bCs/>
          <w:iCs/>
          <w:sz w:val="24"/>
          <w:szCs w:val="24"/>
        </w:rPr>
        <w:tab/>
      </w:r>
      <w:r>
        <w:rPr>
          <w:bCs/>
          <w:iCs/>
          <w:sz w:val="24"/>
          <w:szCs w:val="24"/>
        </w:rPr>
        <w:t>2 = Minimally Useful</w:t>
      </w:r>
      <w:r w:rsidR="00651D40">
        <w:rPr>
          <w:bCs/>
          <w:iCs/>
          <w:sz w:val="24"/>
          <w:szCs w:val="24"/>
        </w:rPr>
        <w:tab/>
      </w:r>
      <w:r w:rsidR="00651D40">
        <w:rPr>
          <w:bCs/>
          <w:iCs/>
          <w:sz w:val="24"/>
          <w:szCs w:val="24"/>
        </w:rPr>
        <w:tab/>
      </w:r>
      <w:r>
        <w:rPr>
          <w:bCs/>
          <w:iCs/>
          <w:sz w:val="24"/>
          <w:szCs w:val="24"/>
        </w:rPr>
        <w:t xml:space="preserve">3 = Somewhat </w:t>
      </w:r>
      <w:r w:rsidR="007D327A">
        <w:rPr>
          <w:bCs/>
          <w:iCs/>
          <w:sz w:val="24"/>
          <w:szCs w:val="24"/>
        </w:rPr>
        <w:t>U</w:t>
      </w:r>
      <w:r>
        <w:rPr>
          <w:bCs/>
          <w:iCs/>
          <w:sz w:val="24"/>
          <w:szCs w:val="24"/>
        </w:rPr>
        <w:t>seful</w:t>
      </w:r>
    </w:p>
    <w:p w14:paraId="2DCCC482" w14:textId="33D0190C" w:rsidR="00066855" w:rsidRPr="00066855" w:rsidRDefault="00066855" w:rsidP="006C717B">
      <w:pPr>
        <w:contextualSpacing/>
        <w:rPr>
          <w:bCs/>
          <w:iCs/>
          <w:sz w:val="24"/>
          <w:szCs w:val="24"/>
        </w:rPr>
      </w:pPr>
      <w:r>
        <w:rPr>
          <w:bCs/>
          <w:iCs/>
          <w:sz w:val="24"/>
          <w:szCs w:val="24"/>
        </w:rPr>
        <w:t>4 = Useful</w:t>
      </w:r>
      <w:r w:rsidR="00651D40">
        <w:rPr>
          <w:bCs/>
          <w:iCs/>
          <w:sz w:val="24"/>
          <w:szCs w:val="24"/>
        </w:rPr>
        <w:tab/>
      </w:r>
      <w:r w:rsidR="00651D40">
        <w:rPr>
          <w:bCs/>
          <w:iCs/>
          <w:sz w:val="24"/>
          <w:szCs w:val="24"/>
        </w:rPr>
        <w:tab/>
      </w:r>
      <w:r>
        <w:rPr>
          <w:bCs/>
          <w:iCs/>
          <w:sz w:val="24"/>
          <w:szCs w:val="24"/>
        </w:rPr>
        <w:t>5 = Very Useful</w:t>
      </w:r>
      <w:r w:rsidR="00651D40">
        <w:rPr>
          <w:bCs/>
          <w:iCs/>
          <w:sz w:val="24"/>
          <w:szCs w:val="24"/>
        </w:rPr>
        <w:tab/>
      </w:r>
      <w:r w:rsidR="00651D40">
        <w:rPr>
          <w:bCs/>
          <w:iCs/>
          <w:sz w:val="24"/>
          <w:szCs w:val="24"/>
        </w:rPr>
        <w:tab/>
      </w:r>
      <w:r>
        <w:rPr>
          <w:bCs/>
          <w:iCs/>
          <w:sz w:val="24"/>
          <w:szCs w:val="24"/>
        </w:rPr>
        <w:t>6 = Tremendously Useful</w:t>
      </w:r>
    </w:p>
    <w:p w14:paraId="3571391E" w14:textId="77777777" w:rsidR="002532D6" w:rsidRPr="008406A8" w:rsidRDefault="002532D6" w:rsidP="006C717B">
      <w:pPr>
        <w:contextualSpacing/>
        <w:rPr>
          <w:sz w:val="24"/>
          <w:szCs w:val="24"/>
        </w:rPr>
      </w:pPr>
    </w:p>
    <w:p w14:paraId="53A8F529" w14:textId="401DDC06" w:rsidR="002532D6" w:rsidRDefault="002532D6" w:rsidP="006C717B">
      <w:pPr>
        <w:contextualSpacing/>
        <w:rPr>
          <w:b/>
          <w:i/>
          <w:sz w:val="24"/>
          <w:szCs w:val="24"/>
        </w:rPr>
      </w:pPr>
      <w:r w:rsidRPr="00E434D4">
        <w:rPr>
          <w:b/>
          <w:i/>
          <w:sz w:val="24"/>
          <w:szCs w:val="24"/>
        </w:rPr>
        <w:t>Clarity / effectiveness of structure / organization</w:t>
      </w:r>
    </w:p>
    <w:p w14:paraId="38CD1278" w14:textId="7F23F17C" w:rsidR="00066855" w:rsidRDefault="00066855" w:rsidP="006C717B">
      <w:pPr>
        <w:contextualSpacing/>
        <w:rPr>
          <w:bCs/>
          <w:iCs/>
          <w:sz w:val="24"/>
          <w:szCs w:val="24"/>
        </w:rPr>
      </w:pPr>
      <w:r>
        <w:rPr>
          <w:bCs/>
          <w:iCs/>
          <w:sz w:val="24"/>
          <w:szCs w:val="24"/>
        </w:rPr>
        <w:t>1 = Learning points confused/vague, presentation poorly organized</w:t>
      </w:r>
    </w:p>
    <w:p w14:paraId="20F42433" w14:textId="6C081B7E" w:rsidR="00066855" w:rsidRDefault="00066855" w:rsidP="006C717B">
      <w:pPr>
        <w:contextualSpacing/>
        <w:rPr>
          <w:bCs/>
          <w:iCs/>
          <w:sz w:val="24"/>
          <w:szCs w:val="24"/>
        </w:rPr>
      </w:pPr>
      <w:r>
        <w:rPr>
          <w:bCs/>
          <w:iCs/>
          <w:sz w:val="24"/>
          <w:szCs w:val="24"/>
        </w:rPr>
        <w:t>2 = Learning points not clear, presentation not well organized</w:t>
      </w:r>
    </w:p>
    <w:p w14:paraId="0E13A01F" w14:textId="6929B5C1" w:rsidR="00066855" w:rsidRDefault="00066855" w:rsidP="006C717B">
      <w:pPr>
        <w:contextualSpacing/>
        <w:rPr>
          <w:bCs/>
          <w:iCs/>
          <w:sz w:val="24"/>
          <w:szCs w:val="24"/>
        </w:rPr>
      </w:pPr>
      <w:r>
        <w:rPr>
          <w:bCs/>
          <w:iCs/>
          <w:sz w:val="24"/>
          <w:szCs w:val="24"/>
        </w:rPr>
        <w:t>3 = Learning points not entirely clear and/or organization not</w:t>
      </w:r>
      <w:r w:rsidR="00651D40">
        <w:rPr>
          <w:bCs/>
          <w:iCs/>
          <w:sz w:val="24"/>
          <w:szCs w:val="24"/>
        </w:rPr>
        <w:t xml:space="preserve"> entirely clear</w:t>
      </w:r>
    </w:p>
    <w:p w14:paraId="002E9677" w14:textId="4CBAC558" w:rsidR="00651D40" w:rsidRDefault="00651D40" w:rsidP="006C717B">
      <w:pPr>
        <w:contextualSpacing/>
        <w:rPr>
          <w:bCs/>
          <w:iCs/>
          <w:sz w:val="24"/>
          <w:szCs w:val="24"/>
        </w:rPr>
      </w:pPr>
      <w:r>
        <w:rPr>
          <w:bCs/>
          <w:iCs/>
          <w:sz w:val="24"/>
          <w:szCs w:val="24"/>
        </w:rPr>
        <w:t>4 = Clear learning points, presentation appropriately organized</w:t>
      </w:r>
    </w:p>
    <w:p w14:paraId="34319989" w14:textId="428755DA" w:rsidR="00651D40" w:rsidRDefault="00651D40" w:rsidP="006C717B">
      <w:pPr>
        <w:contextualSpacing/>
        <w:rPr>
          <w:bCs/>
          <w:iCs/>
          <w:sz w:val="24"/>
          <w:szCs w:val="24"/>
        </w:rPr>
      </w:pPr>
      <w:r>
        <w:rPr>
          <w:bCs/>
          <w:iCs/>
          <w:sz w:val="24"/>
          <w:szCs w:val="24"/>
        </w:rPr>
        <w:t>5 = Very clear learning points, very well organized</w:t>
      </w:r>
    </w:p>
    <w:p w14:paraId="5CF56AE7" w14:textId="334A2A82" w:rsidR="00651D40" w:rsidRPr="00066855" w:rsidRDefault="00651D40" w:rsidP="006C717B">
      <w:pPr>
        <w:contextualSpacing/>
        <w:rPr>
          <w:bCs/>
          <w:iCs/>
          <w:sz w:val="24"/>
          <w:szCs w:val="24"/>
        </w:rPr>
      </w:pPr>
      <w:r>
        <w:rPr>
          <w:bCs/>
          <w:iCs/>
          <w:sz w:val="24"/>
          <w:szCs w:val="24"/>
        </w:rPr>
        <w:t>6 = Exceptional in clarity of learning points and organization</w:t>
      </w:r>
    </w:p>
    <w:p w14:paraId="021D124D" w14:textId="77777777" w:rsidR="002532D6" w:rsidRPr="008406A8" w:rsidRDefault="002532D6" w:rsidP="006C717B">
      <w:pPr>
        <w:contextualSpacing/>
        <w:rPr>
          <w:sz w:val="24"/>
          <w:szCs w:val="24"/>
        </w:rPr>
      </w:pPr>
    </w:p>
    <w:p w14:paraId="3053D0AA" w14:textId="77777777" w:rsidR="002532D6" w:rsidRPr="00E434D4" w:rsidRDefault="002532D6" w:rsidP="006C717B">
      <w:pPr>
        <w:contextualSpacing/>
        <w:rPr>
          <w:b/>
          <w:i/>
          <w:sz w:val="24"/>
          <w:szCs w:val="24"/>
        </w:rPr>
      </w:pPr>
      <w:r w:rsidRPr="00E434D4">
        <w:rPr>
          <w:b/>
          <w:i/>
          <w:sz w:val="24"/>
          <w:szCs w:val="24"/>
        </w:rPr>
        <w:t>Helpfulness of materials used (handouts, slides, readings)</w:t>
      </w:r>
    </w:p>
    <w:p w14:paraId="1A78E88C" w14:textId="6E20A38E" w:rsidR="002532D6" w:rsidRDefault="00651D40" w:rsidP="006C717B">
      <w:pPr>
        <w:contextualSpacing/>
        <w:rPr>
          <w:sz w:val="24"/>
          <w:szCs w:val="24"/>
        </w:rPr>
      </w:pPr>
      <w:r>
        <w:rPr>
          <w:sz w:val="24"/>
          <w:szCs w:val="24"/>
        </w:rPr>
        <w:t>1 = None provided</w:t>
      </w:r>
      <w:r>
        <w:rPr>
          <w:sz w:val="24"/>
          <w:szCs w:val="24"/>
        </w:rPr>
        <w:tab/>
        <w:t>2 = Minimally useful materials</w:t>
      </w:r>
      <w:r>
        <w:rPr>
          <w:sz w:val="24"/>
          <w:szCs w:val="24"/>
        </w:rPr>
        <w:tab/>
        <w:t>3 = Somewhat useful materials</w:t>
      </w:r>
    </w:p>
    <w:p w14:paraId="752F7771" w14:textId="6CF0CF7D" w:rsidR="00651D40" w:rsidRPr="008406A8" w:rsidRDefault="00651D40" w:rsidP="006C717B">
      <w:pPr>
        <w:contextualSpacing/>
        <w:rPr>
          <w:sz w:val="24"/>
          <w:szCs w:val="24"/>
        </w:rPr>
      </w:pPr>
      <w:r>
        <w:rPr>
          <w:sz w:val="24"/>
          <w:szCs w:val="24"/>
        </w:rPr>
        <w:t>4 = Useful materials</w:t>
      </w:r>
      <w:r>
        <w:rPr>
          <w:sz w:val="24"/>
          <w:szCs w:val="24"/>
        </w:rPr>
        <w:tab/>
        <w:t>5 = Very useful materials</w:t>
      </w:r>
      <w:r>
        <w:rPr>
          <w:sz w:val="24"/>
          <w:szCs w:val="24"/>
        </w:rPr>
        <w:tab/>
      </w:r>
      <w:r>
        <w:rPr>
          <w:sz w:val="24"/>
          <w:szCs w:val="24"/>
        </w:rPr>
        <w:tab/>
        <w:t xml:space="preserve">6 = Extremely </w:t>
      </w:r>
      <w:r w:rsidR="00ED645D">
        <w:rPr>
          <w:sz w:val="24"/>
          <w:szCs w:val="24"/>
        </w:rPr>
        <w:t>useful</w:t>
      </w:r>
      <w:r>
        <w:rPr>
          <w:sz w:val="24"/>
          <w:szCs w:val="24"/>
        </w:rPr>
        <w:t xml:space="preserve"> materials</w:t>
      </w:r>
    </w:p>
    <w:p w14:paraId="296CD0B9" w14:textId="77777777" w:rsidR="002532D6" w:rsidRPr="008406A8" w:rsidRDefault="002532D6" w:rsidP="006C717B">
      <w:pPr>
        <w:contextualSpacing/>
        <w:rPr>
          <w:sz w:val="24"/>
          <w:szCs w:val="24"/>
        </w:rPr>
      </w:pPr>
    </w:p>
    <w:p w14:paraId="4E90096C" w14:textId="300AE632" w:rsidR="002532D6" w:rsidRPr="00651D40" w:rsidRDefault="00B41879" w:rsidP="006C717B">
      <w:pPr>
        <w:contextualSpacing/>
        <w:rPr>
          <w:b/>
          <w:i/>
          <w:sz w:val="24"/>
          <w:szCs w:val="24"/>
        </w:rPr>
      </w:pPr>
      <w:r>
        <w:rPr>
          <w:b/>
          <w:i/>
          <w:sz w:val="24"/>
          <w:szCs w:val="24"/>
        </w:rPr>
        <w:t>Pre</w:t>
      </w:r>
      <w:r w:rsidR="007D327A">
        <w:rPr>
          <w:b/>
          <w:i/>
          <w:sz w:val="24"/>
          <w:szCs w:val="24"/>
        </w:rPr>
        <w:t>sent</w:t>
      </w:r>
      <w:r>
        <w:rPr>
          <w:b/>
          <w:i/>
          <w:sz w:val="24"/>
          <w:szCs w:val="24"/>
        </w:rPr>
        <w:t xml:space="preserve">ation met the learning </w:t>
      </w:r>
      <w:proofErr w:type="gramStart"/>
      <w:r>
        <w:rPr>
          <w:b/>
          <w:i/>
          <w:sz w:val="24"/>
          <w:szCs w:val="24"/>
        </w:rPr>
        <w:t>objectives</w:t>
      </w:r>
      <w:proofErr w:type="gramEnd"/>
    </w:p>
    <w:p w14:paraId="06C64144" w14:textId="75542FF6" w:rsidR="002532D6" w:rsidRDefault="00651D40" w:rsidP="006C717B">
      <w:pPr>
        <w:contextualSpacing/>
        <w:rPr>
          <w:sz w:val="24"/>
          <w:szCs w:val="24"/>
        </w:rPr>
      </w:pPr>
      <w:r>
        <w:rPr>
          <w:sz w:val="24"/>
          <w:szCs w:val="24"/>
        </w:rPr>
        <w:t xml:space="preserve">1 = </w:t>
      </w:r>
      <w:r w:rsidR="00573714">
        <w:rPr>
          <w:sz w:val="24"/>
          <w:szCs w:val="24"/>
        </w:rPr>
        <w:t>Strongly Disagree</w:t>
      </w:r>
      <w:r>
        <w:rPr>
          <w:sz w:val="24"/>
          <w:szCs w:val="24"/>
        </w:rPr>
        <w:tab/>
      </w:r>
      <w:r>
        <w:rPr>
          <w:sz w:val="24"/>
          <w:szCs w:val="24"/>
        </w:rPr>
        <w:tab/>
        <w:t xml:space="preserve">2 = </w:t>
      </w:r>
      <w:r w:rsidR="00573714">
        <w:rPr>
          <w:sz w:val="24"/>
          <w:szCs w:val="24"/>
        </w:rPr>
        <w:t>Disagree</w:t>
      </w:r>
      <w:r>
        <w:rPr>
          <w:sz w:val="24"/>
          <w:szCs w:val="24"/>
        </w:rPr>
        <w:tab/>
      </w:r>
      <w:r>
        <w:rPr>
          <w:sz w:val="24"/>
          <w:szCs w:val="24"/>
        </w:rPr>
        <w:tab/>
        <w:t xml:space="preserve">3 = </w:t>
      </w:r>
      <w:r w:rsidR="00573714">
        <w:rPr>
          <w:sz w:val="24"/>
          <w:szCs w:val="24"/>
        </w:rPr>
        <w:t>Somewhat Disagree</w:t>
      </w:r>
    </w:p>
    <w:p w14:paraId="2B92A908" w14:textId="5A47F343" w:rsidR="00651D40" w:rsidRPr="008406A8" w:rsidRDefault="00651D40" w:rsidP="006C717B">
      <w:pPr>
        <w:contextualSpacing/>
        <w:rPr>
          <w:sz w:val="24"/>
          <w:szCs w:val="24"/>
        </w:rPr>
      </w:pPr>
      <w:r>
        <w:rPr>
          <w:sz w:val="24"/>
          <w:szCs w:val="24"/>
        </w:rPr>
        <w:t xml:space="preserve">4 = </w:t>
      </w:r>
      <w:r w:rsidR="00573714">
        <w:rPr>
          <w:sz w:val="24"/>
          <w:szCs w:val="24"/>
        </w:rPr>
        <w:t>Somewhat Agree</w:t>
      </w:r>
      <w:r w:rsidR="00573714">
        <w:rPr>
          <w:sz w:val="24"/>
          <w:szCs w:val="24"/>
        </w:rPr>
        <w:tab/>
      </w:r>
      <w:r>
        <w:rPr>
          <w:sz w:val="24"/>
          <w:szCs w:val="24"/>
        </w:rPr>
        <w:tab/>
        <w:t xml:space="preserve">5 = </w:t>
      </w:r>
      <w:r w:rsidR="00573714">
        <w:rPr>
          <w:sz w:val="24"/>
          <w:szCs w:val="24"/>
        </w:rPr>
        <w:t>Agree</w:t>
      </w:r>
      <w:r>
        <w:rPr>
          <w:sz w:val="24"/>
          <w:szCs w:val="24"/>
        </w:rPr>
        <w:tab/>
      </w:r>
      <w:r>
        <w:rPr>
          <w:sz w:val="24"/>
          <w:szCs w:val="24"/>
        </w:rPr>
        <w:tab/>
        <w:t xml:space="preserve">6 = </w:t>
      </w:r>
      <w:r w:rsidR="00573714">
        <w:rPr>
          <w:sz w:val="24"/>
          <w:szCs w:val="24"/>
        </w:rPr>
        <w:t>Strongly Agree</w:t>
      </w:r>
    </w:p>
    <w:p w14:paraId="0A95E478" w14:textId="77777777" w:rsidR="002532D6" w:rsidRPr="008406A8" w:rsidRDefault="002532D6" w:rsidP="006C717B">
      <w:pPr>
        <w:contextualSpacing/>
        <w:rPr>
          <w:sz w:val="24"/>
          <w:szCs w:val="24"/>
        </w:rPr>
      </w:pPr>
    </w:p>
    <w:p w14:paraId="18E83311" w14:textId="77777777" w:rsidR="002532D6" w:rsidRPr="008406A8" w:rsidRDefault="002532D6" w:rsidP="006C717B">
      <w:pPr>
        <w:contextualSpacing/>
        <w:rPr>
          <w:b/>
          <w:sz w:val="24"/>
          <w:szCs w:val="24"/>
          <w:u w:val="single"/>
        </w:rPr>
      </w:pPr>
    </w:p>
    <w:p w14:paraId="3D4597BA" w14:textId="7D6A3657" w:rsidR="002532D6" w:rsidRPr="008406A8" w:rsidRDefault="002532D6" w:rsidP="006C717B">
      <w:pPr>
        <w:contextualSpacing/>
        <w:rPr>
          <w:sz w:val="24"/>
          <w:szCs w:val="24"/>
        </w:rPr>
      </w:pPr>
      <w:r w:rsidRPr="008406A8">
        <w:rPr>
          <w:b/>
          <w:sz w:val="24"/>
          <w:szCs w:val="24"/>
          <w:u w:val="single"/>
        </w:rPr>
        <w:t>Comments</w:t>
      </w:r>
    </w:p>
    <w:p w14:paraId="31DA8EA4" w14:textId="09384160" w:rsidR="002532D6" w:rsidRDefault="00C57E98" w:rsidP="006C717B">
      <w:pPr>
        <w:contextualSpacing/>
        <w:rPr>
          <w:sz w:val="24"/>
          <w:szCs w:val="24"/>
        </w:rPr>
      </w:pPr>
      <w:r>
        <w:rPr>
          <w:sz w:val="24"/>
          <w:szCs w:val="24"/>
        </w:rPr>
        <w:t>Strengths</w:t>
      </w:r>
      <w:r w:rsidR="004C054C">
        <w:rPr>
          <w:sz w:val="24"/>
          <w:szCs w:val="24"/>
        </w:rPr>
        <w:t xml:space="preserve"> of the presentation</w:t>
      </w:r>
      <w:r w:rsidR="002532D6" w:rsidRPr="008406A8">
        <w:rPr>
          <w:sz w:val="24"/>
          <w:szCs w:val="24"/>
        </w:rPr>
        <w:t>:</w:t>
      </w:r>
    </w:p>
    <w:p w14:paraId="01D062C2" w14:textId="77777777" w:rsidR="006C479A" w:rsidRDefault="006C479A" w:rsidP="006C717B">
      <w:pPr>
        <w:contextualSpacing/>
        <w:rPr>
          <w:sz w:val="24"/>
          <w:szCs w:val="24"/>
        </w:rPr>
      </w:pPr>
    </w:p>
    <w:p w14:paraId="0D11E228" w14:textId="10B7C8C5" w:rsidR="006C479A" w:rsidRPr="008406A8" w:rsidRDefault="004C054C" w:rsidP="006C717B">
      <w:pPr>
        <w:contextualSpacing/>
        <w:rPr>
          <w:sz w:val="24"/>
          <w:szCs w:val="24"/>
        </w:rPr>
      </w:pPr>
      <w:r>
        <w:rPr>
          <w:sz w:val="24"/>
          <w:szCs w:val="24"/>
        </w:rPr>
        <w:t>Opportunities for improving the presentation</w:t>
      </w:r>
      <w:r w:rsidR="006C479A">
        <w:rPr>
          <w:sz w:val="24"/>
          <w:szCs w:val="24"/>
        </w:rPr>
        <w:t>:</w:t>
      </w:r>
    </w:p>
    <w:p w14:paraId="289EFBC7" w14:textId="6EB39FA3" w:rsidR="002532D6" w:rsidRPr="008406A8" w:rsidRDefault="002532D6" w:rsidP="006C717B">
      <w:pPr>
        <w:contextualSpacing/>
        <w:rPr>
          <w:sz w:val="24"/>
          <w:szCs w:val="24"/>
        </w:rPr>
      </w:pPr>
    </w:p>
    <w:p w14:paraId="3B65C3AE" w14:textId="3384DB58" w:rsidR="005E7113" w:rsidRDefault="002532D6" w:rsidP="006C717B">
      <w:pPr>
        <w:contextualSpacing/>
        <w:rPr>
          <w:sz w:val="24"/>
          <w:szCs w:val="24"/>
        </w:rPr>
      </w:pPr>
      <w:r w:rsidRPr="008406A8">
        <w:rPr>
          <w:sz w:val="24"/>
          <w:szCs w:val="24"/>
        </w:rPr>
        <w:t>Other</w:t>
      </w:r>
      <w:r>
        <w:rPr>
          <w:sz w:val="24"/>
          <w:szCs w:val="24"/>
        </w:rPr>
        <w:t xml:space="preserve"> </w:t>
      </w:r>
      <w:r w:rsidRPr="008406A8">
        <w:rPr>
          <w:sz w:val="24"/>
          <w:szCs w:val="24"/>
        </w:rPr>
        <w:t>suggested</w:t>
      </w:r>
      <w:r>
        <w:rPr>
          <w:sz w:val="24"/>
          <w:szCs w:val="24"/>
        </w:rPr>
        <w:t xml:space="preserve"> </w:t>
      </w:r>
      <w:r w:rsidRPr="008406A8">
        <w:rPr>
          <w:sz w:val="24"/>
          <w:szCs w:val="24"/>
        </w:rPr>
        <w:t>topics:</w:t>
      </w:r>
    </w:p>
    <w:p w14:paraId="0ADF876E" w14:textId="05FE21DF" w:rsidR="00E434D4" w:rsidRDefault="00E434D4" w:rsidP="006C717B">
      <w:pPr>
        <w:contextualSpacing/>
        <w:rPr>
          <w:sz w:val="24"/>
          <w:szCs w:val="24"/>
        </w:rPr>
      </w:pPr>
      <w:r>
        <w:rPr>
          <w:sz w:val="24"/>
          <w:szCs w:val="24"/>
        </w:rPr>
        <w:br w:type="page"/>
      </w:r>
    </w:p>
    <w:p w14:paraId="229C1FD1" w14:textId="77777777" w:rsidR="00E434D4" w:rsidRPr="00442BA6" w:rsidRDefault="00E434D4" w:rsidP="00442BA6">
      <w:pPr>
        <w:pStyle w:val="Heading2"/>
        <w:spacing w:before="0"/>
        <w:contextualSpacing/>
        <w:jc w:val="center"/>
        <w:rPr>
          <w:rFonts w:ascii="Times New Roman" w:hAnsi="Times New Roman" w:cs="Times New Roman"/>
          <w:color w:val="000000" w:themeColor="text1"/>
          <w:sz w:val="24"/>
          <w:szCs w:val="24"/>
          <w:u w:val="single"/>
        </w:rPr>
      </w:pPr>
      <w:bookmarkStart w:id="46" w:name="_Toc143867509"/>
      <w:r w:rsidRPr="00442BA6">
        <w:rPr>
          <w:rFonts w:ascii="Times New Roman" w:hAnsi="Times New Roman" w:cs="Times New Roman"/>
          <w:color w:val="000000" w:themeColor="text1"/>
          <w:sz w:val="24"/>
          <w:szCs w:val="24"/>
          <w:u w:val="single"/>
        </w:rPr>
        <w:lastRenderedPageBreak/>
        <w:t>Individualized Development Plan (IDP) Summary Form</w:t>
      </w:r>
      <w:bookmarkEnd w:id="46"/>
    </w:p>
    <w:p w14:paraId="5A7D61BA" w14:textId="77777777" w:rsidR="00E434D4" w:rsidRPr="008406A8" w:rsidRDefault="00E434D4" w:rsidP="006C717B">
      <w:pPr>
        <w:contextualSpacing/>
        <w:rPr>
          <w:bCs/>
          <w:color w:val="000000"/>
          <w:sz w:val="24"/>
          <w:szCs w:val="24"/>
        </w:rPr>
      </w:pPr>
    </w:p>
    <w:p w14:paraId="171AFD61" w14:textId="77777777" w:rsidR="00E434D4" w:rsidRPr="008406A8" w:rsidRDefault="00E434D4" w:rsidP="006C717B">
      <w:pPr>
        <w:contextualSpacing/>
        <w:rPr>
          <w:bCs/>
          <w:color w:val="000000"/>
          <w:sz w:val="24"/>
          <w:szCs w:val="24"/>
          <w:u w:val="single"/>
        </w:rPr>
      </w:pPr>
      <w:r w:rsidRPr="008406A8">
        <w:rPr>
          <w:b/>
          <w:bCs/>
          <w:color w:val="000000"/>
          <w:sz w:val="24"/>
          <w:szCs w:val="24"/>
        </w:rPr>
        <w:t>Name:</w:t>
      </w:r>
      <w:r w:rsidRPr="008406A8">
        <w:rPr>
          <w:bCs/>
          <w:color w:val="000000"/>
          <w:sz w:val="24"/>
          <w:szCs w:val="24"/>
        </w:rPr>
        <w:tab/>
      </w:r>
      <w:r w:rsidRPr="008406A8">
        <w:rPr>
          <w:bCs/>
          <w:color w:val="000000"/>
          <w:sz w:val="24"/>
          <w:szCs w:val="24"/>
        </w:rPr>
        <w:tab/>
      </w:r>
      <w:r w:rsidRPr="008406A8">
        <w:rPr>
          <w:bCs/>
          <w:color w:val="000000"/>
          <w:sz w:val="24"/>
          <w:szCs w:val="24"/>
        </w:rPr>
        <w:tab/>
      </w:r>
      <w:r w:rsidRPr="008406A8">
        <w:rPr>
          <w:bCs/>
          <w:color w:val="000000"/>
          <w:sz w:val="24"/>
          <w:szCs w:val="24"/>
          <w:u w:val="single"/>
        </w:rPr>
        <w:tab/>
      </w:r>
      <w:r w:rsidRPr="008406A8">
        <w:rPr>
          <w:bCs/>
          <w:color w:val="000000"/>
          <w:sz w:val="24"/>
          <w:szCs w:val="24"/>
          <w:u w:val="single"/>
        </w:rPr>
        <w:tab/>
      </w:r>
      <w:r w:rsidRPr="008406A8">
        <w:rPr>
          <w:bCs/>
          <w:color w:val="000000"/>
          <w:sz w:val="24"/>
          <w:szCs w:val="24"/>
          <w:u w:val="single"/>
        </w:rPr>
        <w:tab/>
      </w:r>
      <w:r w:rsidRPr="008406A8">
        <w:rPr>
          <w:bCs/>
          <w:color w:val="000000"/>
          <w:sz w:val="24"/>
          <w:szCs w:val="24"/>
          <w:u w:val="single"/>
        </w:rPr>
        <w:tab/>
      </w:r>
      <w:r w:rsidRPr="008406A8">
        <w:rPr>
          <w:bCs/>
          <w:color w:val="000000"/>
          <w:sz w:val="24"/>
          <w:szCs w:val="24"/>
          <w:u w:val="single"/>
        </w:rPr>
        <w:tab/>
      </w:r>
      <w:r w:rsidRPr="008406A8">
        <w:rPr>
          <w:bCs/>
          <w:color w:val="000000"/>
          <w:sz w:val="24"/>
          <w:szCs w:val="24"/>
          <w:u w:val="single"/>
        </w:rPr>
        <w:tab/>
      </w:r>
    </w:p>
    <w:p w14:paraId="01773FCB" w14:textId="77777777" w:rsidR="00E434D4" w:rsidRPr="008406A8" w:rsidRDefault="00E434D4" w:rsidP="006C717B">
      <w:pPr>
        <w:contextualSpacing/>
        <w:rPr>
          <w:bCs/>
          <w:color w:val="000000"/>
          <w:sz w:val="24"/>
          <w:szCs w:val="24"/>
        </w:rPr>
      </w:pPr>
    </w:p>
    <w:p w14:paraId="56D70225" w14:textId="77777777" w:rsidR="00E434D4" w:rsidRPr="008406A8" w:rsidRDefault="00E434D4" w:rsidP="006C717B">
      <w:pPr>
        <w:contextualSpacing/>
        <w:rPr>
          <w:color w:val="000000"/>
          <w:sz w:val="24"/>
          <w:szCs w:val="24"/>
          <w:u w:val="single"/>
        </w:rPr>
      </w:pPr>
      <w:r>
        <w:rPr>
          <w:b/>
          <w:bCs/>
          <w:iCs/>
          <w:color w:val="000000"/>
          <w:sz w:val="24"/>
          <w:szCs w:val="24"/>
        </w:rPr>
        <w:t xml:space="preserve">Specialty </w:t>
      </w:r>
      <w:r w:rsidRPr="008406A8">
        <w:rPr>
          <w:b/>
          <w:bCs/>
          <w:iCs/>
          <w:color w:val="000000"/>
          <w:sz w:val="24"/>
          <w:szCs w:val="24"/>
        </w:rPr>
        <w:t>Area:</w:t>
      </w:r>
      <w:r w:rsidRPr="008406A8">
        <w:rPr>
          <w:b/>
          <w:bCs/>
          <w:iCs/>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117A3683" w14:textId="77777777" w:rsidR="00E434D4" w:rsidRPr="008406A8" w:rsidRDefault="00E434D4" w:rsidP="006C717B">
      <w:pPr>
        <w:contextualSpacing/>
        <w:rPr>
          <w:color w:val="000000"/>
          <w:sz w:val="24"/>
          <w:szCs w:val="24"/>
          <w:u w:val="single"/>
        </w:rPr>
      </w:pPr>
    </w:p>
    <w:p w14:paraId="188A0234" w14:textId="77777777" w:rsidR="00E434D4" w:rsidRPr="008406A8" w:rsidRDefault="00E434D4" w:rsidP="006C717B">
      <w:pPr>
        <w:contextualSpacing/>
        <w:rPr>
          <w:b/>
          <w:bCs/>
          <w:color w:val="000000"/>
          <w:sz w:val="24"/>
          <w:szCs w:val="24"/>
        </w:rPr>
      </w:pPr>
      <w:r w:rsidRPr="008406A8">
        <w:rPr>
          <w:b/>
          <w:bCs/>
          <w:color w:val="000000"/>
          <w:sz w:val="24"/>
          <w:szCs w:val="24"/>
        </w:rPr>
        <w:t>Year</w:t>
      </w:r>
      <w:r w:rsidRPr="008406A8">
        <w:rPr>
          <w:b/>
          <w:bCs/>
          <w:color w:val="000000"/>
          <w:sz w:val="24"/>
          <w:szCs w:val="24"/>
        </w:rPr>
        <w:tab/>
        <w:t>Term</w:t>
      </w:r>
    </w:p>
    <w:p w14:paraId="01834ABA" w14:textId="77777777" w:rsidR="00E434D4" w:rsidRPr="008406A8" w:rsidRDefault="00E434D4" w:rsidP="006C717B">
      <w:pPr>
        <w:pStyle w:val="ListParagraph"/>
        <w:ind w:left="0"/>
        <w:rPr>
          <w:rFonts w:ascii="Times New Roman" w:hAnsi="Times New Roman" w:cs="Times New Roman"/>
          <w:color w:val="000000"/>
          <w:sz w:val="24"/>
          <w:szCs w:val="24"/>
        </w:rPr>
      </w:pPr>
      <w:r w:rsidRPr="008406A8">
        <w:rPr>
          <w:rFonts w:ascii="Times New Roman" w:hAnsi="Times New Roman" w:cs="Times New Roman"/>
          <w:color w:val="000000"/>
          <w:sz w:val="24"/>
          <w:szCs w:val="24"/>
          <w:u w:val="single"/>
        </w:rPr>
        <w:t>1</w:t>
      </w:r>
      <w:r w:rsidRPr="008406A8">
        <w:rPr>
          <w:rFonts w:ascii="Times New Roman" w:hAnsi="Times New Roman" w:cs="Times New Roman"/>
          <w:color w:val="000000"/>
          <w:sz w:val="24"/>
          <w:szCs w:val="24"/>
          <w:u w:val="single"/>
        </w:rPr>
        <w:tab/>
        <w:t>Fall-Winter</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(September</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February)</w:t>
      </w:r>
    </w:p>
    <w:p w14:paraId="24D68023" w14:textId="77777777" w:rsidR="00E434D4" w:rsidRPr="008406A8" w:rsidRDefault="00E434D4" w:rsidP="006C717B">
      <w:pPr>
        <w:contextualSpacing/>
        <w:rPr>
          <w:color w:val="000000"/>
          <w:sz w:val="24"/>
          <w:szCs w:val="24"/>
        </w:rPr>
      </w:pPr>
    </w:p>
    <w:p w14:paraId="53FE8BE4"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Clinical</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6749929D" w14:textId="77777777" w:rsidR="00E434D4" w:rsidRPr="008406A8" w:rsidRDefault="00E434D4" w:rsidP="006C717B">
      <w:pPr>
        <w:contextualSpacing/>
        <w:rPr>
          <w:color w:val="000000"/>
          <w:sz w:val="24"/>
          <w:szCs w:val="24"/>
        </w:rPr>
      </w:pPr>
    </w:p>
    <w:p w14:paraId="0C8A7F09"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Clinical</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38382242" w14:textId="77777777" w:rsidR="00E434D4" w:rsidRPr="008406A8" w:rsidRDefault="00E434D4" w:rsidP="006C717B">
      <w:pPr>
        <w:contextualSpacing/>
        <w:rPr>
          <w:color w:val="000000"/>
          <w:sz w:val="24"/>
          <w:szCs w:val="24"/>
        </w:rPr>
      </w:pPr>
    </w:p>
    <w:p w14:paraId="5C871B56"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Didactic</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46309885" w14:textId="77777777" w:rsidR="00E434D4" w:rsidRPr="008406A8" w:rsidRDefault="00E434D4" w:rsidP="006C717B">
      <w:pPr>
        <w:contextualSpacing/>
        <w:rPr>
          <w:color w:val="000000"/>
          <w:sz w:val="24"/>
          <w:szCs w:val="24"/>
        </w:rPr>
      </w:pPr>
    </w:p>
    <w:p w14:paraId="5157FDD5"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Research</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37B1B437" w14:textId="77777777" w:rsidR="00E434D4" w:rsidRPr="008406A8" w:rsidRDefault="00E434D4" w:rsidP="006C717B">
      <w:pPr>
        <w:contextualSpacing/>
        <w:rPr>
          <w:b/>
          <w:bCs/>
          <w:color w:val="000000"/>
          <w:sz w:val="24"/>
          <w:szCs w:val="24"/>
        </w:rPr>
      </w:pPr>
    </w:p>
    <w:p w14:paraId="375B61AC" w14:textId="77777777" w:rsidR="00E434D4" w:rsidRPr="008406A8" w:rsidRDefault="00E434D4" w:rsidP="006C717B">
      <w:pPr>
        <w:pStyle w:val="ListParagraph"/>
        <w:ind w:left="0"/>
        <w:rPr>
          <w:rFonts w:ascii="Times New Roman" w:hAnsi="Times New Roman" w:cs="Times New Roman"/>
          <w:color w:val="000000"/>
          <w:sz w:val="24"/>
          <w:szCs w:val="24"/>
        </w:rPr>
      </w:pPr>
      <w:r w:rsidRPr="008406A8">
        <w:rPr>
          <w:rFonts w:ascii="Times New Roman" w:hAnsi="Times New Roman" w:cs="Times New Roman"/>
          <w:color w:val="000000"/>
          <w:sz w:val="24"/>
          <w:szCs w:val="24"/>
          <w:u w:val="single"/>
        </w:rPr>
        <w:t>1</w:t>
      </w:r>
      <w:r w:rsidRPr="008406A8">
        <w:rPr>
          <w:rFonts w:ascii="Times New Roman" w:hAnsi="Times New Roman" w:cs="Times New Roman"/>
          <w:color w:val="000000"/>
          <w:sz w:val="24"/>
          <w:szCs w:val="24"/>
          <w:u w:val="single"/>
        </w:rPr>
        <w:tab/>
        <w:t>Spring-Summer</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(March</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06A8">
        <w:rPr>
          <w:rFonts w:ascii="Times New Roman" w:hAnsi="Times New Roman" w:cs="Times New Roman"/>
          <w:color w:val="000000"/>
          <w:sz w:val="24"/>
          <w:szCs w:val="24"/>
        </w:rPr>
        <w:t>August)</w:t>
      </w:r>
    </w:p>
    <w:p w14:paraId="47BEC618" w14:textId="77777777" w:rsidR="00E434D4" w:rsidRPr="008406A8" w:rsidRDefault="00E434D4" w:rsidP="006C717B">
      <w:pPr>
        <w:contextualSpacing/>
        <w:rPr>
          <w:color w:val="000000"/>
          <w:sz w:val="24"/>
          <w:szCs w:val="24"/>
        </w:rPr>
      </w:pPr>
    </w:p>
    <w:p w14:paraId="7CC272E9"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Clinical</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4ABF5FF0" w14:textId="77777777" w:rsidR="00E434D4" w:rsidRPr="008406A8" w:rsidRDefault="00E434D4" w:rsidP="006C717B">
      <w:pPr>
        <w:contextualSpacing/>
        <w:rPr>
          <w:color w:val="000000"/>
          <w:sz w:val="24"/>
          <w:szCs w:val="24"/>
        </w:rPr>
      </w:pPr>
    </w:p>
    <w:p w14:paraId="2AD04771"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Clinical</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135177F2" w14:textId="77777777" w:rsidR="00E434D4" w:rsidRPr="008406A8" w:rsidRDefault="00E434D4" w:rsidP="006C717B">
      <w:pPr>
        <w:contextualSpacing/>
        <w:rPr>
          <w:color w:val="000000"/>
          <w:sz w:val="24"/>
          <w:szCs w:val="24"/>
        </w:rPr>
      </w:pPr>
    </w:p>
    <w:p w14:paraId="377333BD"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Didactic</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5994B5AC" w14:textId="77777777" w:rsidR="00E434D4" w:rsidRPr="008406A8" w:rsidRDefault="00E434D4" w:rsidP="006C717B">
      <w:pPr>
        <w:contextualSpacing/>
        <w:rPr>
          <w:color w:val="000000"/>
          <w:sz w:val="24"/>
          <w:szCs w:val="24"/>
        </w:rPr>
      </w:pPr>
    </w:p>
    <w:p w14:paraId="390A636C"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Research</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5E94FB34" w14:textId="77777777" w:rsidR="00E434D4" w:rsidRPr="008406A8" w:rsidRDefault="00E434D4" w:rsidP="006C717B">
      <w:pPr>
        <w:contextualSpacing/>
        <w:rPr>
          <w:b/>
          <w:bCs/>
          <w:color w:val="000000"/>
          <w:sz w:val="24"/>
          <w:szCs w:val="24"/>
        </w:rPr>
      </w:pPr>
    </w:p>
    <w:p w14:paraId="1475D2FC" w14:textId="77777777" w:rsidR="00E434D4" w:rsidRPr="008406A8" w:rsidRDefault="00E434D4" w:rsidP="006C717B">
      <w:pPr>
        <w:contextualSpacing/>
        <w:rPr>
          <w:color w:val="000000"/>
          <w:sz w:val="24"/>
          <w:szCs w:val="24"/>
          <w:u w:val="single"/>
        </w:rPr>
      </w:pPr>
      <w:r w:rsidRPr="008406A8">
        <w:rPr>
          <w:bCs/>
          <w:color w:val="000000"/>
          <w:sz w:val="24"/>
          <w:szCs w:val="24"/>
          <w:u w:val="single"/>
        </w:rPr>
        <w:t>2</w:t>
      </w:r>
      <w:r w:rsidRPr="008406A8">
        <w:rPr>
          <w:color w:val="000000"/>
          <w:sz w:val="24"/>
          <w:szCs w:val="24"/>
          <w:u w:val="single"/>
        </w:rPr>
        <w:tab/>
        <w:t>Fall-Winter</w:t>
      </w:r>
      <w:r>
        <w:rPr>
          <w:color w:val="000000"/>
          <w:sz w:val="24"/>
          <w:szCs w:val="24"/>
        </w:rPr>
        <w:t xml:space="preserve"> </w:t>
      </w:r>
      <w:r w:rsidRPr="008406A8">
        <w:rPr>
          <w:color w:val="000000"/>
          <w:sz w:val="24"/>
          <w:szCs w:val="24"/>
        </w:rPr>
        <w:t>(September</w:t>
      </w:r>
      <w:r>
        <w:rPr>
          <w:color w:val="000000"/>
          <w:sz w:val="24"/>
          <w:szCs w:val="24"/>
        </w:rPr>
        <w:t xml:space="preserve"> </w:t>
      </w:r>
      <w:r w:rsidRPr="008406A8">
        <w:rPr>
          <w:color w:val="000000"/>
          <w:sz w:val="24"/>
          <w:szCs w:val="24"/>
        </w:rPr>
        <w:t>–</w:t>
      </w:r>
      <w:r>
        <w:rPr>
          <w:color w:val="000000"/>
          <w:sz w:val="24"/>
          <w:szCs w:val="24"/>
        </w:rPr>
        <w:t xml:space="preserve"> </w:t>
      </w:r>
      <w:r w:rsidRPr="008406A8">
        <w:rPr>
          <w:color w:val="000000"/>
          <w:sz w:val="24"/>
          <w:szCs w:val="24"/>
        </w:rPr>
        <w:t>February)</w:t>
      </w:r>
    </w:p>
    <w:p w14:paraId="072BBFE7" w14:textId="77777777" w:rsidR="00E434D4" w:rsidRPr="008406A8" w:rsidRDefault="00E434D4" w:rsidP="006C717B">
      <w:pPr>
        <w:contextualSpacing/>
        <w:rPr>
          <w:color w:val="000000"/>
          <w:sz w:val="24"/>
          <w:szCs w:val="24"/>
        </w:rPr>
      </w:pPr>
    </w:p>
    <w:p w14:paraId="346DB6CB"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Clinical</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700A5439" w14:textId="77777777" w:rsidR="00E434D4" w:rsidRPr="008406A8" w:rsidRDefault="00E434D4" w:rsidP="006C717B">
      <w:pPr>
        <w:contextualSpacing/>
        <w:rPr>
          <w:color w:val="000000"/>
          <w:sz w:val="24"/>
          <w:szCs w:val="24"/>
        </w:rPr>
      </w:pPr>
    </w:p>
    <w:p w14:paraId="574DFDAD"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Clinical</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6609B022" w14:textId="77777777" w:rsidR="00E434D4" w:rsidRPr="008406A8" w:rsidRDefault="00E434D4" w:rsidP="006C717B">
      <w:pPr>
        <w:contextualSpacing/>
        <w:rPr>
          <w:color w:val="000000"/>
          <w:sz w:val="24"/>
          <w:szCs w:val="24"/>
        </w:rPr>
      </w:pPr>
    </w:p>
    <w:p w14:paraId="1CB703D6"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Didactic</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341AE968" w14:textId="77777777" w:rsidR="00E434D4" w:rsidRPr="008406A8" w:rsidRDefault="00E434D4" w:rsidP="006C717B">
      <w:pPr>
        <w:contextualSpacing/>
        <w:rPr>
          <w:color w:val="000000"/>
          <w:sz w:val="24"/>
          <w:szCs w:val="24"/>
        </w:rPr>
      </w:pPr>
    </w:p>
    <w:p w14:paraId="07790B42"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Research</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49B19999" w14:textId="77777777" w:rsidR="00E434D4" w:rsidRPr="008406A8" w:rsidRDefault="00E434D4" w:rsidP="006C717B">
      <w:pPr>
        <w:contextualSpacing/>
        <w:rPr>
          <w:b/>
          <w:bCs/>
          <w:color w:val="000000"/>
          <w:sz w:val="24"/>
          <w:szCs w:val="24"/>
        </w:rPr>
      </w:pPr>
    </w:p>
    <w:p w14:paraId="3D5E6C62" w14:textId="77777777" w:rsidR="00E434D4" w:rsidRPr="008406A8" w:rsidRDefault="00E434D4" w:rsidP="006C717B">
      <w:pPr>
        <w:contextualSpacing/>
        <w:rPr>
          <w:color w:val="000000"/>
          <w:sz w:val="24"/>
          <w:szCs w:val="24"/>
          <w:u w:val="single"/>
        </w:rPr>
      </w:pPr>
      <w:r w:rsidRPr="008406A8">
        <w:rPr>
          <w:bCs/>
          <w:color w:val="000000"/>
          <w:sz w:val="24"/>
          <w:szCs w:val="24"/>
          <w:u w:val="single"/>
        </w:rPr>
        <w:t>2</w:t>
      </w:r>
      <w:r w:rsidRPr="008406A8">
        <w:rPr>
          <w:color w:val="000000"/>
          <w:sz w:val="24"/>
          <w:szCs w:val="24"/>
          <w:u w:val="single"/>
        </w:rPr>
        <w:tab/>
        <w:t>Spring-Summer</w:t>
      </w:r>
      <w:r>
        <w:rPr>
          <w:color w:val="000000"/>
          <w:sz w:val="24"/>
          <w:szCs w:val="24"/>
        </w:rPr>
        <w:t xml:space="preserve"> </w:t>
      </w:r>
      <w:r w:rsidRPr="008406A8">
        <w:rPr>
          <w:color w:val="000000"/>
          <w:sz w:val="24"/>
          <w:szCs w:val="24"/>
        </w:rPr>
        <w:t>(March</w:t>
      </w:r>
      <w:r>
        <w:rPr>
          <w:color w:val="000000"/>
          <w:sz w:val="24"/>
          <w:szCs w:val="24"/>
        </w:rPr>
        <w:t xml:space="preserve"> </w:t>
      </w:r>
      <w:r w:rsidRPr="008406A8">
        <w:rPr>
          <w:color w:val="000000"/>
          <w:sz w:val="24"/>
          <w:szCs w:val="24"/>
        </w:rPr>
        <w:t>–</w:t>
      </w:r>
      <w:r>
        <w:rPr>
          <w:color w:val="000000"/>
          <w:sz w:val="24"/>
          <w:szCs w:val="24"/>
        </w:rPr>
        <w:t xml:space="preserve"> </w:t>
      </w:r>
      <w:r w:rsidRPr="008406A8">
        <w:rPr>
          <w:color w:val="000000"/>
          <w:sz w:val="24"/>
          <w:szCs w:val="24"/>
        </w:rPr>
        <w:t>August)</w:t>
      </w:r>
    </w:p>
    <w:p w14:paraId="6A70B15C" w14:textId="77777777" w:rsidR="00E434D4" w:rsidRPr="008406A8" w:rsidRDefault="00E434D4" w:rsidP="006C717B">
      <w:pPr>
        <w:contextualSpacing/>
        <w:rPr>
          <w:color w:val="000000"/>
          <w:sz w:val="24"/>
          <w:szCs w:val="24"/>
        </w:rPr>
      </w:pPr>
    </w:p>
    <w:p w14:paraId="0050F463"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Clinical</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3CBC24E6" w14:textId="77777777" w:rsidR="00E434D4" w:rsidRPr="008406A8" w:rsidRDefault="00E434D4" w:rsidP="006C717B">
      <w:pPr>
        <w:contextualSpacing/>
        <w:rPr>
          <w:color w:val="000000"/>
          <w:sz w:val="24"/>
          <w:szCs w:val="24"/>
        </w:rPr>
      </w:pPr>
    </w:p>
    <w:p w14:paraId="18E06878"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Clinical</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74148E72" w14:textId="77777777" w:rsidR="00E434D4" w:rsidRPr="008406A8" w:rsidRDefault="00E434D4" w:rsidP="006C717B">
      <w:pPr>
        <w:contextualSpacing/>
        <w:rPr>
          <w:color w:val="000000"/>
          <w:sz w:val="24"/>
          <w:szCs w:val="24"/>
        </w:rPr>
      </w:pPr>
    </w:p>
    <w:p w14:paraId="53A996DC" w14:textId="77777777" w:rsidR="00E434D4" w:rsidRPr="008406A8" w:rsidRDefault="00E434D4" w:rsidP="006C717B">
      <w:pPr>
        <w:contextualSpacing/>
        <w:rPr>
          <w:color w:val="000000"/>
          <w:sz w:val="24"/>
          <w:szCs w:val="24"/>
        </w:rPr>
      </w:pPr>
      <w:r w:rsidRPr="008406A8">
        <w:rPr>
          <w:color w:val="000000"/>
          <w:sz w:val="24"/>
          <w:szCs w:val="24"/>
        </w:rPr>
        <w:tab/>
      </w:r>
      <w:r>
        <w:rPr>
          <w:color w:val="000000"/>
          <w:sz w:val="24"/>
          <w:szCs w:val="24"/>
        </w:rPr>
        <w:t>Didactic</w:t>
      </w:r>
      <w:r w:rsidRPr="008406A8">
        <w:rPr>
          <w:color w:val="000000"/>
          <w:sz w:val="24"/>
          <w:szCs w:val="24"/>
        </w:rPr>
        <w:tab/>
      </w:r>
      <w:r>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2C0D620C" w14:textId="77777777" w:rsidR="00E434D4" w:rsidRPr="008406A8" w:rsidRDefault="00E434D4" w:rsidP="006C717B">
      <w:pPr>
        <w:contextualSpacing/>
        <w:rPr>
          <w:color w:val="000000"/>
          <w:sz w:val="24"/>
          <w:szCs w:val="24"/>
        </w:rPr>
      </w:pPr>
    </w:p>
    <w:p w14:paraId="18771DF5" w14:textId="77777777" w:rsidR="00E434D4" w:rsidRPr="008406A8" w:rsidRDefault="00E434D4" w:rsidP="006C717B">
      <w:pPr>
        <w:contextualSpacing/>
        <w:rPr>
          <w:color w:val="000000"/>
          <w:sz w:val="24"/>
          <w:szCs w:val="24"/>
          <w:u w:val="single"/>
        </w:rPr>
      </w:pPr>
      <w:r w:rsidRPr="008406A8">
        <w:rPr>
          <w:color w:val="000000"/>
          <w:sz w:val="24"/>
          <w:szCs w:val="24"/>
        </w:rPr>
        <w:tab/>
      </w:r>
      <w:r>
        <w:rPr>
          <w:color w:val="000000"/>
          <w:sz w:val="24"/>
          <w:szCs w:val="24"/>
        </w:rPr>
        <w:t>Research</w:t>
      </w:r>
      <w:r w:rsidRPr="008406A8">
        <w:rPr>
          <w:color w:val="000000"/>
          <w:sz w:val="24"/>
          <w:szCs w:val="24"/>
        </w:rPr>
        <w:tab/>
      </w:r>
      <w:r w:rsidRPr="008406A8">
        <w:rPr>
          <w:color w:val="000000"/>
          <w:sz w:val="24"/>
          <w:szCs w:val="24"/>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r w:rsidRPr="008406A8">
        <w:rPr>
          <w:color w:val="000000"/>
          <w:sz w:val="24"/>
          <w:szCs w:val="24"/>
          <w:u w:val="single"/>
        </w:rPr>
        <w:tab/>
      </w:r>
    </w:p>
    <w:p w14:paraId="10D563C5" w14:textId="1F3593E3" w:rsidR="00E434D4" w:rsidRDefault="00E434D4" w:rsidP="006C717B">
      <w:pPr>
        <w:contextualSpacing/>
        <w:rPr>
          <w:sz w:val="24"/>
          <w:szCs w:val="24"/>
        </w:rPr>
      </w:pPr>
      <w:r>
        <w:rPr>
          <w:sz w:val="24"/>
          <w:szCs w:val="24"/>
        </w:rPr>
        <w:br w:type="page"/>
      </w:r>
    </w:p>
    <w:p w14:paraId="2743C5B5" w14:textId="177CF194" w:rsidR="00E434D4" w:rsidRPr="00442BA6" w:rsidRDefault="00651D40" w:rsidP="00442BA6">
      <w:pPr>
        <w:pStyle w:val="Heading2"/>
        <w:spacing w:before="0"/>
        <w:contextualSpacing/>
        <w:jc w:val="center"/>
        <w:rPr>
          <w:rFonts w:ascii="Times New Roman" w:hAnsi="Times New Roman" w:cs="Times New Roman"/>
          <w:color w:val="000000" w:themeColor="text1"/>
          <w:sz w:val="24"/>
          <w:szCs w:val="24"/>
          <w:u w:val="single"/>
        </w:rPr>
      </w:pPr>
      <w:bookmarkStart w:id="47" w:name="_Toc143867510"/>
      <w:r w:rsidRPr="00442BA6">
        <w:rPr>
          <w:rFonts w:ascii="Times New Roman" w:hAnsi="Times New Roman" w:cs="Times New Roman"/>
          <w:color w:val="000000" w:themeColor="text1"/>
          <w:sz w:val="24"/>
          <w:szCs w:val="24"/>
          <w:u w:val="single"/>
        </w:rPr>
        <w:lastRenderedPageBreak/>
        <w:t>Leave Request Form</w:t>
      </w:r>
      <w:bookmarkEnd w:id="47"/>
    </w:p>
    <w:p w14:paraId="2E42CB23" w14:textId="77777777" w:rsidR="00651D40" w:rsidRDefault="00651D40" w:rsidP="006C717B">
      <w:pPr>
        <w:pStyle w:val="paragraph"/>
        <w:tabs>
          <w:tab w:val="left" w:pos="5760"/>
          <w:tab w:val="left" w:pos="5940"/>
          <w:tab w:val="left" w:pos="9360"/>
        </w:tabs>
        <w:spacing w:before="0" w:beforeAutospacing="0" w:after="0" w:afterAutospacing="0"/>
        <w:contextualSpacing/>
        <w:textAlignment w:val="baseline"/>
        <w:rPr>
          <w:rStyle w:val="normaltextrun"/>
          <w:b/>
          <w:bCs/>
          <w:color w:val="000000"/>
        </w:rPr>
      </w:pPr>
    </w:p>
    <w:p w14:paraId="1238A8B4" w14:textId="0D292301" w:rsidR="00E434D4" w:rsidRPr="009305A4" w:rsidRDefault="00E434D4" w:rsidP="006C717B">
      <w:pPr>
        <w:pStyle w:val="paragraph"/>
        <w:tabs>
          <w:tab w:val="left" w:pos="5760"/>
          <w:tab w:val="left" w:pos="5940"/>
          <w:tab w:val="left" w:pos="9360"/>
        </w:tabs>
        <w:spacing w:before="0" w:beforeAutospacing="0" w:after="0" w:afterAutospacing="0"/>
        <w:contextualSpacing/>
        <w:textAlignment w:val="baseline"/>
        <w:rPr>
          <w:rStyle w:val="normaltextrun"/>
          <w:color w:val="000000"/>
          <w:u w:val="single"/>
        </w:rPr>
      </w:pPr>
      <w:r w:rsidRPr="00115293">
        <w:rPr>
          <w:rStyle w:val="normaltextrun"/>
          <w:b/>
          <w:bCs/>
          <w:color w:val="000000"/>
        </w:rPr>
        <w:t>Trainee Name</w:t>
      </w:r>
      <w:r w:rsidRPr="00115293">
        <w:rPr>
          <w:rStyle w:val="normaltextrun"/>
          <w:color w:val="000000"/>
        </w:rPr>
        <w:t xml:space="preserve">: </w:t>
      </w:r>
      <w:r>
        <w:rPr>
          <w:rStyle w:val="normaltextrun"/>
          <w:color w:val="000000"/>
          <w:u w:val="single"/>
        </w:rPr>
        <w:tab/>
      </w:r>
      <w:r>
        <w:rPr>
          <w:rStyle w:val="normaltextrun"/>
          <w:color w:val="000000"/>
        </w:rPr>
        <w:tab/>
      </w:r>
      <w:r w:rsidR="00933E79">
        <w:rPr>
          <w:rStyle w:val="normaltextrun"/>
          <w:b/>
          <w:bCs/>
          <w:color w:val="000000"/>
        </w:rPr>
        <w:t>Training Year</w:t>
      </w:r>
      <w:r>
        <w:rPr>
          <w:rStyle w:val="normaltextrun"/>
          <w:color w:val="000000"/>
        </w:rPr>
        <w:t xml:space="preserve">: </w:t>
      </w:r>
      <w:r>
        <w:rPr>
          <w:rStyle w:val="normaltextrun"/>
          <w:color w:val="000000"/>
          <w:u w:val="single"/>
        </w:rPr>
        <w:tab/>
      </w:r>
    </w:p>
    <w:p w14:paraId="22ACB398" w14:textId="77777777" w:rsidR="00E434D4" w:rsidRPr="00115293" w:rsidRDefault="00E434D4" w:rsidP="006C717B">
      <w:pPr>
        <w:pStyle w:val="paragraph"/>
        <w:tabs>
          <w:tab w:val="left" w:pos="8640"/>
        </w:tabs>
        <w:spacing w:before="0" w:beforeAutospacing="0" w:after="0" w:afterAutospacing="0"/>
        <w:contextualSpacing/>
        <w:textAlignment w:val="baseline"/>
        <w:rPr>
          <w:rStyle w:val="normaltextrun"/>
          <w:color w:val="000000"/>
          <w:u w:val="single"/>
        </w:rPr>
      </w:pPr>
    </w:p>
    <w:p w14:paraId="56729C85" w14:textId="4C733595" w:rsidR="00E434D4" w:rsidRPr="001C0C59" w:rsidRDefault="001C0C59" w:rsidP="006C717B">
      <w:pPr>
        <w:pStyle w:val="paragraph"/>
        <w:tabs>
          <w:tab w:val="left" w:pos="8640"/>
        </w:tabs>
        <w:spacing w:before="0" w:beforeAutospacing="0" w:after="0" w:afterAutospacing="0"/>
        <w:contextualSpacing/>
        <w:textAlignment w:val="baseline"/>
        <w:rPr>
          <w:rStyle w:val="normaltextrun"/>
          <w:color w:val="000000"/>
        </w:rPr>
      </w:pPr>
      <w:r>
        <w:rPr>
          <w:rStyle w:val="normaltextrun"/>
          <w:color w:val="000000"/>
        </w:rPr>
        <w:t>Complete this form</w:t>
      </w:r>
      <w:r w:rsidR="00626762">
        <w:rPr>
          <w:rStyle w:val="normaltextrun"/>
          <w:color w:val="000000"/>
        </w:rPr>
        <w:t xml:space="preserve"> each time you request an absence. Do not delete past entries. The form should reflect your cumulative leave taken to date within a given training year (Sept 1 – Aug 31).</w:t>
      </w:r>
    </w:p>
    <w:p w14:paraId="05EB6D0B" w14:textId="77777777" w:rsidR="00E434D4" w:rsidRPr="00433AB8" w:rsidRDefault="00E434D4" w:rsidP="006C717B">
      <w:pPr>
        <w:pStyle w:val="paragraph"/>
        <w:tabs>
          <w:tab w:val="left" w:pos="540"/>
          <w:tab w:val="left" w:pos="8640"/>
        </w:tabs>
        <w:spacing w:before="0" w:beforeAutospacing="0" w:after="0" w:afterAutospacing="0"/>
        <w:contextualSpacing/>
        <w:textAlignment w:val="baseline"/>
        <w:rPr>
          <w:rStyle w:val="normaltextrun"/>
          <w:color w:val="000000"/>
        </w:rPr>
      </w:pPr>
    </w:p>
    <w:p w14:paraId="33C2E07D" w14:textId="1486A184"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rPr>
          <w:rStyle w:val="normaltextrun"/>
          <w:color w:val="000000"/>
        </w:rPr>
      </w:pPr>
      <w:r w:rsidRPr="00433AB8">
        <w:rPr>
          <w:rStyle w:val="normaltextrun"/>
          <w:color w:val="000000"/>
        </w:rPr>
        <w:t>Professional/Conference (policy: 5 days/year)</w:t>
      </w:r>
    </w:p>
    <w:p w14:paraId="40EC618D" w14:textId="77777777" w:rsidR="00933E79" w:rsidRPr="00433AB8" w:rsidRDefault="00933E79" w:rsidP="006C717B">
      <w:pPr>
        <w:pStyle w:val="paragraph"/>
        <w:tabs>
          <w:tab w:val="left" w:pos="540"/>
          <w:tab w:val="left" w:pos="900"/>
          <w:tab w:val="left" w:pos="9360"/>
        </w:tabs>
        <w:spacing w:before="0" w:beforeAutospacing="0" w:after="0" w:afterAutospacing="0"/>
        <w:contextualSpacing/>
        <w:textAlignment w:val="baseline"/>
        <w:rPr>
          <w:u w:val="single"/>
        </w:rPr>
      </w:pPr>
    </w:p>
    <w:tbl>
      <w:tblPr>
        <w:tblStyle w:val="TableGrid"/>
        <w:tblW w:w="9360" w:type="dxa"/>
        <w:tblLook w:val="04A0" w:firstRow="1" w:lastRow="0" w:firstColumn="1" w:lastColumn="0" w:noHBand="0" w:noVBand="1"/>
      </w:tblPr>
      <w:tblGrid>
        <w:gridCol w:w="2245"/>
        <w:gridCol w:w="2700"/>
        <w:gridCol w:w="2070"/>
        <w:gridCol w:w="2345"/>
      </w:tblGrid>
      <w:tr w:rsidR="00624757" w:rsidRPr="00433AB8" w14:paraId="7087916E" w14:textId="60AD3706" w:rsidTr="004238BC">
        <w:tc>
          <w:tcPr>
            <w:tcW w:w="2245" w:type="dxa"/>
          </w:tcPr>
          <w:p w14:paraId="44605B06" w14:textId="77777777" w:rsidR="00624757" w:rsidRPr="00433AB8" w:rsidRDefault="00624757">
            <w:pPr>
              <w:tabs>
                <w:tab w:val="center" w:pos="4680"/>
              </w:tabs>
              <w:contextualSpacing/>
              <w:rPr>
                <w:b/>
                <w:bCs/>
                <w:sz w:val="24"/>
                <w:szCs w:val="24"/>
              </w:rPr>
            </w:pPr>
            <w:r w:rsidRPr="00433AB8">
              <w:rPr>
                <w:b/>
                <w:bCs/>
                <w:sz w:val="24"/>
                <w:szCs w:val="24"/>
              </w:rPr>
              <w:t xml:space="preserve">Date(s) </w:t>
            </w:r>
            <w:proofErr w:type="gramStart"/>
            <w:r w:rsidRPr="00433AB8">
              <w:rPr>
                <w:b/>
                <w:bCs/>
                <w:sz w:val="24"/>
                <w:szCs w:val="24"/>
              </w:rPr>
              <w:t>Requested</w:t>
            </w:r>
            <w:proofErr w:type="gramEnd"/>
          </w:p>
          <w:p w14:paraId="3F90D936" w14:textId="77777777" w:rsidR="00624757" w:rsidRPr="00433AB8" w:rsidRDefault="00624757">
            <w:pPr>
              <w:tabs>
                <w:tab w:val="center" w:pos="4680"/>
              </w:tabs>
              <w:contextualSpacing/>
              <w:rPr>
                <w:sz w:val="24"/>
                <w:szCs w:val="24"/>
              </w:rPr>
            </w:pPr>
            <w:r w:rsidRPr="00433AB8">
              <w:rPr>
                <w:sz w:val="24"/>
                <w:szCs w:val="24"/>
              </w:rPr>
              <w:t>(working days only)</w:t>
            </w:r>
          </w:p>
        </w:tc>
        <w:tc>
          <w:tcPr>
            <w:tcW w:w="2700" w:type="dxa"/>
          </w:tcPr>
          <w:p w14:paraId="482057CC" w14:textId="77777777" w:rsidR="0035082B" w:rsidRPr="00433AB8" w:rsidRDefault="00624757">
            <w:pPr>
              <w:tabs>
                <w:tab w:val="center" w:pos="4680"/>
              </w:tabs>
              <w:contextualSpacing/>
              <w:rPr>
                <w:b/>
                <w:bCs/>
                <w:sz w:val="24"/>
                <w:szCs w:val="24"/>
              </w:rPr>
            </w:pPr>
            <w:r w:rsidRPr="00433AB8">
              <w:rPr>
                <w:b/>
                <w:bCs/>
                <w:sz w:val="24"/>
                <w:szCs w:val="24"/>
              </w:rPr>
              <w:t>Supervisor’s</w:t>
            </w:r>
          </w:p>
          <w:p w14:paraId="296ABEF7" w14:textId="5749DFEC" w:rsidR="00624757" w:rsidRPr="00433AB8" w:rsidRDefault="00624757">
            <w:pPr>
              <w:tabs>
                <w:tab w:val="center" w:pos="4680"/>
              </w:tabs>
              <w:contextualSpacing/>
              <w:rPr>
                <w:b/>
                <w:bCs/>
                <w:sz w:val="24"/>
                <w:szCs w:val="24"/>
              </w:rPr>
            </w:pPr>
            <w:r w:rsidRPr="00433AB8">
              <w:rPr>
                <w:b/>
                <w:bCs/>
                <w:sz w:val="24"/>
                <w:szCs w:val="24"/>
              </w:rPr>
              <w:t>Name</w:t>
            </w:r>
          </w:p>
        </w:tc>
        <w:tc>
          <w:tcPr>
            <w:tcW w:w="2070" w:type="dxa"/>
          </w:tcPr>
          <w:p w14:paraId="4FB87F6A" w14:textId="77777777" w:rsidR="0035082B" w:rsidRPr="00433AB8" w:rsidRDefault="00624757">
            <w:pPr>
              <w:tabs>
                <w:tab w:val="center" w:pos="4680"/>
              </w:tabs>
              <w:contextualSpacing/>
              <w:rPr>
                <w:b/>
                <w:bCs/>
                <w:sz w:val="24"/>
                <w:szCs w:val="24"/>
              </w:rPr>
            </w:pPr>
            <w:r w:rsidRPr="00433AB8">
              <w:rPr>
                <w:b/>
                <w:bCs/>
                <w:sz w:val="24"/>
                <w:szCs w:val="24"/>
              </w:rPr>
              <w:t>Supervisor’s</w:t>
            </w:r>
          </w:p>
          <w:p w14:paraId="75CA64BD" w14:textId="028710BF" w:rsidR="00624757" w:rsidRPr="00433AB8" w:rsidRDefault="00624757">
            <w:pPr>
              <w:tabs>
                <w:tab w:val="center" w:pos="4680"/>
              </w:tabs>
              <w:contextualSpacing/>
              <w:rPr>
                <w:b/>
                <w:bCs/>
                <w:sz w:val="24"/>
                <w:szCs w:val="24"/>
              </w:rPr>
            </w:pPr>
            <w:r w:rsidRPr="00433AB8">
              <w:rPr>
                <w:b/>
                <w:bCs/>
                <w:sz w:val="24"/>
                <w:szCs w:val="24"/>
              </w:rPr>
              <w:t>Approval</w:t>
            </w:r>
            <w:r w:rsidR="0035082B" w:rsidRPr="00433AB8">
              <w:rPr>
                <w:b/>
                <w:bCs/>
                <w:sz w:val="24"/>
                <w:szCs w:val="24"/>
              </w:rPr>
              <w:t xml:space="preserve"> </w:t>
            </w:r>
            <w:r w:rsidRPr="00433AB8">
              <w:rPr>
                <w:sz w:val="24"/>
                <w:szCs w:val="24"/>
              </w:rPr>
              <w:t>(yes/no)</w:t>
            </w:r>
          </w:p>
        </w:tc>
        <w:tc>
          <w:tcPr>
            <w:tcW w:w="2345" w:type="dxa"/>
          </w:tcPr>
          <w:p w14:paraId="48C62853" w14:textId="77777777" w:rsidR="0035082B" w:rsidRPr="00433AB8" w:rsidRDefault="00624757">
            <w:pPr>
              <w:tabs>
                <w:tab w:val="center" w:pos="4680"/>
              </w:tabs>
              <w:contextualSpacing/>
              <w:rPr>
                <w:b/>
                <w:bCs/>
                <w:sz w:val="24"/>
                <w:szCs w:val="24"/>
              </w:rPr>
            </w:pPr>
            <w:r w:rsidRPr="00433AB8">
              <w:rPr>
                <w:b/>
                <w:bCs/>
                <w:sz w:val="24"/>
                <w:szCs w:val="24"/>
              </w:rPr>
              <w:t>Training Director’s</w:t>
            </w:r>
          </w:p>
          <w:p w14:paraId="7024C701" w14:textId="60C7CD5C" w:rsidR="00624757" w:rsidRPr="00433AB8" w:rsidRDefault="00624757">
            <w:pPr>
              <w:tabs>
                <w:tab w:val="center" w:pos="4680"/>
              </w:tabs>
              <w:contextualSpacing/>
              <w:rPr>
                <w:sz w:val="24"/>
                <w:szCs w:val="24"/>
              </w:rPr>
            </w:pPr>
            <w:r w:rsidRPr="00433AB8">
              <w:rPr>
                <w:b/>
                <w:bCs/>
                <w:sz w:val="24"/>
                <w:szCs w:val="24"/>
              </w:rPr>
              <w:t>Approval</w:t>
            </w:r>
            <w:r w:rsidR="0035082B" w:rsidRPr="00433AB8">
              <w:rPr>
                <w:sz w:val="24"/>
                <w:szCs w:val="24"/>
              </w:rPr>
              <w:t xml:space="preserve"> (yes/no)</w:t>
            </w:r>
          </w:p>
        </w:tc>
      </w:tr>
      <w:tr w:rsidR="00624757" w:rsidRPr="00433AB8" w14:paraId="586023EE" w14:textId="29D7AAE2" w:rsidTr="004238BC">
        <w:tc>
          <w:tcPr>
            <w:tcW w:w="2245" w:type="dxa"/>
          </w:tcPr>
          <w:p w14:paraId="3845A447" w14:textId="77777777" w:rsidR="00624757" w:rsidRPr="00433AB8" w:rsidRDefault="00624757" w:rsidP="000A72F1">
            <w:pPr>
              <w:pStyle w:val="ListParagraph"/>
              <w:numPr>
                <w:ilvl w:val="2"/>
                <w:numId w:val="79"/>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6F291EBC" w14:textId="77777777" w:rsidR="000A72F1" w:rsidRPr="00433AB8" w:rsidRDefault="001A39DA" w:rsidP="000A72F1">
            <w:pPr>
              <w:pStyle w:val="ListParagraph"/>
              <w:numPr>
                <w:ilvl w:val="2"/>
                <w:numId w:val="79"/>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7B0671A2" w14:textId="77777777" w:rsidR="001A39DA" w:rsidRPr="00433AB8" w:rsidRDefault="001A39DA" w:rsidP="000A72F1">
            <w:pPr>
              <w:pStyle w:val="ListParagraph"/>
              <w:numPr>
                <w:ilvl w:val="2"/>
                <w:numId w:val="79"/>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4FFAC406" w14:textId="77777777" w:rsidR="001A39DA" w:rsidRPr="00433AB8" w:rsidRDefault="001A39DA" w:rsidP="000A72F1">
            <w:pPr>
              <w:pStyle w:val="ListParagraph"/>
              <w:numPr>
                <w:ilvl w:val="2"/>
                <w:numId w:val="79"/>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1BE32306" w14:textId="41426031" w:rsidR="001A39DA" w:rsidRPr="00433AB8" w:rsidRDefault="001A39DA" w:rsidP="000A72F1">
            <w:pPr>
              <w:pStyle w:val="ListParagraph"/>
              <w:numPr>
                <w:ilvl w:val="2"/>
                <w:numId w:val="79"/>
              </w:numPr>
              <w:tabs>
                <w:tab w:val="center" w:pos="4680"/>
              </w:tabs>
              <w:ind w:left="343"/>
              <w:rPr>
                <w:rFonts w:ascii="Times New Roman" w:hAnsi="Times New Roman" w:cs="Times New Roman"/>
                <w:sz w:val="24"/>
                <w:szCs w:val="24"/>
              </w:rPr>
            </w:pPr>
          </w:p>
        </w:tc>
        <w:tc>
          <w:tcPr>
            <w:tcW w:w="2700" w:type="dxa"/>
          </w:tcPr>
          <w:p w14:paraId="475CC6AA" w14:textId="77777777" w:rsidR="00624757" w:rsidRPr="00433AB8" w:rsidRDefault="00624757">
            <w:pPr>
              <w:tabs>
                <w:tab w:val="center" w:pos="4680"/>
              </w:tabs>
              <w:contextualSpacing/>
              <w:rPr>
                <w:sz w:val="24"/>
                <w:szCs w:val="24"/>
              </w:rPr>
            </w:pPr>
          </w:p>
          <w:p w14:paraId="1997DA2A" w14:textId="77777777" w:rsidR="001A39DA" w:rsidRPr="00433AB8" w:rsidRDefault="001A39DA">
            <w:pPr>
              <w:tabs>
                <w:tab w:val="center" w:pos="4680"/>
              </w:tabs>
              <w:contextualSpacing/>
              <w:rPr>
                <w:sz w:val="24"/>
                <w:szCs w:val="24"/>
              </w:rPr>
            </w:pPr>
          </w:p>
          <w:p w14:paraId="1CF80D95" w14:textId="77777777" w:rsidR="001A39DA" w:rsidRPr="00433AB8" w:rsidRDefault="001A39DA">
            <w:pPr>
              <w:tabs>
                <w:tab w:val="center" w:pos="4680"/>
              </w:tabs>
              <w:contextualSpacing/>
              <w:rPr>
                <w:sz w:val="24"/>
                <w:szCs w:val="24"/>
              </w:rPr>
            </w:pPr>
          </w:p>
          <w:p w14:paraId="4119DFC0" w14:textId="77777777" w:rsidR="001A39DA" w:rsidRPr="00433AB8" w:rsidRDefault="001A39DA">
            <w:pPr>
              <w:tabs>
                <w:tab w:val="center" w:pos="4680"/>
              </w:tabs>
              <w:contextualSpacing/>
              <w:rPr>
                <w:sz w:val="24"/>
                <w:szCs w:val="24"/>
              </w:rPr>
            </w:pPr>
          </w:p>
          <w:p w14:paraId="265ED5B0" w14:textId="0274E773" w:rsidR="001A39DA" w:rsidRPr="00433AB8" w:rsidRDefault="001A39DA">
            <w:pPr>
              <w:tabs>
                <w:tab w:val="center" w:pos="4680"/>
              </w:tabs>
              <w:contextualSpacing/>
              <w:rPr>
                <w:sz w:val="24"/>
                <w:szCs w:val="24"/>
              </w:rPr>
            </w:pPr>
          </w:p>
        </w:tc>
        <w:tc>
          <w:tcPr>
            <w:tcW w:w="2070" w:type="dxa"/>
          </w:tcPr>
          <w:p w14:paraId="79B0F936" w14:textId="77777777" w:rsidR="00624757" w:rsidRPr="00433AB8" w:rsidRDefault="00624757">
            <w:pPr>
              <w:tabs>
                <w:tab w:val="center" w:pos="4680"/>
              </w:tabs>
              <w:contextualSpacing/>
              <w:rPr>
                <w:sz w:val="24"/>
                <w:szCs w:val="24"/>
              </w:rPr>
            </w:pPr>
          </w:p>
          <w:p w14:paraId="0AEEC9BC" w14:textId="77777777" w:rsidR="001A39DA" w:rsidRPr="00433AB8" w:rsidRDefault="001A39DA">
            <w:pPr>
              <w:tabs>
                <w:tab w:val="center" w:pos="4680"/>
              </w:tabs>
              <w:contextualSpacing/>
              <w:rPr>
                <w:sz w:val="24"/>
                <w:szCs w:val="24"/>
              </w:rPr>
            </w:pPr>
          </w:p>
          <w:p w14:paraId="5FF2FDA1" w14:textId="77777777" w:rsidR="001A39DA" w:rsidRPr="00433AB8" w:rsidRDefault="001A39DA">
            <w:pPr>
              <w:tabs>
                <w:tab w:val="center" w:pos="4680"/>
              </w:tabs>
              <w:contextualSpacing/>
              <w:rPr>
                <w:sz w:val="24"/>
                <w:szCs w:val="24"/>
              </w:rPr>
            </w:pPr>
          </w:p>
          <w:p w14:paraId="7216409B" w14:textId="77777777" w:rsidR="001A39DA" w:rsidRPr="00433AB8" w:rsidRDefault="001A39DA">
            <w:pPr>
              <w:tabs>
                <w:tab w:val="center" w:pos="4680"/>
              </w:tabs>
              <w:contextualSpacing/>
              <w:rPr>
                <w:sz w:val="24"/>
                <w:szCs w:val="24"/>
              </w:rPr>
            </w:pPr>
          </w:p>
          <w:p w14:paraId="1F3892B0" w14:textId="77777777" w:rsidR="001A39DA" w:rsidRPr="00433AB8" w:rsidRDefault="001A39DA">
            <w:pPr>
              <w:tabs>
                <w:tab w:val="center" w:pos="4680"/>
              </w:tabs>
              <w:contextualSpacing/>
              <w:rPr>
                <w:sz w:val="24"/>
                <w:szCs w:val="24"/>
              </w:rPr>
            </w:pPr>
          </w:p>
        </w:tc>
        <w:tc>
          <w:tcPr>
            <w:tcW w:w="2345" w:type="dxa"/>
          </w:tcPr>
          <w:p w14:paraId="5291D2D2" w14:textId="77777777" w:rsidR="00624757" w:rsidRPr="00433AB8" w:rsidRDefault="00624757">
            <w:pPr>
              <w:tabs>
                <w:tab w:val="center" w:pos="4680"/>
              </w:tabs>
              <w:contextualSpacing/>
              <w:rPr>
                <w:sz w:val="24"/>
                <w:szCs w:val="24"/>
              </w:rPr>
            </w:pPr>
          </w:p>
          <w:p w14:paraId="3B5D92F3" w14:textId="77777777" w:rsidR="001A39DA" w:rsidRPr="00433AB8" w:rsidRDefault="001A39DA">
            <w:pPr>
              <w:tabs>
                <w:tab w:val="center" w:pos="4680"/>
              </w:tabs>
              <w:contextualSpacing/>
              <w:rPr>
                <w:sz w:val="24"/>
                <w:szCs w:val="24"/>
              </w:rPr>
            </w:pPr>
          </w:p>
          <w:p w14:paraId="6C1F9D42" w14:textId="77777777" w:rsidR="001A39DA" w:rsidRPr="00433AB8" w:rsidRDefault="001A39DA">
            <w:pPr>
              <w:tabs>
                <w:tab w:val="center" w:pos="4680"/>
              </w:tabs>
              <w:contextualSpacing/>
              <w:rPr>
                <w:sz w:val="24"/>
                <w:szCs w:val="24"/>
              </w:rPr>
            </w:pPr>
          </w:p>
          <w:p w14:paraId="32ADC0DC" w14:textId="77777777" w:rsidR="001A39DA" w:rsidRPr="00433AB8" w:rsidRDefault="001A39DA">
            <w:pPr>
              <w:tabs>
                <w:tab w:val="center" w:pos="4680"/>
              </w:tabs>
              <w:contextualSpacing/>
              <w:rPr>
                <w:sz w:val="24"/>
                <w:szCs w:val="24"/>
              </w:rPr>
            </w:pPr>
          </w:p>
          <w:p w14:paraId="51C36F9A" w14:textId="77777777" w:rsidR="001A39DA" w:rsidRPr="00433AB8" w:rsidRDefault="001A39DA">
            <w:pPr>
              <w:tabs>
                <w:tab w:val="center" w:pos="4680"/>
              </w:tabs>
              <w:contextualSpacing/>
              <w:rPr>
                <w:sz w:val="24"/>
                <w:szCs w:val="24"/>
              </w:rPr>
            </w:pPr>
          </w:p>
        </w:tc>
      </w:tr>
    </w:tbl>
    <w:p w14:paraId="4A2BFD1E" w14:textId="77777777"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rPr>
          <w:u w:val="single"/>
        </w:rPr>
      </w:pPr>
    </w:p>
    <w:p w14:paraId="7EE109EC" w14:textId="6DAB785E"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pPr>
      <w:r w:rsidRPr="00433AB8">
        <w:t>Sick/Medical (policy: 15 days/year)</w:t>
      </w:r>
      <w:r w:rsidR="000A72F1" w:rsidRPr="00433AB8">
        <w:t xml:space="preserve"> </w:t>
      </w:r>
      <w:r w:rsidRPr="00433AB8">
        <w:t>*Contact Training Director if extended leave</w:t>
      </w:r>
      <w:r w:rsidR="004238BC" w:rsidRPr="00433AB8">
        <w:t xml:space="preserve"> exceeding 3 days</w:t>
      </w:r>
      <w:r w:rsidRPr="00433AB8">
        <w:t xml:space="preserve"> is </w:t>
      </w:r>
      <w:r w:rsidR="00651D40" w:rsidRPr="00433AB8">
        <w:t>anticipated</w:t>
      </w:r>
      <w:r w:rsidRPr="00433AB8">
        <w:t xml:space="preserve"> (e.g., parental, sick, FMLA)</w:t>
      </w:r>
    </w:p>
    <w:p w14:paraId="1A46917B" w14:textId="77777777"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rPr>
          <w:u w:val="single"/>
        </w:rPr>
      </w:pPr>
    </w:p>
    <w:tbl>
      <w:tblPr>
        <w:tblStyle w:val="TableGrid"/>
        <w:tblW w:w="9360" w:type="dxa"/>
        <w:tblLook w:val="04A0" w:firstRow="1" w:lastRow="0" w:firstColumn="1" w:lastColumn="0" w:noHBand="0" w:noVBand="1"/>
      </w:tblPr>
      <w:tblGrid>
        <w:gridCol w:w="2245"/>
        <w:gridCol w:w="2700"/>
        <w:gridCol w:w="2070"/>
        <w:gridCol w:w="2345"/>
      </w:tblGrid>
      <w:tr w:rsidR="001A39DA" w:rsidRPr="00433AB8" w14:paraId="394D75F6" w14:textId="77777777">
        <w:tc>
          <w:tcPr>
            <w:tcW w:w="2245" w:type="dxa"/>
          </w:tcPr>
          <w:p w14:paraId="627204E3" w14:textId="77777777" w:rsidR="001A39DA" w:rsidRPr="00433AB8" w:rsidRDefault="001A39DA">
            <w:pPr>
              <w:tabs>
                <w:tab w:val="center" w:pos="4680"/>
              </w:tabs>
              <w:contextualSpacing/>
              <w:rPr>
                <w:b/>
                <w:bCs/>
                <w:sz w:val="24"/>
                <w:szCs w:val="24"/>
              </w:rPr>
            </w:pPr>
            <w:r w:rsidRPr="00433AB8">
              <w:rPr>
                <w:b/>
                <w:bCs/>
                <w:sz w:val="24"/>
                <w:szCs w:val="24"/>
              </w:rPr>
              <w:t xml:space="preserve">Date(s) </w:t>
            </w:r>
            <w:proofErr w:type="gramStart"/>
            <w:r w:rsidRPr="00433AB8">
              <w:rPr>
                <w:b/>
                <w:bCs/>
                <w:sz w:val="24"/>
                <w:szCs w:val="24"/>
              </w:rPr>
              <w:t>Requested</w:t>
            </w:r>
            <w:proofErr w:type="gramEnd"/>
          </w:p>
          <w:p w14:paraId="4B325BE5" w14:textId="77777777" w:rsidR="001A39DA" w:rsidRPr="00433AB8" w:rsidRDefault="001A39DA">
            <w:pPr>
              <w:tabs>
                <w:tab w:val="center" w:pos="4680"/>
              </w:tabs>
              <w:contextualSpacing/>
              <w:rPr>
                <w:sz w:val="24"/>
                <w:szCs w:val="24"/>
              </w:rPr>
            </w:pPr>
            <w:r w:rsidRPr="00433AB8">
              <w:rPr>
                <w:sz w:val="24"/>
                <w:szCs w:val="24"/>
              </w:rPr>
              <w:t>(working days only)</w:t>
            </w:r>
          </w:p>
        </w:tc>
        <w:tc>
          <w:tcPr>
            <w:tcW w:w="2700" w:type="dxa"/>
          </w:tcPr>
          <w:p w14:paraId="65FC3B74" w14:textId="77777777" w:rsidR="001A39DA" w:rsidRPr="00433AB8" w:rsidRDefault="001A39DA">
            <w:pPr>
              <w:tabs>
                <w:tab w:val="center" w:pos="4680"/>
              </w:tabs>
              <w:contextualSpacing/>
              <w:rPr>
                <w:b/>
                <w:bCs/>
                <w:sz w:val="24"/>
                <w:szCs w:val="24"/>
              </w:rPr>
            </w:pPr>
            <w:r w:rsidRPr="00433AB8">
              <w:rPr>
                <w:b/>
                <w:bCs/>
                <w:sz w:val="24"/>
                <w:szCs w:val="24"/>
              </w:rPr>
              <w:t>Supervisor’s</w:t>
            </w:r>
          </w:p>
          <w:p w14:paraId="1881B420" w14:textId="77777777" w:rsidR="001A39DA" w:rsidRPr="00433AB8" w:rsidRDefault="001A39DA">
            <w:pPr>
              <w:tabs>
                <w:tab w:val="center" w:pos="4680"/>
              </w:tabs>
              <w:contextualSpacing/>
              <w:rPr>
                <w:b/>
                <w:bCs/>
                <w:sz w:val="24"/>
                <w:szCs w:val="24"/>
              </w:rPr>
            </w:pPr>
            <w:r w:rsidRPr="00433AB8">
              <w:rPr>
                <w:b/>
                <w:bCs/>
                <w:sz w:val="24"/>
                <w:szCs w:val="24"/>
              </w:rPr>
              <w:t>Name</w:t>
            </w:r>
          </w:p>
        </w:tc>
        <w:tc>
          <w:tcPr>
            <w:tcW w:w="2070" w:type="dxa"/>
          </w:tcPr>
          <w:p w14:paraId="42E7E114" w14:textId="77777777" w:rsidR="001A39DA" w:rsidRPr="00433AB8" w:rsidRDefault="001A39DA">
            <w:pPr>
              <w:tabs>
                <w:tab w:val="center" w:pos="4680"/>
              </w:tabs>
              <w:contextualSpacing/>
              <w:rPr>
                <w:b/>
                <w:bCs/>
                <w:sz w:val="24"/>
                <w:szCs w:val="24"/>
              </w:rPr>
            </w:pPr>
            <w:r w:rsidRPr="00433AB8">
              <w:rPr>
                <w:b/>
                <w:bCs/>
                <w:sz w:val="24"/>
                <w:szCs w:val="24"/>
              </w:rPr>
              <w:t>Supervisor’s</w:t>
            </w:r>
          </w:p>
          <w:p w14:paraId="54B2919C" w14:textId="77777777" w:rsidR="001A39DA" w:rsidRPr="00433AB8" w:rsidRDefault="001A39DA">
            <w:pPr>
              <w:tabs>
                <w:tab w:val="center" w:pos="4680"/>
              </w:tabs>
              <w:contextualSpacing/>
              <w:rPr>
                <w:b/>
                <w:bCs/>
                <w:sz w:val="24"/>
                <w:szCs w:val="24"/>
              </w:rPr>
            </w:pPr>
            <w:r w:rsidRPr="00433AB8">
              <w:rPr>
                <w:b/>
                <w:bCs/>
                <w:sz w:val="24"/>
                <w:szCs w:val="24"/>
              </w:rPr>
              <w:t xml:space="preserve">Approval </w:t>
            </w:r>
            <w:r w:rsidRPr="00433AB8">
              <w:rPr>
                <w:sz w:val="24"/>
                <w:szCs w:val="24"/>
              </w:rPr>
              <w:t>(yes/no)</w:t>
            </w:r>
          </w:p>
        </w:tc>
        <w:tc>
          <w:tcPr>
            <w:tcW w:w="2345" w:type="dxa"/>
          </w:tcPr>
          <w:p w14:paraId="6188E33D" w14:textId="77777777" w:rsidR="001A39DA" w:rsidRPr="00433AB8" w:rsidRDefault="001A39DA">
            <w:pPr>
              <w:tabs>
                <w:tab w:val="center" w:pos="4680"/>
              </w:tabs>
              <w:contextualSpacing/>
              <w:rPr>
                <w:b/>
                <w:bCs/>
                <w:sz w:val="24"/>
                <w:szCs w:val="24"/>
              </w:rPr>
            </w:pPr>
            <w:r w:rsidRPr="00433AB8">
              <w:rPr>
                <w:b/>
                <w:bCs/>
                <w:sz w:val="24"/>
                <w:szCs w:val="24"/>
              </w:rPr>
              <w:t>Training Director’s</w:t>
            </w:r>
          </w:p>
          <w:p w14:paraId="5B8285A2" w14:textId="77777777" w:rsidR="001A39DA" w:rsidRPr="00433AB8" w:rsidRDefault="001A39DA">
            <w:pPr>
              <w:tabs>
                <w:tab w:val="center" w:pos="4680"/>
              </w:tabs>
              <w:contextualSpacing/>
              <w:rPr>
                <w:sz w:val="24"/>
                <w:szCs w:val="24"/>
              </w:rPr>
            </w:pPr>
            <w:r w:rsidRPr="00433AB8">
              <w:rPr>
                <w:b/>
                <w:bCs/>
                <w:sz w:val="24"/>
                <w:szCs w:val="24"/>
              </w:rPr>
              <w:t>Approval</w:t>
            </w:r>
            <w:r w:rsidRPr="00433AB8">
              <w:rPr>
                <w:sz w:val="24"/>
                <w:szCs w:val="24"/>
              </w:rPr>
              <w:t xml:space="preserve"> (yes/no)</w:t>
            </w:r>
          </w:p>
        </w:tc>
      </w:tr>
      <w:tr w:rsidR="001A39DA" w:rsidRPr="00433AB8" w14:paraId="3EACB2BF" w14:textId="77777777">
        <w:tc>
          <w:tcPr>
            <w:tcW w:w="2245" w:type="dxa"/>
          </w:tcPr>
          <w:p w14:paraId="6BB33D99"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564F119D"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326397C4"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31C20AFA"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601D194E"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420264D8" w14:textId="4095CC0F"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5B1F85F2"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17866239"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26C975BA"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73D4D5F1"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12A20439"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2D85326E"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79BF2310"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004D8602" w14:textId="77777777"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7C2BEB50" w14:textId="34B11406" w:rsidR="001A39DA" w:rsidRPr="00433AB8" w:rsidRDefault="001A39DA" w:rsidP="001A39DA">
            <w:pPr>
              <w:pStyle w:val="ListParagraph"/>
              <w:numPr>
                <w:ilvl w:val="2"/>
                <w:numId w:val="80"/>
              </w:numPr>
              <w:tabs>
                <w:tab w:val="center" w:pos="4680"/>
              </w:tabs>
              <w:ind w:left="343"/>
              <w:rPr>
                <w:rFonts w:ascii="Times New Roman" w:hAnsi="Times New Roman" w:cs="Times New Roman"/>
                <w:sz w:val="24"/>
                <w:szCs w:val="24"/>
              </w:rPr>
            </w:pPr>
          </w:p>
        </w:tc>
        <w:tc>
          <w:tcPr>
            <w:tcW w:w="2700" w:type="dxa"/>
          </w:tcPr>
          <w:p w14:paraId="3BEF5BBE" w14:textId="77777777" w:rsidR="001A39DA" w:rsidRPr="00433AB8" w:rsidRDefault="001A39DA">
            <w:pPr>
              <w:tabs>
                <w:tab w:val="center" w:pos="4680"/>
              </w:tabs>
              <w:contextualSpacing/>
              <w:rPr>
                <w:sz w:val="24"/>
                <w:szCs w:val="24"/>
              </w:rPr>
            </w:pPr>
          </w:p>
          <w:p w14:paraId="689F4F47" w14:textId="77777777" w:rsidR="001A39DA" w:rsidRPr="00433AB8" w:rsidRDefault="001A39DA">
            <w:pPr>
              <w:tabs>
                <w:tab w:val="center" w:pos="4680"/>
              </w:tabs>
              <w:contextualSpacing/>
              <w:rPr>
                <w:sz w:val="24"/>
                <w:szCs w:val="24"/>
              </w:rPr>
            </w:pPr>
          </w:p>
          <w:p w14:paraId="42B14D08" w14:textId="77777777" w:rsidR="001A39DA" w:rsidRPr="00433AB8" w:rsidRDefault="001A39DA">
            <w:pPr>
              <w:tabs>
                <w:tab w:val="center" w:pos="4680"/>
              </w:tabs>
              <w:contextualSpacing/>
              <w:rPr>
                <w:sz w:val="24"/>
                <w:szCs w:val="24"/>
              </w:rPr>
            </w:pPr>
          </w:p>
          <w:p w14:paraId="26E4F783" w14:textId="77777777" w:rsidR="001A39DA" w:rsidRPr="00433AB8" w:rsidRDefault="001A39DA">
            <w:pPr>
              <w:tabs>
                <w:tab w:val="center" w:pos="4680"/>
              </w:tabs>
              <w:contextualSpacing/>
              <w:rPr>
                <w:sz w:val="24"/>
                <w:szCs w:val="24"/>
              </w:rPr>
            </w:pPr>
          </w:p>
          <w:p w14:paraId="5200F6E3" w14:textId="77777777" w:rsidR="001A39DA" w:rsidRPr="00433AB8" w:rsidRDefault="001A39DA">
            <w:pPr>
              <w:tabs>
                <w:tab w:val="center" w:pos="4680"/>
              </w:tabs>
              <w:contextualSpacing/>
              <w:rPr>
                <w:sz w:val="24"/>
                <w:szCs w:val="24"/>
              </w:rPr>
            </w:pPr>
          </w:p>
          <w:p w14:paraId="149A352E" w14:textId="77777777" w:rsidR="001A39DA" w:rsidRPr="00433AB8" w:rsidRDefault="001A39DA">
            <w:pPr>
              <w:tabs>
                <w:tab w:val="center" w:pos="4680"/>
              </w:tabs>
              <w:contextualSpacing/>
              <w:rPr>
                <w:sz w:val="24"/>
                <w:szCs w:val="24"/>
              </w:rPr>
            </w:pPr>
          </w:p>
          <w:p w14:paraId="6D0D800D" w14:textId="77777777" w:rsidR="001A39DA" w:rsidRPr="00433AB8" w:rsidRDefault="001A39DA">
            <w:pPr>
              <w:tabs>
                <w:tab w:val="center" w:pos="4680"/>
              </w:tabs>
              <w:contextualSpacing/>
              <w:rPr>
                <w:sz w:val="24"/>
                <w:szCs w:val="24"/>
              </w:rPr>
            </w:pPr>
          </w:p>
          <w:p w14:paraId="3EAF3F54" w14:textId="77777777" w:rsidR="001A39DA" w:rsidRPr="00433AB8" w:rsidRDefault="001A39DA">
            <w:pPr>
              <w:tabs>
                <w:tab w:val="center" w:pos="4680"/>
              </w:tabs>
              <w:contextualSpacing/>
              <w:rPr>
                <w:sz w:val="24"/>
                <w:szCs w:val="24"/>
              </w:rPr>
            </w:pPr>
          </w:p>
          <w:p w14:paraId="52954CEE" w14:textId="77777777" w:rsidR="001A39DA" w:rsidRPr="00433AB8" w:rsidRDefault="001A39DA">
            <w:pPr>
              <w:tabs>
                <w:tab w:val="center" w:pos="4680"/>
              </w:tabs>
              <w:contextualSpacing/>
              <w:rPr>
                <w:sz w:val="24"/>
                <w:szCs w:val="24"/>
              </w:rPr>
            </w:pPr>
          </w:p>
          <w:p w14:paraId="753A4968" w14:textId="77777777" w:rsidR="001A39DA" w:rsidRPr="00433AB8" w:rsidRDefault="001A39DA">
            <w:pPr>
              <w:tabs>
                <w:tab w:val="center" w:pos="4680"/>
              </w:tabs>
              <w:contextualSpacing/>
              <w:rPr>
                <w:sz w:val="24"/>
                <w:szCs w:val="24"/>
              </w:rPr>
            </w:pPr>
          </w:p>
          <w:p w14:paraId="3B7231D8" w14:textId="77777777" w:rsidR="001A39DA" w:rsidRPr="00433AB8" w:rsidRDefault="001A39DA">
            <w:pPr>
              <w:tabs>
                <w:tab w:val="center" w:pos="4680"/>
              </w:tabs>
              <w:contextualSpacing/>
              <w:rPr>
                <w:sz w:val="24"/>
                <w:szCs w:val="24"/>
              </w:rPr>
            </w:pPr>
          </w:p>
          <w:p w14:paraId="3AF915E1" w14:textId="77777777" w:rsidR="001A39DA" w:rsidRPr="00433AB8" w:rsidRDefault="001A39DA">
            <w:pPr>
              <w:tabs>
                <w:tab w:val="center" w:pos="4680"/>
              </w:tabs>
              <w:contextualSpacing/>
              <w:rPr>
                <w:sz w:val="24"/>
                <w:szCs w:val="24"/>
              </w:rPr>
            </w:pPr>
          </w:p>
          <w:p w14:paraId="4227839E" w14:textId="77777777" w:rsidR="001A39DA" w:rsidRPr="00433AB8" w:rsidRDefault="001A39DA">
            <w:pPr>
              <w:tabs>
                <w:tab w:val="center" w:pos="4680"/>
              </w:tabs>
              <w:contextualSpacing/>
              <w:rPr>
                <w:sz w:val="24"/>
                <w:szCs w:val="24"/>
              </w:rPr>
            </w:pPr>
          </w:p>
          <w:p w14:paraId="6F6B8F8B" w14:textId="77777777" w:rsidR="001A39DA" w:rsidRPr="00433AB8" w:rsidRDefault="001A39DA">
            <w:pPr>
              <w:tabs>
                <w:tab w:val="center" w:pos="4680"/>
              </w:tabs>
              <w:contextualSpacing/>
              <w:rPr>
                <w:sz w:val="24"/>
                <w:szCs w:val="24"/>
              </w:rPr>
            </w:pPr>
          </w:p>
          <w:p w14:paraId="38F81AA2" w14:textId="77777777" w:rsidR="001A39DA" w:rsidRPr="00433AB8" w:rsidRDefault="001A39DA">
            <w:pPr>
              <w:tabs>
                <w:tab w:val="center" w:pos="4680"/>
              </w:tabs>
              <w:contextualSpacing/>
              <w:rPr>
                <w:sz w:val="24"/>
                <w:szCs w:val="24"/>
              </w:rPr>
            </w:pPr>
          </w:p>
        </w:tc>
        <w:tc>
          <w:tcPr>
            <w:tcW w:w="2070" w:type="dxa"/>
          </w:tcPr>
          <w:p w14:paraId="21227B9D" w14:textId="77777777" w:rsidR="001A39DA" w:rsidRPr="00433AB8" w:rsidRDefault="001A39DA">
            <w:pPr>
              <w:tabs>
                <w:tab w:val="center" w:pos="4680"/>
              </w:tabs>
              <w:contextualSpacing/>
              <w:rPr>
                <w:sz w:val="24"/>
                <w:szCs w:val="24"/>
              </w:rPr>
            </w:pPr>
          </w:p>
          <w:p w14:paraId="42ED09CE" w14:textId="77777777" w:rsidR="001A39DA" w:rsidRPr="00433AB8" w:rsidRDefault="001A39DA">
            <w:pPr>
              <w:tabs>
                <w:tab w:val="center" w:pos="4680"/>
              </w:tabs>
              <w:contextualSpacing/>
              <w:rPr>
                <w:sz w:val="24"/>
                <w:szCs w:val="24"/>
              </w:rPr>
            </w:pPr>
          </w:p>
          <w:p w14:paraId="1A9E0086" w14:textId="77777777" w:rsidR="001A39DA" w:rsidRPr="00433AB8" w:rsidRDefault="001A39DA">
            <w:pPr>
              <w:tabs>
                <w:tab w:val="center" w:pos="4680"/>
              </w:tabs>
              <w:contextualSpacing/>
              <w:rPr>
                <w:sz w:val="24"/>
                <w:szCs w:val="24"/>
              </w:rPr>
            </w:pPr>
          </w:p>
          <w:p w14:paraId="3A86E29B" w14:textId="77777777" w:rsidR="001A39DA" w:rsidRPr="00433AB8" w:rsidRDefault="001A39DA">
            <w:pPr>
              <w:tabs>
                <w:tab w:val="center" w:pos="4680"/>
              </w:tabs>
              <w:contextualSpacing/>
              <w:rPr>
                <w:sz w:val="24"/>
                <w:szCs w:val="24"/>
              </w:rPr>
            </w:pPr>
          </w:p>
          <w:p w14:paraId="68EA676C" w14:textId="77777777" w:rsidR="001A39DA" w:rsidRPr="00433AB8" w:rsidRDefault="001A39DA">
            <w:pPr>
              <w:tabs>
                <w:tab w:val="center" w:pos="4680"/>
              </w:tabs>
              <w:contextualSpacing/>
              <w:rPr>
                <w:sz w:val="24"/>
                <w:szCs w:val="24"/>
              </w:rPr>
            </w:pPr>
          </w:p>
          <w:p w14:paraId="0CED98B9" w14:textId="77777777" w:rsidR="001A39DA" w:rsidRPr="00433AB8" w:rsidRDefault="001A39DA">
            <w:pPr>
              <w:tabs>
                <w:tab w:val="center" w:pos="4680"/>
              </w:tabs>
              <w:contextualSpacing/>
              <w:rPr>
                <w:sz w:val="24"/>
                <w:szCs w:val="24"/>
              </w:rPr>
            </w:pPr>
          </w:p>
          <w:p w14:paraId="6FAE4A3C" w14:textId="77777777" w:rsidR="001A39DA" w:rsidRPr="00433AB8" w:rsidRDefault="001A39DA">
            <w:pPr>
              <w:tabs>
                <w:tab w:val="center" w:pos="4680"/>
              </w:tabs>
              <w:contextualSpacing/>
              <w:rPr>
                <w:sz w:val="24"/>
                <w:szCs w:val="24"/>
              </w:rPr>
            </w:pPr>
          </w:p>
          <w:p w14:paraId="48E789C8" w14:textId="77777777" w:rsidR="001A39DA" w:rsidRPr="00433AB8" w:rsidRDefault="001A39DA">
            <w:pPr>
              <w:tabs>
                <w:tab w:val="center" w:pos="4680"/>
              </w:tabs>
              <w:contextualSpacing/>
              <w:rPr>
                <w:sz w:val="24"/>
                <w:szCs w:val="24"/>
              </w:rPr>
            </w:pPr>
          </w:p>
          <w:p w14:paraId="3C4AB7F8" w14:textId="77777777" w:rsidR="001A39DA" w:rsidRPr="00433AB8" w:rsidRDefault="001A39DA">
            <w:pPr>
              <w:tabs>
                <w:tab w:val="center" w:pos="4680"/>
              </w:tabs>
              <w:contextualSpacing/>
              <w:rPr>
                <w:sz w:val="24"/>
                <w:szCs w:val="24"/>
              </w:rPr>
            </w:pPr>
          </w:p>
          <w:p w14:paraId="71C6262A" w14:textId="77777777" w:rsidR="001A39DA" w:rsidRPr="00433AB8" w:rsidRDefault="001A39DA">
            <w:pPr>
              <w:tabs>
                <w:tab w:val="center" w:pos="4680"/>
              </w:tabs>
              <w:contextualSpacing/>
              <w:rPr>
                <w:sz w:val="24"/>
                <w:szCs w:val="24"/>
              </w:rPr>
            </w:pPr>
          </w:p>
          <w:p w14:paraId="473511FE" w14:textId="77777777" w:rsidR="001A39DA" w:rsidRPr="00433AB8" w:rsidRDefault="001A39DA">
            <w:pPr>
              <w:tabs>
                <w:tab w:val="center" w:pos="4680"/>
              </w:tabs>
              <w:contextualSpacing/>
              <w:rPr>
                <w:sz w:val="24"/>
                <w:szCs w:val="24"/>
              </w:rPr>
            </w:pPr>
          </w:p>
          <w:p w14:paraId="51721A79" w14:textId="77777777" w:rsidR="001A39DA" w:rsidRPr="00433AB8" w:rsidRDefault="001A39DA">
            <w:pPr>
              <w:tabs>
                <w:tab w:val="center" w:pos="4680"/>
              </w:tabs>
              <w:contextualSpacing/>
              <w:rPr>
                <w:sz w:val="24"/>
                <w:szCs w:val="24"/>
              </w:rPr>
            </w:pPr>
          </w:p>
          <w:p w14:paraId="24E15800" w14:textId="77777777" w:rsidR="001A39DA" w:rsidRPr="00433AB8" w:rsidRDefault="001A39DA">
            <w:pPr>
              <w:tabs>
                <w:tab w:val="center" w:pos="4680"/>
              </w:tabs>
              <w:contextualSpacing/>
              <w:rPr>
                <w:sz w:val="24"/>
                <w:szCs w:val="24"/>
              </w:rPr>
            </w:pPr>
          </w:p>
          <w:p w14:paraId="4C485816" w14:textId="77777777" w:rsidR="001A39DA" w:rsidRPr="00433AB8" w:rsidRDefault="001A39DA">
            <w:pPr>
              <w:tabs>
                <w:tab w:val="center" w:pos="4680"/>
              </w:tabs>
              <w:contextualSpacing/>
              <w:rPr>
                <w:sz w:val="24"/>
                <w:szCs w:val="24"/>
              </w:rPr>
            </w:pPr>
          </w:p>
          <w:p w14:paraId="63B02A8D" w14:textId="77777777" w:rsidR="001A39DA" w:rsidRPr="00433AB8" w:rsidRDefault="001A39DA">
            <w:pPr>
              <w:tabs>
                <w:tab w:val="center" w:pos="4680"/>
              </w:tabs>
              <w:contextualSpacing/>
              <w:rPr>
                <w:sz w:val="24"/>
                <w:szCs w:val="24"/>
              </w:rPr>
            </w:pPr>
          </w:p>
        </w:tc>
        <w:tc>
          <w:tcPr>
            <w:tcW w:w="2345" w:type="dxa"/>
          </w:tcPr>
          <w:p w14:paraId="785D3FAE" w14:textId="77777777" w:rsidR="001A39DA" w:rsidRPr="00433AB8" w:rsidRDefault="001A39DA">
            <w:pPr>
              <w:tabs>
                <w:tab w:val="center" w:pos="4680"/>
              </w:tabs>
              <w:contextualSpacing/>
              <w:rPr>
                <w:sz w:val="24"/>
                <w:szCs w:val="24"/>
              </w:rPr>
            </w:pPr>
          </w:p>
          <w:p w14:paraId="2C60FBF6" w14:textId="77777777" w:rsidR="001A39DA" w:rsidRPr="00433AB8" w:rsidRDefault="001A39DA">
            <w:pPr>
              <w:tabs>
                <w:tab w:val="center" w:pos="4680"/>
              </w:tabs>
              <w:contextualSpacing/>
              <w:rPr>
                <w:sz w:val="24"/>
                <w:szCs w:val="24"/>
              </w:rPr>
            </w:pPr>
          </w:p>
          <w:p w14:paraId="1FAEC8B0" w14:textId="77777777" w:rsidR="001A39DA" w:rsidRPr="00433AB8" w:rsidRDefault="001A39DA">
            <w:pPr>
              <w:tabs>
                <w:tab w:val="center" w:pos="4680"/>
              </w:tabs>
              <w:contextualSpacing/>
              <w:rPr>
                <w:sz w:val="24"/>
                <w:szCs w:val="24"/>
              </w:rPr>
            </w:pPr>
          </w:p>
          <w:p w14:paraId="0F55C3E2" w14:textId="77777777" w:rsidR="001A39DA" w:rsidRPr="00433AB8" w:rsidRDefault="001A39DA">
            <w:pPr>
              <w:tabs>
                <w:tab w:val="center" w:pos="4680"/>
              </w:tabs>
              <w:contextualSpacing/>
              <w:rPr>
                <w:sz w:val="24"/>
                <w:szCs w:val="24"/>
              </w:rPr>
            </w:pPr>
          </w:p>
          <w:p w14:paraId="1A717180" w14:textId="77777777" w:rsidR="001A39DA" w:rsidRPr="00433AB8" w:rsidRDefault="001A39DA">
            <w:pPr>
              <w:tabs>
                <w:tab w:val="center" w:pos="4680"/>
              </w:tabs>
              <w:contextualSpacing/>
              <w:rPr>
                <w:sz w:val="24"/>
                <w:szCs w:val="24"/>
              </w:rPr>
            </w:pPr>
          </w:p>
          <w:p w14:paraId="062FA187" w14:textId="77777777" w:rsidR="001A39DA" w:rsidRPr="00433AB8" w:rsidRDefault="001A39DA">
            <w:pPr>
              <w:tabs>
                <w:tab w:val="center" w:pos="4680"/>
              </w:tabs>
              <w:contextualSpacing/>
              <w:rPr>
                <w:sz w:val="24"/>
                <w:szCs w:val="24"/>
              </w:rPr>
            </w:pPr>
          </w:p>
          <w:p w14:paraId="7D4063E6" w14:textId="77777777" w:rsidR="001A39DA" w:rsidRPr="00433AB8" w:rsidRDefault="001A39DA">
            <w:pPr>
              <w:tabs>
                <w:tab w:val="center" w:pos="4680"/>
              </w:tabs>
              <w:contextualSpacing/>
              <w:rPr>
                <w:sz w:val="24"/>
                <w:szCs w:val="24"/>
              </w:rPr>
            </w:pPr>
          </w:p>
          <w:p w14:paraId="451E5591" w14:textId="77777777" w:rsidR="001A39DA" w:rsidRPr="00433AB8" w:rsidRDefault="001A39DA">
            <w:pPr>
              <w:tabs>
                <w:tab w:val="center" w:pos="4680"/>
              </w:tabs>
              <w:contextualSpacing/>
              <w:rPr>
                <w:sz w:val="24"/>
                <w:szCs w:val="24"/>
              </w:rPr>
            </w:pPr>
          </w:p>
          <w:p w14:paraId="2EF7A695" w14:textId="77777777" w:rsidR="001A39DA" w:rsidRPr="00433AB8" w:rsidRDefault="001A39DA">
            <w:pPr>
              <w:tabs>
                <w:tab w:val="center" w:pos="4680"/>
              </w:tabs>
              <w:contextualSpacing/>
              <w:rPr>
                <w:sz w:val="24"/>
                <w:szCs w:val="24"/>
              </w:rPr>
            </w:pPr>
          </w:p>
          <w:p w14:paraId="3BD8369C" w14:textId="77777777" w:rsidR="001A39DA" w:rsidRPr="00433AB8" w:rsidRDefault="001A39DA">
            <w:pPr>
              <w:tabs>
                <w:tab w:val="center" w:pos="4680"/>
              </w:tabs>
              <w:contextualSpacing/>
              <w:rPr>
                <w:sz w:val="24"/>
                <w:szCs w:val="24"/>
              </w:rPr>
            </w:pPr>
          </w:p>
          <w:p w14:paraId="3B1C1294" w14:textId="77777777" w:rsidR="001A39DA" w:rsidRPr="00433AB8" w:rsidRDefault="001A39DA">
            <w:pPr>
              <w:tabs>
                <w:tab w:val="center" w:pos="4680"/>
              </w:tabs>
              <w:contextualSpacing/>
              <w:rPr>
                <w:sz w:val="24"/>
                <w:szCs w:val="24"/>
              </w:rPr>
            </w:pPr>
          </w:p>
          <w:p w14:paraId="38365043" w14:textId="77777777" w:rsidR="001A39DA" w:rsidRPr="00433AB8" w:rsidRDefault="001A39DA">
            <w:pPr>
              <w:tabs>
                <w:tab w:val="center" w:pos="4680"/>
              </w:tabs>
              <w:contextualSpacing/>
              <w:rPr>
                <w:sz w:val="24"/>
                <w:szCs w:val="24"/>
              </w:rPr>
            </w:pPr>
          </w:p>
          <w:p w14:paraId="400EC721" w14:textId="77777777" w:rsidR="001A39DA" w:rsidRPr="00433AB8" w:rsidRDefault="001A39DA">
            <w:pPr>
              <w:tabs>
                <w:tab w:val="center" w:pos="4680"/>
              </w:tabs>
              <w:contextualSpacing/>
              <w:rPr>
                <w:sz w:val="24"/>
                <w:szCs w:val="24"/>
              </w:rPr>
            </w:pPr>
          </w:p>
          <w:p w14:paraId="43308A57" w14:textId="77777777" w:rsidR="001A39DA" w:rsidRPr="00433AB8" w:rsidRDefault="001A39DA">
            <w:pPr>
              <w:tabs>
                <w:tab w:val="center" w:pos="4680"/>
              </w:tabs>
              <w:contextualSpacing/>
              <w:rPr>
                <w:sz w:val="24"/>
                <w:szCs w:val="24"/>
              </w:rPr>
            </w:pPr>
          </w:p>
          <w:p w14:paraId="68487490" w14:textId="77777777" w:rsidR="001A39DA" w:rsidRPr="00433AB8" w:rsidRDefault="001A39DA">
            <w:pPr>
              <w:tabs>
                <w:tab w:val="center" w:pos="4680"/>
              </w:tabs>
              <w:contextualSpacing/>
              <w:rPr>
                <w:sz w:val="24"/>
                <w:szCs w:val="24"/>
              </w:rPr>
            </w:pPr>
          </w:p>
        </w:tc>
      </w:tr>
    </w:tbl>
    <w:p w14:paraId="4C78BE1B" w14:textId="77777777" w:rsidR="000A72F1" w:rsidRPr="00433AB8" w:rsidRDefault="000A72F1" w:rsidP="006C717B">
      <w:pPr>
        <w:pStyle w:val="paragraph"/>
        <w:tabs>
          <w:tab w:val="left" w:pos="540"/>
          <w:tab w:val="left" w:pos="900"/>
          <w:tab w:val="left" w:pos="8640"/>
        </w:tabs>
        <w:spacing w:before="0" w:beforeAutospacing="0" w:after="0" w:afterAutospacing="0"/>
        <w:contextualSpacing/>
        <w:textAlignment w:val="baseline"/>
        <w:rPr>
          <w:u w:val="single"/>
        </w:rPr>
      </w:pPr>
    </w:p>
    <w:p w14:paraId="2047E125" w14:textId="30EDACCB" w:rsidR="00E434D4" w:rsidRPr="00433AB8" w:rsidRDefault="00B36E5D" w:rsidP="006C717B">
      <w:pPr>
        <w:pStyle w:val="paragraph"/>
        <w:tabs>
          <w:tab w:val="left" w:pos="540"/>
          <w:tab w:val="left" w:pos="900"/>
          <w:tab w:val="left" w:pos="8640"/>
        </w:tabs>
        <w:spacing w:before="0" w:beforeAutospacing="0" w:after="0" w:afterAutospacing="0"/>
        <w:contextualSpacing/>
        <w:textAlignment w:val="baseline"/>
      </w:pPr>
      <w:r w:rsidRPr="00433AB8">
        <w:t>Personal</w:t>
      </w:r>
      <w:r w:rsidR="00E434D4" w:rsidRPr="00433AB8">
        <w:t xml:space="preserve"> (policy: 15 days/year)</w:t>
      </w:r>
    </w:p>
    <w:p w14:paraId="42C30E38" w14:textId="77777777" w:rsidR="00167EA5" w:rsidRPr="00433AB8" w:rsidRDefault="00167EA5" w:rsidP="006C717B">
      <w:pPr>
        <w:pStyle w:val="paragraph"/>
        <w:tabs>
          <w:tab w:val="left" w:pos="540"/>
          <w:tab w:val="left" w:pos="900"/>
          <w:tab w:val="left" w:pos="8640"/>
        </w:tabs>
        <w:spacing w:before="0" w:beforeAutospacing="0" w:after="0" w:afterAutospacing="0"/>
        <w:contextualSpacing/>
        <w:textAlignment w:val="baseline"/>
        <w:rPr>
          <w:u w:val="single"/>
        </w:rPr>
      </w:pPr>
    </w:p>
    <w:tbl>
      <w:tblPr>
        <w:tblStyle w:val="TableGrid"/>
        <w:tblW w:w="9360" w:type="dxa"/>
        <w:tblLook w:val="04A0" w:firstRow="1" w:lastRow="0" w:firstColumn="1" w:lastColumn="0" w:noHBand="0" w:noVBand="1"/>
      </w:tblPr>
      <w:tblGrid>
        <w:gridCol w:w="2245"/>
        <w:gridCol w:w="2700"/>
        <w:gridCol w:w="2070"/>
        <w:gridCol w:w="2345"/>
      </w:tblGrid>
      <w:tr w:rsidR="00167EA5" w:rsidRPr="00433AB8" w14:paraId="245A2F90" w14:textId="77777777">
        <w:tc>
          <w:tcPr>
            <w:tcW w:w="2245" w:type="dxa"/>
          </w:tcPr>
          <w:p w14:paraId="09E6DCB1" w14:textId="77777777" w:rsidR="00167EA5" w:rsidRPr="00433AB8" w:rsidRDefault="00167EA5">
            <w:pPr>
              <w:tabs>
                <w:tab w:val="center" w:pos="4680"/>
              </w:tabs>
              <w:contextualSpacing/>
              <w:rPr>
                <w:b/>
                <w:bCs/>
                <w:sz w:val="24"/>
                <w:szCs w:val="24"/>
              </w:rPr>
            </w:pPr>
            <w:r w:rsidRPr="00433AB8">
              <w:rPr>
                <w:b/>
                <w:bCs/>
                <w:sz w:val="24"/>
                <w:szCs w:val="24"/>
              </w:rPr>
              <w:t xml:space="preserve">Date(s) </w:t>
            </w:r>
            <w:proofErr w:type="gramStart"/>
            <w:r w:rsidRPr="00433AB8">
              <w:rPr>
                <w:b/>
                <w:bCs/>
                <w:sz w:val="24"/>
                <w:szCs w:val="24"/>
              </w:rPr>
              <w:t>Requested</w:t>
            </w:r>
            <w:proofErr w:type="gramEnd"/>
          </w:p>
          <w:p w14:paraId="78AD27CC" w14:textId="77777777" w:rsidR="00167EA5" w:rsidRPr="00433AB8" w:rsidRDefault="00167EA5">
            <w:pPr>
              <w:tabs>
                <w:tab w:val="center" w:pos="4680"/>
              </w:tabs>
              <w:contextualSpacing/>
              <w:rPr>
                <w:sz w:val="24"/>
                <w:szCs w:val="24"/>
              </w:rPr>
            </w:pPr>
            <w:r w:rsidRPr="00433AB8">
              <w:rPr>
                <w:sz w:val="24"/>
                <w:szCs w:val="24"/>
              </w:rPr>
              <w:t>(working days only)</w:t>
            </w:r>
          </w:p>
        </w:tc>
        <w:tc>
          <w:tcPr>
            <w:tcW w:w="2700" w:type="dxa"/>
          </w:tcPr>
          <w:p w14:paraId="25DCB17A" w14:textId="77777777" w:rsidR="00167EA5" w:rsidRPr="00433AB8" w:rsidRDefault="00167EA5">
            <w:pPr>
              <w:tabs>
                <w:tab w:val="center" w:pos="4680"/>
              </w:tabs>
              <w:contextualSpacing/>
              <w:rPr>
                <w:b/>
                <w:bCs/>
                <w:sz w:val="24"/>
                <w:szCs w:val="24"/>
              </w:rPr>
            </w:pPr>
            <w:r w:rsidRPr="00433AB8">
              <w:rPr>
                <w:b/>
                <w:bCs/>
                <w:sz w:val="24"/>
                <w:szCs w:val="24"/>
              </w:rPr>
              <w:t>Supervisor’s</w:t>
            </w:r>
          </w:p>
          <w:p w14:paraId="1E914C3F" w14:textId="77777777" w:rsidR="00167EA5" w:rsidRPr="00433AB8" w:rsidRDefault="00167EA5">
            <w:pPr>
              <w:tabs>
                <w:tab w:val="center" w:pos="4680"/>
              </w:tabs>
              <w:contextualSpacing/>
              <w:rPr>
                <w:b/>
                <w:bCs/>
                <w:sz w:val="24"/>
                <w:szCs w:val="24"/>
              </w:rPr>
            </w:pPr>
            <w:r w:rsidRPr="00433AB8">
              <w:rPr>
                <w:b/>
                <w:bCs/>
                <w:sz w:val="24"/>
                <w:szCs w:val="24"/>
              </w:rPr>
              <w:t>Name</w:t>
            </w:r>
          </w:p>
        </w:tc>
        <w:tc>
          <w:tcPr>
            <w:tcW w:w="2070" w:type="dxa"/>
          </w:tcPr>
          <w:p w14:paraId="4726C5D5" w14:textId="77777777" w:rsidR="00167EA5" w:rsidRPr="00433AB8" w:rsidRDefault="00167EA5">
            <w:pPr>
              <w:tabs>
                <w:tab w:val="center" w:pos="4680"/>
              </w:tabs>
              <w:contextualSpacing/>
              <w:rPr>
                <w:b/>
                <w:bCs/>
                <w:sz w:val="24"/>
                <w:szCs w:val="24"/>
              </w:rPr>
            </w:pPr>
            <w:r w:rsidRPr="00433AB8">
              <w:rPr>
                <w:b/>
                <w:bCs/>
                <w:sz w:val="24"/>
                <w:szCs w:val="24"/>
              </w:rPr>
              <w:t>Supervisor’s</w:t>
            </w:r>
          </w:p>
          <w:p w14:paraId="35805804" w14:textId="77777777" w:rsidR="00167EA5" w:rsidRPr="00433AB8" w:rsidRDefault="00167EA5">
            <w:pPr>
              <w:tabs>
                <w:tab w:val="center" w:pos="4680"/>
              </w:tabs>
              <w:contextualSpacing/>
              <w:rPr>
                <w:b/>
                <w:bCs/>
                <w:sz w:val="24"/>
                <w:szCs w:val="24"/>
              </w:rPr>
            </w:pPr>
            <w:r w:rsidRPr="00433AB8">
              <w:rPr>
                <w:b/>
                <w:bCs/>
                <w:sz w:val="24"/>
                <w:szCs w:val="24"/>
              </w:rPr>
              <w:t xml:space="preserve">Approval </w:t>
            </w:r>
            <w:r w:rsidRPr="00433AB8">
              <w:rPr>
                <w:sz w:val="24"/>
                <w:szCs w:val="24"/>
              </w:rPr>
              <w:t>(yes/no)</w:t>
            </w:r>
          </w:p>
        </w:tc>
        <w:tc>
          <w:tcPr>
            <w:tcW w:w="2345" w:type="dxa"/>
          </w:tcPr>
          <w:p w14:paraId="17BD70EA" w14:textId="77777777" w:rsidR="00167EA5" w:rsidRPr="00433AB8" w:rsidRDefault="00167EA5">
            <w:pPr>
              <w:tabs>
                <w:tab w:val="center" w:pos="4680"/>
              </w:tabs>
              <w:contextualSpacing/>
              <w:rPr>
                <w:b/>
                <w:bCs/>
                <w:sz w:val="24"/>
                <w:szCs w:val="24"/>
              </w:rPr>
            </w:pPr>
            <w:r w:rsidRPr="00433AB8">
              <w:rPr>
                <w:b/>
                <w:bCs/>
                <w:sz w:val="24"/>
                <w:szCs w:val="24"/>
              </w:rPr>
              <w:t>Training Director’s</w:t>
            </w:r>
          </w:p>
          <w:p w14:paraId="59A18438" w14:textId="77777777" w:rsidR="00167EA5" w:rsidRPr="00433AB8" w:rsidRDefault="00167EA5">
            <w:pPr>
              <w:tabs>
                <w:tab w:val="center" w:pos="4680"/>
              </w:tabs>
              <w:contextualSpacing/>
              <w:rPr>
                <w:sz w:val="24"/>
                <w:szCs w:val="24"/>
              </w:rPr>
            </w:pPr>
            <w:r w:rsidRPr="00433AB8">
              <w:rPr>
                <w:b/>
                <w:bCs/>
                <w:sz w:val="24"/>
                <w:szCs w:val="24"/>
              </w:rPr>
              <w:t>Approval</w:t>
            </w:r>
            <w:r w:rsidRPr="00433AB8">
              <w:rPr>
                <w:sz w:val="24"/>
                <w:szCs w:val="24"/>
              </w:rPr>
              <w:t xml:space="preserve"> (yes/no)</w:t>
            </w:r>
          </w:p>
        </w:tc>
      </w:tr>
      <w:tr w:rsidR="00167EA5" w:rsidRPr="00433AB8" w14:paraId="3CD9CF28" w14:textId="77777777">
        <w:tc>
          <w:tcPr>
            <w:tcW w:w="2245" w:type="dxa"/>
          </w:tcPr>
          <w:p w14:paraId="32DF6B46"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40232C9A"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2072F76C"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758ABE27"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66ADC8CA"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33FCD981"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063107D4"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2205FAF4"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5A791930"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lastRenderedPageBreak/>
              <w:t xml:space="preserve"> </w:t>
            </w:r>
          </w:p>
          <w:p w14:paraId="72C82944"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03E405F3"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5DC4F2A6"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679DAD0F"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270501BA"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061FF7EB" w14:textId="77777777" w:rsidR="00167EA5" w:rsidRPr="00433AB8" w:rsidRDefault="00167EA5" w:rsidP="00167EA5">
            <w:pPr>
              <w:pStyle w:val="ListParagraph"/>
              <w:numPr>
                <w:ilvl w:val="2"/>
                <w:numId w:val="81"/>
              </w:numPr>
              <w:tabs>
                <w:tab w:val="center" w:pos="4680"/>
              </w:tabs>
              <w:ind w:left="343"/>
              <w:rPr>
                <w:rFonts w:ascii="Times New Roman" w:hAnsi="Times New Roman" w:cs="Times New Roman"/>
                <w:sz w:val="24"/>
                <w:szCs w:val="24"/>
              </w:rPr>
            </w:pPr>
          </w:p>
        </w:tc>
        <w:tc>
          <w:tcPr>
            <w:tcW w:w="2700" w:type="dxa"/>
          </w:tcPr>
          <w:p w14:paraId="1376A074" w14:textId="77777777" w:rsidR="00167EA5" w:rsidRPr="00433AB8" w:rsidRDefault="00167EA5">
            <w:pPr>
              <w:tabs>
                <w:tab w:val="center" w:pos="4680"/>
              </w:tabs>
              <w:contextualSpacing/>
              <w:rPr>
                <w:sz w:val="24"/>
                <w:szCs w:val="24"/>
              </w:rPr>
            </w:pPr>
          </w:p>
          <w:p w14:paraId="48F650D1" w14:textId="77777777" w:rsidR="00167EA5" w:rsidRPr="00433AB8" w:rsidRDefault="00167EA5">
            <w:pPr>
              <w:tabs>
                <w:tab w:val="center" w:pos="4680"/>
              </w:tabs>
              <w:contextualSpacing/>
              <w:rPr>
                <w:sz w:val="24"/>
                <w:szCs w:val="24"/>
              </w:rPr>
            </w:pPr>
          </w:p>
          <w:p w14:paraId="2C873120" w14:textId="77777777" w:rsidR="00167EA5" w:rsidRPr="00433AB8" w:rsidRDefault="00167EA5">
            <w:pPr>
              <w:tabs>
                <w:tab w:val="center" w:pos="4680"/>
              </w:tabs>
              <w:contextualSpacing/>
              <w:rPr>
                <w:sz w:val="24"/>
                <w:szCs w:val="24"/>
              </w:rPr>
            </w:pPr>
          </w:p>
          <w:p w14:paraId="5974723D" w14:textId="77777777" w:rsidR="00167EA5" w:rsidRPr="00433AB8" w:rsidRDefault="00167EA5">
            <w:pPr>
              <w:tabs>
                <w:tab w:val="center" w:pos="4680"/>
              </w:tabs>
              <w:contextualSpacing/>
              <w:rPr>
                <w:sz w:val="24"/>
                <w:szCs w:val="24"/>
              </w:rPr>
            </w:pPr>
          </w:p>
          <w:p w14:paraId="634F714A" w14:textId="77777777" w:rsidR="00167EA5" w:rsidRPr="00433AB8" w:rsidRDefault="00167EA5">
            <w:pPr>
              <w:tabs>
                <w:tab w:val="center" w:pos="4680"/>
              </w:tabs>
              <w:contextualSpacing/>
              <w:rPr>
                <w:sz w:val="24"/>
                <w:szCs w:val="24"/>
              </w:rPr>
            </w:pPr>
          </w:p>
          <w:p w14:paraId="79BA09A2" w14:textId="77777777" w:rsidR="00167EA5" w:rsidRPr="00433AB8" w:rsidRDefault="00167EA5">
            <w:pPr>
              <w:tabs>
                <w:tab w:val="center" w:pos="4680"/>
              </w:tabs>
              <w:contextualSpacing/>
              <w:rPr>
                <w:sz w:val="24"/>
                <w:szCs w:val="24"/>
              </w:rPr>
            </w:pPr>
          </w:p>
          <w:p w14:paraId="71107F50" w14:textId="77777777" w:rsidR="00167EA5" w:rsidRPr="00433AB8" w:rsidRDefault="00167EA5">
            <w:pPr>
              <w:tabs>
                <w:tab w:val="center" w:pos="4680"/>
              </w:tabs>
              <w:contextualSpacing/>
              <w:rPr>
                <w:sz w:val="24"/>
                <w:szCs w:val="24"/>
              </w:rPr>
            </w:pPr>
          </w:p>
          <w:p w14:paraId="20F11CD2" w14:textId="77777777" w:rsidR="00167EA5" w:rsidRPr="00433AB8" w:rsidRDefault="00167EA5">
            <w:pPr>
              <w:tabs>
                <w:tab w:val="center" w:pos="4680"/>
              </w:tabs>
              <w:contextualSpacing/>
              <w:rPr>
                <w:sz w:val="24"/>
                <w:szCs w:val="24"/>
              </w:rPr>
            </w:pPr>
          </w:p>
          <w:p w14:paraId="5CEB6866" w14:textId="77777777" w:rsidR="00167EA5" w:rsidRPr="00433AB8" w:rsidRDefault="00167EA5">
            <w:pPr>
              <w:tabs>
                <w:tab w:val="center" w:pos="4680"/>
              </w:tabs>
              <w:contextualSpacing/>
              <w:rPr>
                <w:sz w:val="24"/>
                <w:szCs w:val="24"/>
              </w:rPr>
            </w:pPr>
          </w:p>
          <w:p w14:paraId="4E10EF2A" w14:textId="77777777" w:rsidR="00167EA5" w:rsidRPr="00433AB8" w:rsidRDefault="00167EA5">
            <w:pPr>
              <w:tabs>
                <w:tab w:val="center" w:pos="4680"/>
              </w:tabs>
              <w:contextualSpacing/>
              <w:rPr>
                <w:sz w:val="24"/>
                <w:szCs w:val="24"/>
              </w:rPr>
            </w:pPr>
          </w:p>
          <w:p w14:paraId="7AB3FD7D" w14:textId="77777777" w:rsidR="00167EA5" w:rsidRPr="00433AB8" w:rsidRDefault="00167EA5">
            <w:pPr>
              <w:tabs>
                <w:tab w:val="center" w:pos="4680"/>
              </w:tabs>
              <w:contextualSpacing/>
              <w:rPr>
                <w:sz w:val="24"/>
                <w:szCs w:val="24"/>
              </w:rPr>
            </w:pPr>
          </w:p>
          <w:p w14:paraId="66109F71" w14:textId="77777777" w:rsidR="00167EA5" w:rsidRPr="00433AB8" w:rsidRDefault="00167EA5">
            <w:pPr>
              <w:tabs>
                <w:tab w:val="center" w:pos="4680"/>
              </w:tabs>
              <w:contextualSpacing/>
              <w:rPr>
                <w:sz w:val="24"/>
                <w:szCs w:val="24"/>
              </w:rPr>
            </w:pPr>
          </w:p>
          <w:p w14:paraId="26C195C8" w14:textId="77777777" w:rsidR="00167EA5" w:rsidRPr="00433AB8" w:rsidRDefault="00167EA5">
            <w:pPr>
              <w:tabs>
                <w:tab w:val="center" w:pos="4680"/>
              </w:tabs>
              <w:contextualSpacing/>
              <w:rPr>
                <w:sz w:val="24"/>
                <w:szCs w:val="24"/>
              </w:rPr>
            </w:pPr>
          </w:p>
          <w:p w14:paraId="6B9BEA6D" w14:textId="77777777" w:rsidR="00167EA5" w:rsidRPr="00433AB8" w:rsidRDefault="00167EA5">
            <w:pPr>
              <w:tabs>
                <w:tab w:val="center" w:pos="4680"/>
              </w:tabs>
              <w:contextualSpacing/>
              <w:rPr>
                <w:sz w:val="24"/>
                <w:szCs w:val="24"/>
              </w:rPr>
            </w:pPr>
          </w:p>
          <w:p w14:paraId="7D8471E4" w14:textId="77777777" w:rsidR="00167EA5" w:rsidRPr="00433AB8" w:rsidRDefault="00167EA5">
            <w:pPr>
              <w:tabs>
                <w:tab w:val="center" w:pos="4680"/>
              </w:tabs>
              <w:contextualSpacing/>
              <w:rPr>
                <w:sz w:val="24"/>
                <w:szCs w:val="24"/>
              </w:rPr>
            </w:pPr>
          </w:p>
        </w:tc>
        <w:tc>
          <w:tcPr>
            <w:tcW w:w="2070" w:type="dxa"/>
          </w:tcPr>
          <w:p w14:paraId="5D122C6A" w14:textId="77777777" w:rsidR="00167EA5" w:rsidRPr="00433AB8" w:rsidRDefault="00167EA5">
            <w:pPr>
              <w:tabs>
                <w:tab w:val="center" w:pos="4680"/>
              </w:tabs>
              <w:contextualSpacing/>
              <w:rPr>
                <w:sz w:val="24"/>
                <w:szCs w:val="24"/>
              </w:rPr>
            </w:pPr>
          </w:p>
          <w:p w14:paraId="1D3ED0A0" w14:textId="77777777" w:rsidR="00167EA5" w:rsidRPr="00433AB8" w:rsidRDefault="00167EA5">
            <w:pPr>
              <w:tabs>
                <w:tab w:val="center" w:pos="4680"/>
              </w:tabs>
              <w:contextualSpacing/>
              <w:rPr>
                <w:sz w:val="24"/>
                <w:szCs w:val="24"/>
              </w:rPr>
            </w:pPr>
          </w:p>
          <w:p w14:paraId="0DD6561B" w14:textId="77777777" w:rsidR="00167EA5" w:rsidRPr="00433AB8" w:rsidRDefault="00167EA5">
            <w:pPr>
              <w:tabs>
                <w:tab w:val="center" w:pos="4680"/>
              </w:tabs>
              <w:contextualSpacing/>
              <w:rPr>
                <w:sz w:val="24"/>
                <w:szCs w:val="24"/>
              </w:rPr>
            </w:pPr>
          </w:p>
          <w:p w14:paraId="72B20453" w14:textId="77777777" w:rsidR="00167EA5" w:rsidRPr="00433AB8" w:rsidRDefault="00167EA5">
            <w:pPr>
              <w:tabs>
                <w:tab w:val="center" w:pos="4680"/>
              </w:tabs>
              <w:contextualSpacing/>
              <w:rPr>
                <w:sz w:val="24"/>
                <w:szCs w:val="24"/>
              </w:rPr>
            </w:pPr>
          </w:p>
          <w:p w14:paraId="325CDF09" w14:textId="77777777" w:rsidR="00167EA5" w:rsidRPr="00433AB8" w:rsidRDefault="00167EA5">
            <w:pPr>
              <w:tabs>
                <w:tab w:val="center" w:pos="4680"/>
              </w:tabs>
              <w:contextualSpacing/>
              <w:rPr>
                <w:sz w:val="24"/>
                <w:szCs w:val="24"/>
              </w:rPr>
            </w:pPr>
          </w:p>
          <w:p w14:paraId="2FE531EA" w14:textId="77777777" w:rsidR="00167EA5" w:rsidRPr="00433AB8" w:rsidRDefault="00167EA5">
            <w:pPr>
              <w:tabs>
                <w:tab w:val="center" w:pos="4680"/>
              </w:tabs>
              <w:contextualSpacing/>
              <w:rPr>
                <w:sz w:val="24"/>
                <w:szCs w:val="24"/>
              </w:rPr>
            </w:pPr>
          </w:p>
          <w:p w14:paraId="06B8A917" w14:textId="77777777" w:rsidR="00167EA5" w:rsidRPr="00433AB8" w:rsidRDefault="00167EA5">
            <w:pPr>
              <w:tabs>
                <w:tab w:val="center" w:pos="4680"/>
              </w:tabs>
              <w:contextualSpacing/>
              <w:rPr>
                <w:sz w:val="24"/>
                <w:szCs w:val="24"/>
              </w:rPr>
            </w:pPr>
          </w:p>
          <w:p w14:paraId="753B8AFA" w14:textId="77777777" w:rsidR="00167EA5" w:rsidRPr="00433AB8" w:rsidRDefault="00167EA5">
            <w:pPr>
              <w:tabs>
                <w:tab w:val="center" w:pos="4680"/>
              </w:tabs>
              <w:contextualSpacing/>
              <w:rPr>
                <w:sz w:val="24"/>
                <w:szCs w:val="24"/>
              </w:rPr>
            </w:pPr>
          </w:p>
          <w:p w14:paraId="084F9ECC" w14:textId="77777777" w:rsidR="00167EA5" w:rsidRPr="00433AB8" w:rsidRDefault="00167EA5">
            <w:pPr>
              <w:tabs>
                <w:tab w:val="center" w:pos="4680"/>
              </w:tabs>
              <w:contextualSpacing/>
              <w:rPr>
                <w:sz w:val="24"/>
                <w:szCs w:val="24"/>
              </w:rPr>
            </w:pPr>
          </w:p>
          <w:p w14:paraId="718BA2E4" w14:textId="77777777" w:rsidR="00167EA5" w:rsidRPr="00433AB8" w:rsidRDefault="00167EA5">
            <w:pPr>
              <w:tabs>
                <w:tab w:val="center" w:pos="4680"/>
              </w:tabs>
              <w:contextualSpacing/>
              <w:rPr>
                <w:sz w:val="24"/>
                <w:szCs w:val="24"/>
              </w:rPr>
            </w:pPr>
          </w:p>
          <w:p w14:paraId="14F4FA2B" w14:textId="77777777" w:rsidR="00167EA5" w:rsidRPr="00433AB8" w:rsidRDefault="00167EA5">
            <w:pPr>
              <w:tabs>
                <w:tab w:val="center" w:pos="4680"/>
              </w:tabs>
              <w:contextualSpacing/>
              <w:rPr>
                <w:sz w:val="24"/>
                <w:szCs w:val="24"/>
              </w:rPr>
            </w:pPr>
          </w:p>
          <w:p w14:paraId="152E087C" w14:textId="77777777" w:rsidR="00167EA5" w:rsidRPr="00433AB8" w:rsidRDefault="00167EA5">
            <w:pPr>
              <w:tabs>
                <w:tab w:val="center" w:pos="4680"/>
              </w:tabs>
              <w:contextualSpacing/>
              <w:rPr>
                <w:sz w:val="24"/>
                <w:szCs w:val="24"/>
              </w:rPr>
            </w:pPr>
          </w:p>
          <w:p w14:paraId="22082DC1" w14:textId="77777777" w:rsidR="00167EA5" w:rsidRPr="00433AB8" w:rsidRDefault="00167EA5">
            <w:pPr>
              <w:tabs>
                <w:tab w:val="center" w:pos="4680"/>
              </w:tabs>
              <w:contextualSpacing/>
              <w:rPr>
                <w:sz w:val="24"/>
                <w:szCs w:val="24"/>
              </w:rPr>
            </w:pPr>
          </w:p>
          <w:p w14:paraId="2ECFFB23" w14:textId="77777777" w:rsidR="00167EA5" w:rsidRPr="00433AB8" w:rsidRDefault="00167EA5">
            <w:pPr>
              <w:tabs>
                <w:tab w:val="center" w:pos="4680"/>
              </w:tabs>
              <w:contextualSpacing/>
              <w:rPr>
                <w:sz w:val="24"/>
                <w:szCs w:val="24"/>
              </w:rPr>
            </w:pPr>
          </w:p>
          <w:p w14:paraId="32A946B7" w14:textId="77777777" w:rsidR="00167EA5" w:rsidRPr="00433AB8" w:rsidRDefault="00167EA5">
            <w:pPr>
              <w:tabs>
                <w:tab w:val="center" w:pos="4680"/>
              </w:tabs>
              <w:contextualSpacing/>
              <w:rPr>
                <w:sz w:val="24"/>
                <w:szCs w:val="24"/>
              </w:rPr>
            </w:pPr>
          </w:p>
        </w:tc>
        <w:tc>
          <w:tcPr>
            <w:tcW w:w="2345" w:type="dxa"/>
          </w:tcPr>
          <w:p w14:paraId="230AB585" w14:textId="77777777" w:rsidR="00167EA5" w:rsidRPr="00433AB8" w:rsidRDefault="00167EA5">
            <w:pPr>
              <w:tabs>
                <w:tab w:val="center" w:pos="4680"/>
              </w:tabs>
              <w:contextualSpacing/>
              <w:rPr>
                <w:sz w:val="24"/>
                <w:szCs w:val="24"/>
              </w:rPr>
            </w:pPr>
          </w:p>
          <w:p w14:paraId="6CE27D64" w14:textId="77777777" w:rsidR="00167EA5" w:rsidRPr="00433AB8" w:rsidRDefault="00167EA5">
            <w:pPr>
              <w:tabs>
                <w:tab w:val="center" w:pos="4680"/>
              </w:tabs>
              <w:contextualSpacing/>
              <w:rPr>
                <w:sz w:val="24"/>
                <w:szCs w:val="24"/>
              </w:rPr>
            </w:pPr>
          </w:p>
          <w:p w14:paraId="47F14982" w14:textId="77777777" w:rsidR="00167EA5" w:rsidRPr="00433AB8" w:rsidRDefault="00167EA5">
            <w:pPr>
              <w:tabs>
                <w:tab w:val="center" w:pos="4680"/>
              </w:tabs>
              <w:contextualSpacing/>
              <w:rPr>
                <w:sz w:val="24"/>
                <w:szCs w:val="24"/>
              </w:rPr>
            </w:pPr>
          </w:p>
          <w:p w14:paraId="0E9DD486" w14:textId="77777777" w:rsidR="00167EA5" w:rsidRPr="00433AB8" w:rsidRDefault="00167EA5">
            <w:pPr>
              <w:tabs>
                <w:tab w:val="center" w:pos="4680"/>
              </w:tabs>
              <w:contextualSpacing/>
              <w:rPr>
                <w:sz w:val="24"/>
                <w:szCs w:val="24"/>
              </w:rPr>
            </w:pPr>
          </w:p>
          <w:p w14:paraId="57EED96B" w14:textId="77777777" w:rsidR="00167EA5" w:rsidRPr="00433AB8" w:rsidRDefault="00167EA5">
            <w:pPr>
              <w:tabs>
                <w:tab w:val="center" w:pos="4680"/>
              </w:tabs>
              <w:contextualSpacing/>
              <w:rPr>
                <w:sz w:val="24"/>
                <w:szCs w:val="24"/>
              </w:rPr>
            </w:pPr>
          </w:p>
          <w:p w14:paraId="0117B551" w14:textId="77777777" w:rsidR="00167EA5" w:rsidRPr="00433AB8" w:rsidRDefault="00167EA5">
            <w:pPr>
              <w:tabs>
                <w:tab w:val="center" w:pos="4680"/>
              </w:tabs>
              <w:contextualSpacing/>
              <w:rPr>
                <w:sz w:val="24"/>
                <w:szCs w:val="24"/>
              </w:rPr>
            </w:pPr>
          </w:p>
          <w:p w14:paraId="059396EE" w14:textId="77777777" w:rsidR="00167EA5" w:rsidRPr="00433AB8" w:rsidRDefault="00167EA5">
            <w:pPr>
              <w:tabs>
                <w:tab w:val="center" w:pos="4680"/>
              </w:tabs>
              <w:contextualSpacing/>
              <w:rPr>
                <w:sz w:val="24"/>
                <w:szCs w:val="24"/>
              </w:rPr>
            </w:pPr>
          </w:p>
          <w:p w14:paraId="0A11EC47" w14:textId="77777777" w:rsidR="00167EA5" w:rsidRPr="00433AB8" w:rsidRDefault="00167EA5">
            <w:pPr>
              <w:tabs>
                <w:tab w:val="center" w:pos="4680"/>
              </w:tabs>
              <w:contextualSpacing/>
              <w:rPr>
                <w:sz w:val="24"/>
                <w:szCs w:val="24"/>
              </w:rPr>
            </w:pPr>
          </w:p>
          <w:p w14:paraId="6CA20729" w14:textId="77777777" w:rsidR="00167EA5" w:rsidRPr="00433AB8" w:rsidRDefault="00167EA5">
            <w:pPr>
              <w:tabs>
                <w:tab w:val="center" w:pos="4680"/>
              </w:tabs>
              <w:contextualSpacing/>
              <w:rPr>
                <w:sz w:val="24"/>
                <w:szCs w:val="24"/>
              </w:rPr>
            </w:pPr>
          </w:p>
          <w:p w14:paraId="1EF9A6A4" w14:textId="77777777" w:rsidR="00167EA5" w:rsidRPr="00433AB8" w:rsidRDefault="00167EA5">
            <w:pPr>
              <w:tabs>
                <w:tab w:val="center" w:pos="4680"/>
              </w:tabs>
              <w:contextualSpacing/>
              <w:rPr>
                <w:sz w:val="24"/>
                <w:szCs w:val="24"/>
              </w:rPr>
            </w:pPr>
          </w:p>
          <w:p w14:paraId="6A7A9919" w14:textId="77777777" w:rsidR="00167EA5" w:rsidRPr="00433AB8" w:rsidRDefault="00167EA5">
            <w:pPr>
              <w:tabs>
                <w:tab w:val="center" w:pos="4680"/>
              </w:tabs>
              <w:contextualSpacing/>
              <w:rPr>
                <w:sz w:val="24"/>
                <w:szCs w:val="24"/>
              </w:rPr>
            </w:pPr>
          </w:p>
          <w:p w14:paraId="7C5044C5" w14:textId="77777777" w:rsidR="00167EA5" w:rsidRPr="00433AB8" w:rsidRDefault="00167EA5">
            <w:pPr>
              <w:tabs>
                <w:tab w:val="center" w:pos="4680"/>
              </w:tabs>
              <w:contextualSpacing/>
              <w:rPr>
                <w:sz w:val="24"/>
                <w:szCs w:val="24"/>
              </w:rPr>
            </w:pPr>
          </w:p>
          <w:p w14:paraId="2E6B40F7" w14:textId="77777777" w:rsidR="00167EA5" w:rsidRPr="00433AB8" w:rsidRDefault="00167EA5">
            <w:pPr>
              <w:tabs>
                <w:tab w:val="center" w:pos="4680"/>
              </w:tabs>
              <w:contextualSpacing/>
              <w:rPr>
                <w:sz w:val="24"/>
                <w:szCs w:val="24"/>
              </w:rPr>
            </w:pPr>
          </w:p>
          <w:p w14:paraId="63A7FFE5" w14:textId="77777777" w:rsidR="00167EA5" w:rsidRPr="00433AB8" w:rsidRDefault="00167EA5">
            <w:pPr>
              <w:tabs>
                <w:tab w:val="center" w:pos="4680"/>
              </w:tabs>
              <w:contextualSpacing/>
              <w:rPr>
                <w:sz w:val="24"/>
                <w:szCs w:val="24"/>
              </w:rPr>
            </w:pPr>
          </w:p>
          <w:p w14:paraId="07AAC1CF" w14:textId="77777777" w:rsidR="00167EA5" w:rsidRPr="00433AB8" w:rsidRDefault="00167EA5">
            <w:pPr>
              <w:tabs>
                <w:tab w:val="center" w:pos="4680"/>
              </w:tabs>
              <w:contextualSpacing/>
              <w:rPr>
                <w:sz w:val="24"/>
                <w:szCs w:val="24"/>
              </w:rPr>
            </w:pPr>
          </w:p>
        </w:tc>
      </w:tr>
    </w:tbl>
    <w:p w14:paraId="00950A88" w14:textId="77777777"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rPr>
          <w:u w:val="single"/>
        </w:rPr>
      </w:pPr>
    </w:p>
    <w:p w14:paraId="70C1BED2" w14:textId="1AE29DFD"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pPr>
      <w:r w:rsidRPr="00433AB8">
        <w:t>Floating Holiday (policy: 2 days/year in addition to University Holidays)</w:t>
      </w:r>
    </w:p>
    <w:p w14:paraId="6359461E" w14:textId="77777777" w:rsidR="00433AB8" w:rsidRPr="00433AB8" w:rsidRDefault="00433AB8" w:rsidP="006C717B">
      <w:pPr>
        <w:pStyle w:val="paragraph"/>
        <w:tabs>
          <w:tab w:val="left" w:pos="540"/>
          <w:tab w:val="left" w:pos="900"/>
          <w:tab w:val="left" w:pos="8640"/>
        </w:tabs>
        <w:spacing w:before="0" w:beforeAutospacing="0" w:after="0" w:afterAutospacing="0"/>
        <w:contextualSpacing/>
        <w:textAlignment w:val="baseline"/>
        <w:rPr>
          <w:u w:val="single"/>
        </w:rPr>
      </w:pPr>
    </w:p>
    <w:tbl>
      <w:tblPr>
        <w:tblStyle w:val="TableGrid"/>
        <w:tblW w:w="9360" w:type="dxa"/>
        <w:tblLook w:val="04A0" w:firstRow="1" w:lastRow="0" w:firstColumn="1" w:lastColumn="0" w:noHBand="0" w:noVBand="1"/>
      </w:tblPr>
      <w:tblGrid>
        <w:gridCol w:w="2245"/>
        <w:gridCol w:w="2700"/>
        <w:gridCol w:w="2070"/>
        <w:gridCol w:w="2345"/>
      </w:tblGrid>
      <w:tr w:rsidR="00433AB8" w:rsidRPr="00433AB8" w14:paraId="14ABB02B" w14:textId="77777777">
        <w:tc>
          <w:tcPr>
            <w:tcW w:w="2245" w:type="dxa"/>
          </w:tcPr>
          <w:p w14:paraId="402FB68C" w14:textId="77777777" w:rsidR="00433AB8" w:rsidRPr="00433AB8" w:rsidRDefault="00433AB8">
            <w:pPr>
              <w:tabs>
                <w:tab w:val="center" w:pos="4680"/>
              </w:tabs>
              <w:contextualSpacing/>
              <w:rPr>
                <w:b/>
                <w:bCs/>
                <w:sz w:val="24"/>
                <w:szCs w:val="24"/>
              </w:rPr>
            </w:pPr>
            <w:r w:rsidRPr="00433AB8">
              <w:rPr>
                <w:b/>
                <w:bCs/>
                <w:sz w:val="24"/>
                <w:szCs w:val="24"/>
              </w:rPr>
              <w:t xml:space="preserve">Date(s) </w:t>
            </w:r>
            <w:proofErr w:type="gramStart"/>
            <w:r w:rsidRPr="00433AB8">
              <w:rPr>
                <w:b/>
                <w:bCs/>
                <w:sz w:val="24"/>
                <w:szCs w:val="24"/>
              </w:rPr>
              <w:t>Requested</w:t>
            </w:r>
            <w:proofErr w:type="gramEnd"/>
          </w:p>
          <w:p w14:paraId="017AFDDE" w14:textId="77777777" w:rsidR="00433AB8" w:rsidRPr="00433AB8" w:rsidRDefault="00433AB8">
            <w:pPr>
              <w:tabs>
                <w:tab w:val="center" w:pos="4680"/>
              </w:tabs>
              <w:contextualSpacing/>
              <w:rPr>
                <w:sz w:val="24"/>
                <w:szCs w:val="24"/>
              </w:rPr>
            </w:pPr>
            <w:r w:rsidRPr="00433AB8">
              <w:rPr>
                <w:sz w:val="24"/>
                <w:szCs w:val="24"/>
              </w:rPr>
              <w:t>(working days only)</w:t>
            </w:r>
          </w:p>
        </w:tc>
        <w:tc>
          <w:tcPr>
            <w:tcW w:w="2700" w:type="dxa"/>
          </w:tcPr>
          <w:p w14:paraId="6669DB6D" w14:textId="77777777" w:rsidR="00433AB8" w:rsidRPr="00433AB8" w:rsidRDefault="00433AB8">
            <w:pPr>
              <w:tabs>
                <w:tab w:val="center" w:pos="4680"/>
              </w:tabs>
              <w:contextualSpacing/>
              <w:rPr>
                <w:b/>
                <w:bCs/>
                <w:sz w:val="24"/>
                <w:szCs w:val="24"/>
              </w:rPr>
            </w:pPr>
            <w:r w:rsidRPr="00433AB8">
              <w:rPr>
                <w:b/>
                <w:bCs/>
                <w:sz w:val="24"/>
                <w:szCs w:val="24"/>
              </w:rPr>
              <w:t>Supervisor’s</w:t>
            </w:r>
          </w:p>
          <w:p w14:paraId="0613E421" w14:textId="77777777" w:rsidR="00433AB8" w:rsidRPr="00433AB8" w:rsidRDefault="00433AB8">
            <w:pPr>
              <w:tabs>
                <w:tab w:val="center" w:pos="4680"/>
              </w:tabs>
              <w:contextualSpacing/>
              <w:rPr>
                <w:b/>
                <w:bCs/>
                <w:sz w:val="24"/>
                <w:szCs w:val="24"/>
              </w:rPr>
            </w:pPr>
            <w:r w:rsidRPr="00433AB8">
              <w:rPr>
                <w:b/>
                <w:bCs/>
                <w:sz w:val="24"/>
                <w:szCs w:val="24"/>
              </w:rPr>
              <w:t>Name</w:t>
            </w:r>
          </w:p>
        </w:tc>
        <w:tc>
          <w:tcPr>
            <w:tcW w:w="2070" w:type="dxa"/>
          </w:tcPr>
          <w:p w14:paraId="44238AC6" w14:textId="77777777" w:rsidR="00433AB8" w:rsidRPr="00433AB8" w:rsidRDefault="00433AB8">
            <w:pPr>
              <w:tabs>
                <w:tab w:val="center" w:pos="4680"/>
              </w:tabs>
              <w:contextualSpacing/>
              <w:rPr>
                <w:b/>
                <w:bCs/>
                <w:sz w:val="24"/>
                <w:szCs w:val="24"/>
              </w:rPr>
            </w:pPr>
            <w:r w:rsidRPr="00433AB8">
              <w:rPr>
                <w:b/>
                <w:bCs/>
                <w:sz w:val="24"/>
                <w:szCs w:val="24"/>
              </w:rPr>
              <w:t>Supervisor’s</w:t>
            </w:r>
          </w:p>
          <w:p w14:paraId="228F9E08" w14:textId="77777777" w:rsidR="00433AB8" w:rsidRPr="00433AB8" w:rsidRDefault="00433AB8">
            <w:pPr>
              <w:tabs>
                <w:tab w:val="center" w:pos="4680"/>
              </w:tabs>
              <w:contextualSpacing/>
              <w:rPr>
                <w:b/>
                <w:bCs/>
                <w:sz w:val="24"/>
                <w:szCs w:val="24"/>
              </w:rPr>
            </w:pPr>
            <w:r w:rsidRPr="00433AB8">
              <w:rPr>
                <w:b/>
                <w:bCs/>
                <w:sz w:val="24"/>
                <w:szCs w:val="24"/>
              </w:rPr>
              <w:t xml:space="preserve">Approval </w:t>
            </w:r>
            <w:r w:rsidRPr="00433AB8">
              <w:rPr>
                <w:sz w:val="24"/>
                <w:szCs w:val="24"/>
              </w:rPr>
              <w:t>(yes/no)</w:t>
            </w:r>
          </w:p>
        </w:tc>
        <w:tc>
          <w:tcPr>
            <w:tcW w:w="2345" w:type="dxa"/>
          </w:tcPr>
          <w:p w14:paraId="7AAE530C" w14:textId="77777777" w:rsidR="00433AB8" w:rsidRPr="00433AB8" w:rsidRDefault="00433AB8">
            <w:pPr>
              <w:tabs>
                <w:tab w:val="center" w:pos="4680"/>
              </w:tabs>
              <w:contextualSpacing/>
              <w:rPr>
                <w:b/>
                <w:bCs/>
                <w:sz w:val="24"/>
                <w:szCs w:val="24"/>
              </w:rPr>
            </w:pPr>
            <w:r w:rsidRPr="00433AB8">
              <w:rPr>
                <w:b/>
                <w:bCs/>
                <w:sz w:val="24"/>
                <w:szCs w:val="24"/>
              </w:rPr>
              <w:t>Training Director’s</w:t>
            </w:r>
          </w:p>
          <w:p w14:paraId="0CB4F1C4" w14:textId="77777777" w:rsidR="00433AB8" w:rsidRPr="00433AB8" w:rsidRDefault="00433AB8">
            <w:pPr>
              <w:tabs>
                <w:tab w:val="center" w:pos="4680"/>
              </w:tabs>
              <w:contextualSpacing/>
              <w:rPr>
                <w:sz w:val="24"/>
                <w:szCs w:val="24"/>
              </w:rPr>
            </w:pPr>
            <w:r w:rsidRPr="00433AB8">
              <w:rPr>
                <w:b/>
                <w:bCs/>
                <w:sz w:val="24"/>
                <w:szCs w:val="24"/>
              </w:rPr>
              <w:t>Approval</w:t>
            </w:r>
            <w:r w:rsidRPr="00433AB8">
              <w:rPr>
                <w:sz w:val="24"/>
                <w:szCs w:val="24"/>
              </w:rPr>
              <w:t xml:space="preserve"> (yes/no)</w:t>
            </w:r>
          </w:p>
        </w:tc>
      </w:tr>
      <w:tr w:rsidR="00433AB8" w:rsidRPr="00433AB8" w14:paraId="08BCA847" w14:textId="77777777">
        <w:tc>
          <w:tcPr>
            <w:tcW w:w="2245" w:type="dxa"/>
          </w:tcPr>
          <w:p w14:paraId="65F94702" w14:textId="004EA323" w:rsidR="0027460F" w:rsidRDefault="00433AB8" w:rsidP="00433AB8">
            <w:pPr>
              <w:pStyle w:val="ListParagraph"/>
              <w:numPr>
                <w:ilvl w:val="2"/>
                <w:numId w:val="82"/>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12/27</w:t>
            </w:r>
            <w:r>
              <w:rPr>
                <w:rFonts w:ascii="Times New Roman" w:hAnsi="Times New Roman" w:cs="Times New Roman"/>
                <w:sz w:val="24"/>
                <w:szCs w:val="24"/>
              </w:rPr>
              <w:t>/23</w:t>
            </w:r>
          </w:p>
          <w:p w14:paraId="19920B6F" w14:textId="49CAF0DE" w:rsidR="00433AB8" w:rsidRPr="00433AB8" w:rsidRDefault="0027460F" w:rsidP="0027460F">
            <w:pPr>
              <w:pStyle w:val="ListParagraph"/>
              <w:tabs>
                <w:tab w:val="center" w:pos="4680"/>
              </w:tabs>
              <w:ind w:left="343"/>
              <w:rPr>
                <w:rFonts w:ascii="Times New Roman" w:hAnsi="Times New Roman" w:cs="Times New Roman"/>
                <w:sz w:val="24"/>
                <w:szCs w:val="24"/>
              </w:rPr>
            </w:pPr>
            <w:r>
              <w:rPr>
                <w:rFonts w:ascii="Times New Roman" w:hAnsi="Times New Roman" w:cs="Times New Roman"/>
                <w:sz w:val="24"/>
                <w:szCs w:val="24"/>
              </w:rPr>
              <w:t>or other: ______</w:t>
            </w:r>
          </w:p>
          <w:p w14:paraId="0F98AFDD" w14:textId="77777777" w:rsidR="0027460F" w:rsidRDefault="00433AB8" w:rsidP="00433AB8">
            <w:pPr>
              <w:pStyle w:val="ListParagraph"/>
              <w:numPr>
                <w:ilvl w:val="2"/>
                <w:numId w:val="82"/>
              </w:numPr>
              <w:tabs>
                <w:tab w:val="center" w:pos="4680"/>
              </w:tabs>
              <w:ind w:left="343"/>
              <w:rPr>
                <w:rFonts w:ascii="Times New Roman" w:hAnsi="Times New Roman" w:cs="Times New Roman"/>
                <w:sz w:val="24"/>
                <w:szCs w:val="24"/>
              </w:rPr>
            </w:pPr>
            <w:r>
              <w:rPr>
                <w:rFonts w:ascii="Times New Roman" w:hAnsi="Times New Roman" w:cs="Times New Roman"/>
                <w:sz w:val="24"/>
                <w:szCs w:val="24"/>
              </w:rPr>
              <w:t>12/</w:t>
            </w:r>
            <w:r w:rsidR="0027460F">
              <w:rPr>
                <w:rFonts w:ascii="Times New Roman" w:hAnsi="Times New Roman" w:cs="Times New Roman"/>
                <w:sz w:val="24"/>
                <w:szCs w:val="24"/>
              </w:rPr>
              <w:t xml:space="preserve">28/23 </w:t>
            </w:r>
          </w:p>
          <w:p w14:paraId="77A81094" w14:textId="404BBC30" w:rsidR="00433AB8" w:rsidRPr="00433AB8" w:rsidRDefault="0027460F" w:rsidP="00F45AB5">
            <w:pPr>
              <w:pStyle w:val="ListParagraph"/>
              <w:tabs>
                <w:tab w:val="center" w:pos="4680"/>
              </w:tabs>
              <w:ind w:left="343"/>
              <w:rPr>
                <w:rFonts w:ascii="Times New Roman" w:hAnsi="Times New Roman" w:cs="Times New Roman"/>
                <w:sz w:val="24"/>
                <w:szCs w:val="24"/>
              </w:rPr>
            </w:pPr>
            <w:r>
              <w:rPr>
                <w:rFonts w:ascii="Times New Roman" w:hAnsi="Times New Roman" w:cs="Times New Roman"/>
                <w:sz w:val="24"/>
                <w:szCs w:val="24"/>
              </w:rPr>
              <w:t>or other: ______</w:t>
            </w:r>
          </w:p>
        </w:tc>
        <w:tc>
          <w:tcPr>
            <w:tcW w:w="2700" w:type="dxa"/>
          </w:tcPr>
          <w:p w14:paraId="05910218" w14:textId="77777777" w:rsidR="00433AB8" w:rsidRPr="00433AB8" w:rsidRDefault="00433AB8">
            <w:pPr>
              <w:tabs>
                <w:tab w:val="center" w:pos="4680"/>
              </w:tabs>
              <w:contextualSpacing/>
              <w:rPr>
                <w:sz w:val="24"/>
                <w:szCs w:val="24"/>
              </w:rPr>
            </w:pPr>
          </w:p>
          <w:p w14:paraId="2709FDCE" w14:textId="77777777" w:rsidR="00433AB8" w:rsidRPr="00433AB8" w:rsidRDefault="00433AB8">
            <w:pPr>
              <w:tabs>
                <w:tab w:val="center" w:pos="4680"/>
              </w:tabs>
              <w:contextualSpacing/>
              <w:rPr>
                <w:sz w:val="24"/>
                <w:szCs w:val="24"/>
              </w:rPr>
            </w:pPr>
          </w:p>
          <w:p w14:paraId="3DC60061" w14:textId="77777777" w:rsidR="00433AB8" w:rsidRPr="00433AB8" w:rsidRDefault="00433AB8">
            <w:pPr>
              <w:tabs>
                <w:tab w:val="center" w:pos="4680"/>
              </w:tabs>
              <w:contextualSpacing/>
              <w:rPr>
                <w:sz w:val="24"/>
                <w:szCs w:val="24"/>
              </w:rPr>
            </w:pPr>
          </w:p>
          <w:p w14:paraId="700953DD" w14:textId="77777777" w:rsidR="00433AB8" w:rsidRPr="00433AB8" w:rsidRDefault="00433AB8">
            <w:pPr>
              <w:tabs>
                <w:tab w:val="center" w:pos="4680"/>
              </w:tabs>
              <w:contextualSpacing/>
              <w:rPr>
                <w:sz w:val="24"/>
                <w:szCs w:val="24"/>
              </w:rPr>
            </w:pPr>
          </w:p>
        </w:tc>
        <w:tc>
          <w:tcPr>
            <w:tcW w:w="2070" w:type="dxa"/>
          </w:tcPr>
          <w:p w14:paraId="30E34231" w14:textId="77777777" w:rsidR="00433AB8" w:rsidRPr="00433AB8" w:rsidRDefault="00433AB8">
            <w:pPr>
              <w:tabs>
                <w:tab w:val="center" w:pos="4680"/>
              </w:tabs>
              <w:contextualSpacing/>
              <w:rPr>
                <w:sz w:val="24"/>
                <w:szCs w:val="24"/>
              </w:rPr>
            </w:pPr>
          </w:p>
          <w:p w14:paraId="196F23DA" w14:textId="77777777" w:rsidR="00433AB8" w:rsidRPr="00433AB8" w:rsidRDefault="00433AB8">
            <w:pPr>
              <w:tabs>
                <w:tab w:val="center" w:pos="4680"/>
              </w:tabs>
              <w:contextualSpacing/>
              <w:rPr>
                <w:sz w:val="24"/>
                <w:szCs w:val="24"/>
              </w:rPr>
            </w:pPr>
          </w:p>
          <w:p w14:paraId="57BF11B3" w14:textId="77777777" w:rsidR="00433AB8" w:rsidRPr="00433AB8" w:rsidRDefault="00433AB8">
            <w:pPr>
              <w:tabs>
                <w:tab w:val="center" w:pos="4680"/>
              </w:tabs>
              <w:contextualSpacing/>
              <w:rPr>
                <w:sz w:val="24"/>
                <w:szCs w:val="24"/>
              </w:rPr>
            </w:pPr>
          </w:p>
          <w:p w14:paraId="009CA0B8" w14:textId="77777777" w:rsidR="00433AB8" w:rsidRPr="00433AB8" w:rsidRDefault="00433AB8">
            <w:pPr>
              <w:tabs>
                <w:tab w:val="center" w:pos="4680"/>
              </w:tabs>
              <w:contextualSpacing/>
              <w:rPr>
                <w:sz w:val="24"/>
                <w:szCs w:val="24"/>
              </w:rPr>
            </w:pPr>
          </w:p>
        </w:tc>
        <w:tc>
          <w:tcPr>
            <w:tcW w:w="2345" w:type="dxa"/>
          </w:tcPr>
          <w:p w14:paraId="13CE6D37" w14:textId="77777777" w:rsidR="00433AB8" w:rsidRPr="00433AB8" w:rsidRDefault="00433AB8">
            <w:pPr>
              <w:tabs>
                <w:tab w:val="center" w:pos="4680"/>
              </w:tabs>
              <w:contextualSpacing/>
              <w:rPr>
                <w:sz w:val="24"/>
                <w:szCs w:val="24"/>
              </w:rPr>
            </w:pPr>
          </w:p>
          <w:p w14:paraId="71409D90" w14:textId="77777777" w:rsidR="00433AB8" w:rsidRPr="00433AB8" w:rsidRDefault="00433AB8">
            <w:pPr>
              <w:tabs>
                <w:tab w:val="center" w:pos="4680"/>
              </w:tabs>
              <w:contextualSpacing/>
              <w:rPr>
                <w:sz w:val="24"/>
                <w:szCs w:val="24"/>
              </w:rPr>
            </w:pPr>
          </w:p>
          <w:p w14:paraId="56E986B3" w14:textId="77777777" w:rsidR="00433AB8" w:rsidRPr="00433AB8" w:rsidRDefault="00433AB8">
            <w:pPr>
              <w:tabs>
                <w:tab w:val="center" w:pos="4680"/>
              </w:tabs>
              <w:contextualSpacing/>
              <w:rPr>
                <w:sz w:val="24"/>
                <w:szCs w:val="24"/>
              </w:rPr>
            </w:pPr>
          </w:p>
          <w:p w14:paraId="7B4B099C" w14:textId="77777777" w:rsidR="00433AB8" w:rsidRPr="00433AB8" w:rsidRDefault="00433AB8">
            <w:pPr>
              <w:tabs>
                <w:tab w:val="center" w:pos="4680"/>
              </w:tabs>
              <w:contextualSpacing/>
              <w:rPr>
                <w:sz w:val="24"/>
                <w:szCs w:val="24"/>
              </w:rPr>
            </w:pPr>
          </w:p>
        </w:tc>
      </w:tr>
    </w:tbl>
    <w:p w14:paraId="53C28011" w14:textId="77777777"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rPr>
          <w:u w:val="single"/>
        </w:rPr>
      </w:pPr>
    </w:p>
    <w:p w14:paraId="67B7E244" w14:textId="0E43C2E3"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pPr>
      <w:r w:rsidRPr="00433AB8">
        <w:t>Bereavement (policy: 3 days)</w:t>
      </w:r>
    </w:p>
    <w:p w14:paraId="14703F98" w14:textId="77777777" w:rsidR="00E434D4" w:rsidRDefault="00E434D4" w:rsidP="006C717B">
      <w:pPr>
        <w:pStyle w:val="paragraph"/>
        <w:tabs>
          <w:tab w:val="left" w:pos="540"/>
          <w:tab w:val="left" w:pos="900"/>
          <w:tab w:val="left" w:pos="8640"/>
        </w:tabs>
        <w:spacing w:before="0" w:beforeAutospacing="0" w:after="0" w:afterAutospacing="0"/>
        <w:contextualSpacing/>
        <w:textAlignment w:val="baseline"/>
      </w:pPr>
    </w:p>
    <w:tbl>
      <w:tblPr>
        <w:tblStyle w:val="TableGrid"/>
        <w:tblW w:w="9360" w:type="dxa"/>
        <w:tblLook w:val="04A0" w:firstRow="1" w:lastRow="0" w:firstColumn="1" w:lastColumn="0" w:noHBand="0" w:noVBand="1"/>
      </w:tblPr>
      <w:tblGrid>
        <w:gridCol w:w="2245"/>
        <w:gridCol w:w="2700"/>
        <w:gridCol w:w="2070"/>
        <w:gridCol w:w="2345"/>
      </w:tblGrid>
      <w:tr w:rsidR="00F45AB5" w:rsidRPr="00433AB8" w14:paraId="46E9783D" w14:textId="77777777">
        <w:tc>
          <w:tcPr>
            <w:tcW w:w="2245" w:type="dxa"/>
          </w:tcPr>
          <w:p w14:paraId="05F229D1" w14:textId="77777777" w:rsidR="00F45AB5" w:rsidRPr="00433AB8" w:rsidRDefault="00F45AB5">
            <w:pPr>
              <w:tabs>
                <w:tab w:val="center" w:pos="4680"/>
              </w:tabs>
              <w:contextualSpacing/>
              <w:rPr>
                <w:b/>
                <w:bCs/>
                <w:sz w:val="24"/>
                <w:szCs w:val="24"/>
              </w:rPr>
            </w:pPr>
            <w:r w:rsidRPr="00433AB8">
              <w:rPr>
                <w:b/>
                <w:bCs/>
                <w:sz w:val="24"/>
                <w:szCs w:val="24"/>
              </w:rPr>
              <w:t xml:space="preserve">Date(s) </w:t>
            </w:r>
            <w:proofErr w:type="gramStart"/>
            <w:r w:rsidRPr="00433AB8">
              <w:rPr>
                <w:b/>
                <w:bCs/>
                <w:sz w:val="24"/>
                <w:szCs w:val="24"/>
              </w:rPr>
              <w:t>Requested</w:t>
            </w:r>
            <w:proofErr w:type="gramEnd"/>
          </w:p>
          <w:p w14:paraId="363AE71B" w14:textId="77777777" w:rsidR="00F45AB5" w:rsidRPr="00433AB8" w:rsidRDefault="00F45AB5">
            <w:pPr>
              <w:tabs>
                <w:tab w:val="center" w:pos="4680"/>
              </w:tabs>
              <w:contextualSpacing/>
              <w:rPr>
                <w:sz w:val="24"/>
                <w:szCs w:val="24"/>
              </w:rPr>
            </w:pPr>
            <w:r w:rsidRPr="00433AB8">
              <w:rPr>
                <w:sz w:val="24"/>
                <w:szCs w:val="24"/>
              </w:rPr>
              <w:t>(working days only)</w:t>
            </w:r>
          </w:p>
        </w:tc>
        <w:tc>
          <w:tcPr>
            <w:tcW w:w="2700" w:type="dxa"/>
          </w:tcPr>
          <w:p w14:paraId="0CC0C8C9" w14:textId="77777777" w:rsidR="00F45AB5" w:rsidRPr="00433AB8" w:rsidRDefault="00F45AB5">
            <w:pPr>
              <w:tabs>
                <w:tab w:val="center" w:pos="4680"/>
              </w:tabs>
              <w:contextualSpacing/>
              <w:rPr>
                <w:b/>
                <w:bCs/>
                <w:sz w:val="24"/>
                <w:szCs w:val="24"/>
              </w:rPr>
            </w:pPr>
            <w:r w:rsidRPr="00433AB8">
              <w:rPr>
                <w:b/>
                <w:bCs/>
                <w:sz w:val="24"/>
                <w:szCs w:val="24"/>
              </w:rPr>
              <w:t>Supervisor’s</w:t>
            </w:r>
          </w:p>
          <w:p w14:paraId="5AE36F8E" w14:textId="77777777" w:rsidR="00F45AB5" w:rsidRPr="00433AB8" w:rsidRDefault="00F45AB5">
            <w:pPr>
              <w:tabs>
                <w:tab w:val="center" w:pos="4680"/>
              </w:tabs>
              <w:contextualSpacing/>
              <w:rPr>
                <w:b/>
                <w:bCs/>
                <w:sz w:val="24"/>
                <w:szCs w:val="24"/>
              </w:rPr>
            </w:pPr>
            <w:r w:rsidRPr="00433AB8">
              <w:rPr>
                <w:b/>
                <w:bCs/>
                <w:sz w:val="24"/>
                <w:szCs w:val="24"/>
              </w:rPr>
              <w:t>Name</w:t>
            </w:r>
          </w:p>
        </w:tc>
        <w:tc>
          <w:tcPr>
            <w:tcW w:w="2070" w:type="dxa"/>
          </w:tcPr>
          <w:p w14:paraId="623B7EB0" w14:textId="77777777" w:rsidR="00F45AB5" w:rsidRPr="00433AB8" w:rsidRDefault="00F45AB5">
            <w:pPr>
              <w:tabs>
                <w:tab w:val="center" w:pos="4680"/>
              </w:tabs>
              <w:contextualSpacing/>
              <w:rPr>
                <w:b/>
                <w:bCs/>
                <w:sz w:val="24"/>
                <w:szCs w:val="24"/>
              </w:rPr>
            </w:pPr>
            <w:r w:rsidRPr="00433AB8">
              <w:rPr>
                <w:b/>
                <w:bCs/>
                <w:sz w:val="24"/>
                <w:szCs w:val="24"/>
              </w:rPr>
              <w:t>Supervisor’s</w:t>
            </w:r>
          </w:p>
          <w:p w14:paraId="1F78198E" w14:textId="77777777" w:rsidR="00F45AB5" w:rsidRPr="00433AB8" w:rsidRDefault="00F45AB5">
            <w:pPr>
              <w:tabs>
                <w:tab w:val="center" w:pos="4680"/>
              </w:tabs>
              <w:contextualSpacing/>
              <w:rPr>
                <w:b/>
                <w:bCs/>
                <w:sz w:val="24"/>
                <w:szCs w:val="24"/>
              </w:rPr>
            </w:pPr>
            <w:r w:rsidRPr="00433AB8">
              <w:rPr>
                <w:b/>
                <w:bCs/>
                <w:sz w:val="24"/>
                <w:szCs w:val="24"/>
              </w:rPr>
              <w:t xml:space="preserve">Approval </w:t>
            </w:r>
            <w:r w:rsidRPr="00433AB8">
              <w:rPr>
                <w:sz w:val="24"/>
                <w:szCs w:val="24"/>
              </w:rPr>
              <w:t>(yes/no)</w:t>
            </w:r>
          </w:p>
        </w:tc>
        <w:tc>
          <w:tcPr>
            <w:tcW w:w="2345" w:type="dxa"/>
          </w:tcPr>
          <w:p w14:paraId="5D791A7A" w14:textId="77777777" w:rsidR="00F45AB5" w:rsidRPr="00433AB8" w:rsidRDefault="00F45AB5">
            <w:pPr>
              <w:tabs>
                <w:tab w:val="center" w:pos="4680"/>
              </w:tabs>
              <w:contextualSpacing/>
              <w:rPr>
                <w:b/>
                <w:bCs/>
                <w:sz w:val="24"/>
                <w:szCs w:val="24"/>
              </w:rPr>
            </w:pPr>
            <w:r w:rsidRPr="00433AB8">
              <w:rPr>
                <w:b/>
                <w:bCs/>
                <w:sz w:val="24"/>
                <w:szCs w:val="24"/>
              </w:rPr>
              <w:t>Training Director’s</w:t>
            </w:r>
          </w:p>
          <w:p w14:paraId="09F99583" w14:textId="77777777" w:rsidR="00F45AB5" w:rsidRPr="00433AB8" w:rsidRDefault="00F45AB5">
            <w:pPr>
              <w:tabs>
                <w:tab w:val="center" w:pos="4680"/>
              </w:tabs>
              <w:contextualSpacing/>
              <w:rPr>
                <w:sz w:val="24"/>
                <w:szCs w:val="24"/>
              </w:rPr>
            </w:pPr>
            <w:r w:rsidRPr="00433AB8">
              <w:rPr>
                <w:b/>
                <w:bCs/>
                <w:sz w:val="24"/>
                <w:szCs w:val="24"/>
              </w:rPr>
              <w:t>Approval</w:t>
            </w:r>
            <w:r w:rsidRPr="00433AB8">
              <w:rPr>
                <w:sz w:val="24"/>
                <w:szCs w:val="24"/>
              </w:rPr>
              <w:t xml:space="preserve"> (yes/no)</w:t>
            </w:r>
          </w:p>
        </w:tc>
      </w:tr>
      <w:tr w:rsidR="00F45AB5" w:rsidRPr="00433AB8" w14:paraId="26B5C295" w14:textId="77777777">
        <w:tc>
          <w:tcPr>
            <w:tcW w:w="2245" w:type="dxa"/>
          </w:tcPr>
          <w:p w14:paraId="05B6981A" w14:textId="77777777" w:rsidR="00F45AB5" w:rsidRPr="00433AB8" w:rsidRDefault="00F45AB5" w:rsidP="00A97892">
            <w:pPr>
              <w:pStyle w:val="ListParagraph"/>
              <w:numPr>
                <w:ilvl w:val="2"/>
                <w:numId w:val="83"/>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48F5CC0D" w14:textId="77777777" w:rsidR="00F45AB5" w:rsidRPr="00433AB8" w:rsidRDefault="00F45AB5" w:rsidP="00F45AB5">
            <w:pPr>
              <w:pStyle w:val="ListParagraph"/>
              <w:numPr>
                <w:ilvl w:val="2"/>
                <w:numId w:val="83"/>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p w14:paraId="4D322359" w14:textId="1E4F89F8" w:rsidR="00F45AB5" w:rsidRPr="00433AB8" w:rsidRDefault="00F45AB5" w:rsidP="00A97892">
            <w:pPr>
              <w:pStyle w:val="ListParagraph"/>
              <w:numPr>
                <w:ilvl w:val="2"/>
                <w:numId w:val="83"/>
              </w:numPr>
              <w:tabs>
                <w:tab w:val="center" w:pos="4680"/>
              </w:tabs>
              <w:ind w:left="343"/>
              <w:rPr>
                <w:rFonts w:ascii="Times New Roman" w:hAnsi="Times New Roman" w:cs="Times New Roman"/>
                <w:sz w:val="24"/>
                <w:szCs w:val="24"/>
              </w:rPr>
            </w:pPr>
            <w:r w:rsidRPr="00433AB8">
              <w:rPr>
                <w:rFonts w:ascii="Times New Roman" w:hAnsi="Times New Roman" w:cs="Times New Roman"/>
                <w:sz w:val="24"/>
                <w:szCs w:val="24"/>
              </w:rPr>
              <w:t xml:space="preserve"> </w:t>
            </w:r>
          </w:p>
        </w:tc>
        <w:tc>
          <w:tcPr>
            <w:tcW w:w="2700" w:type="dxa"/>
          </w:tcPr>
          <w:p w14:paraId="20BF3064" w14:textId="77777777" w:rsidR="00F45AB5" w:rsidRPr="00433AB8" w:rsidRDefault="00F45AB5">
            <w:pPr>
              <w:tabs>
                <w:tab w:val="center" w:pos="4680"/>
              </w:tabs>
              <w:contextualSpacing/>
              <w:rPr>
                <w:sz w:val="24"/>
                <w:szCs w:val="24"/>
              </w:rPr>
            </w:pPr>
          </w:p>
          <w:p w14:paraId="41447F85" w14:textId="77777777" w:rsidR="00F45AB5" w:rsidRPr="00433AB8" w:rsidRDefault="00F45AB5">
            <w:pPr>
              <w:tabs>
                <w:tab w:val="center" w:pos="4680"/>
              </w:tabs>
              <w:contextualSpacing/>
              <w:rPr>
                <w:sz w:val="24"/>
                <w:szCs w:val="24"/>
              </w:rPr>
            </w:pPr>
          </w:p>
          <w:p w14:paraId="7BDCE3A9" w14:textId="77777777" w:rsidR="00F45AB5" w:rsidRPr="00433AB8" w:rsidRDefault="00F45AB5">
            <w:pPr>
              <w:tabs>
                <w:tab w:val="center" w:pos="4680"/>
              </w:tabs>
              <w:contextualSpacing/>
              <w:rPr>
                <w:sz w:val="24"/>
                <w:szCs w:val="24"/>
              </w:rPr>
            </w:pPr>
          </w:p>
        </w:tc>
        <w:tc>
          <w:tcPr>
            <w:tcW w:w="2070" w:type="dxa"/>
          </w:tcPr>
          <w:p w14:paraId="6416BC22" w14:textId="77777777" w:rsidR="00F45AB5" w:rsidRPr="00433AB8" w:rsidRDefault="00F45AB5">
            <w:pPr>
              <w:tabs>
                <w:tab w:val="center" w:pos="4680"/>
              </w:tabs>
              <w:contextualSpacing/>
              <w:rPr>
                <w:sz w:val="24"/>
                <w:szCs w:val="24"/>
              </w:rPr>
            </w:pPr>
          </w:p>
          <w:p w14:paraId="01778E17" w14:textId="77777777" w:rsidR="00F45AB5" w:rsidRPr="00433AB8" w:rsidRDefault="00F45AB5">
            <w:pPr>
              <w:tabs>
                <w:tab w:val="center" w:pos="4680"/>
              </w:tabs>
              <w:contextualSpacing/>
              <w:rPr>
                <w:sz w:val="24"/>
                <w:szCs w:val="24"/>
              </w:rPr>
            </w:pPr>
          </w:p>
          <w:p w14:paraId="6292CC04" w14:textId="77777777" w:rsidR="00F45AB5" w:rsidRPr="00433AB8" w:rsidRDefault="00F45AB5">
            <w:pPr>
              <w:tabs>
                <w:tab w:val="center" w:pos="4680"/>
              </w:tabs>
              <w:contextualSpacing/>
              <w:rPr>
                <w:sz w:val="24"/>
                <w:szCs w:val="24"/>
              </w:rPr>
            </w:pPr>
          </w:p>
        </w:tc>
        <w:tc>
          <w:tcPr>
            <w:tcW w:w="2345" w:type="dxa"/>
          </w:tcPr>
          <w:p w14:paraId="34A9901E" w14:textId="77777777" w:rsidR="00F45AB5" w:rsidRPr="00433AB8" w:rsidRDefault="00F45AB5">
            <w:pPr>
              <w:tabs>
                <w:tab w:val="center" w:pos="4680"/>
              </w:tabs>
              <w:contextualSpacing/>
              <w:rPr>
                <w:sz w:val="24"/>
                <w:szCs w:val="24"/>
              </w:rPr>
            </w:pPr>
          </w:p>
          <w:p w14:paraId="680AABF5" w14:textId="77777777" w:rsidR="00F45AB5" w:rsidRPr="00433AB8" w:rsidRDefault="00F45AB5">
            <w:pPr>
              <w:tabs>
                <w:tab w:val="center" w:pos="4680"/>
              </w:tabs>
              <w:contextualSpacing/>
              <w:rPr>
                <w:sz w:val="24"/>
                <w:szCs w:val="24"/>
              </w:rPr>
            </w:pPr>
          </w:p>
          <w:p w14:paraId="4008A52F" w14:textId="77777777" w:rsidR="00F45AB5" w:rsidRPr="00433AB8" w:rsidRDefault="00F45AB5" w:rsidP="00A97892">
            <w:pPr>
              <w:tabs>
                <w:tab w:val="center" w:pos="4680"/>
              </w:tabs>
              <w:contextualSpacing/>
              <w:rPr>
                <w:sz w:val="24"/>
                <w:szCs w:val="24"/>
              </w:rPr>
            </w:pPr>
          </w:p>
        </w:tc>
      </w:tr>
    </w:tbl>
    <w:p w14:paraId="35FEAAFB" w14:textId="77777777" w:rsidR="00F45AB5" w:rsidRPr="00433AB8" w:rsidRDefault="00F45AB5" w:rsidP="006C717B">
      <w:pPr>
        <w:pStyle w:val="paragraph"/>
        <w:tabs>
          <w:tab w:val="left" w:pos="540"/>
          <w:tab w:val="left" w:pos="900"/>
          <w:tab w:val="left" w:pos="8640"/>
        </w:tabs>
        <w:spacing w:before="0" w:beforeAutospacing="0" w:after="0" w:afterAutospacing="0"/>
        <w:contextualSpacing/>
        <w:textAlignment w:val="baseline"/>
      </w:pPr>
    </w:p>
    <w:p w14:paraId="31446B7C" w14:textId="641F57F0" w:rsidR="00E434D4" w:rsidRPr="00433AB8" w:rsidRDefault="00E434D4" w:rsidP="006C717B">
      <w:pPr>
        <w:pStyle w:val="paragraph"/>
        <w:tabs>
          <w:tab w:val="left" w:pos="540"/>
          <w:tab w:val="left" w:pos="900"/>
          <w:tab w:val="left" w:pos="9360"/>
        </w:tabs>
        <w:spacing w:before="0" w:beforeAutospacing="0" w:after="0" w:afterAutospacing="0"/>
        <w:contextualSpacing/>
        <w:textAlignment w:val="baseline"/>
        <w:rPr>
          <w:u w:val="single"/>
        </w:rPr>
      </w:pPr>
      <w:r w:rsidRPr="00433AB8">
        <w:t xml:space="preserve">Other (describe): </w:t>
      </w:r>
      <w:r w:rsidRPr="00433AB8">
        <w:rPr>
          <w:u w:val="single"/>
        </w:rPr>
        <w:tab/>
      </w:r>
    </w:p>
    <w:p w14:paraId="28DC2F8B" w14:textId="77777777" w:rsidR="00E434D4" w:rsidRPr="00433AB8" w:rsidRDefault="00E434D4" w:rsidP="006C717B">
      <w:pPr>
        <w:pStyle w:val="paragraph"/>
        <w:tabs>
          <w:tab w:val="left" w:pos="540"/>
          <w:tab w:val="left" w:pos="900"/>
          <w:tab w:val="left" w:pos="8640"/>
        </w:tabs>
        <w:spacing w:before="0" w:beforeAutospacing="0" w:after="0" w:afterAutospacing="0"/>
        <w:contextualSpacing/>
        <w:textAlignment w:val="baseline"/>
        <w:rPr>
          <w:u w:val="single"/>
        </w:rPr>
      </w:pPr>
    </w:p>
    <w:tbl>
      <w:tblPr>
        <w:tblStyle w:val="TableGrid"/>
        <w:tblW w:w="9360" w:type="dxa"/>
        <w:tblLook w:val="04A0" w:firstRow="1" w:lastRow="0" w:firstColumn="1" w:lastColumn="0" w:noHBand="0" w:noVBand="1"/>
      </w:tblPr>
      <w:tblGrid>
        <w:gridCol w:w="2245"/>
        <w:gridCol w:w="2700"/>
        <w:gridCol w:w="2070"/>
        <w:gridCol w:w="2345"/>
      </w:tblGrid>
      <w:tr w:rsidR="00542A5E" w:rsidRPr="00433AB8" w14:paraId="36F05377" w14:textId="77777777">
        <w:tc>
          <w:tcPr>
            <w:tcW w:w="2245" w:type="dxa"/>
          </w:tcPr>
          <w:p w14:paraId="3FE9078B" w14:textId="77777777" w:rsidR="00542A5E" w:rsidRPr="00433AB8" w:rsidRDefault="00542A5E">
            <w:pPr>
              <w:tabs>
                <w:tab w:val="center" w:pos="4680"/>
              </w:tabs>
              <w:contextualSpacing/>
              <w:rPr>
                <w:b/>
                <w:bCs/>
                <w:sz w:val="24"/>
                <w:szCs w:val="24"/>
              </w:rPr>
            </w:pPr>
            <w:r w:rsidRPr="00433AB8">
              <w:rPr>
                <w:b/>
                <w:bCs/>
                <w:sz w:val="24"/>
                <w:szCs w:val="24"/>
              </w:rPr>
              <w:t xml:space="preserve">Date(s) </w:t>
            </w:r>
            <w:proofErr w:type="gramStart"/>
            <w:r w:rsidRPr="00433AB8">
              <w:rPr>
                <w:b/>
                <w:bCs/>
                <w:sz w:val="24"/>
                <w:szCs w:val="24"/>
              </w:rPr>
              <w:t>Requested</w:t>
            </w:r>
            <w:proofErr w:type="gramEnd"/>
          </w:p>
          <w:p w14:paraId="69D33E34" w14:textId="77777777" w:rsidR="00542A5E" w:rsidRPr="00433AB8" w:rsidRDefault="00542A5E">
            <w:pPr>
              <w:tabs>
                <w:tab w:val="center" w:pos="4680"/>
              </w:tabs>
              <w:contextualSpacing/>
              <w:rPr>
                <w:sz w:val="24"/>
                <w:szCs w:val="24"/>
              </w:rPr>
            </w:pPr>
            <w:r w:rsidRPr="00433AB8">
              <w:rPr>
                <w:sz w:val="24"/>
                <w:szCs w:val="24"/>
              </w:rPr>
              <w:t>(working days only)</w:t>
            </w:r>
          </w:p>
        </w:tc>
        <w:tc>
          <w:tcPr>
            <w:tcW w:w="2700" w:type="dxa"/>
          </w:tcPr>
          <w:p w14:paraId="68064181" w14:textId="77777777" w:rsidR="00542A5E" w:rsidRPr="00433AB8" w:rsidRDefault="00542A5E">
            <w:pPr>
              <w:tabs>
                <w:tab w:val="center" w:pos="4680"/>
              </w:tabs>
              <w:contextualSpacing/>
              <w:rPr>
                <w:b/>
                <w:bCs/>
                <w:sz w:val="24"/>
                <w:szCs w:val="24"/>
              </w:rPr>
            </w:pPr>
            <w:r w:rsidRPr="00433AB8">
              <w:rPr>
                <w:b/>
                <w:bCs/>
                <w:sz w:val="24"/>
                <w:szCs w:val="24"/>
              </w:rPr>
              <w:t>Supervisor’s</w:t>
            </w:r>
          </w:p>
          <w:p w14:paraId="530BF24A" w14:textId="77777777" w:rsidR="00542A5E" w:rsidRPr="00433AB8" w:rsidRDefault="00542A5E">
            <w:pPr>
              <w:tabs>
                <w:tab w:val="center" w:pos="4680"/>
              </w:tabs>
              <w:contextualSpacing/>
              <w:rPr>
                <w:b/>
                <w:bCs/>
                <w:sz w:val="24"/>
                <w:szCs w:val="24"/>
              </w:rPr>
            </w:pPr>
            <w:r w:rsidRPr="00433AB8">
              <w:rPr>
                <w:b/>
                <w:bCs/>
                <w:sz w:val="24"/>
                <w:szCs w:val="24"/>
              </w:rPr>
              <w:t>Name</w:t>
            </w:r>
          </w:p>
        </w:tc>
        <w:tc>
          <w:tcPr>
            <w:tcW w:w="2070" w:type="dxa"/>
          </w:tcPr>
          <w:p w14:paraId="0C5AE777" w14:textId="77777777" w:rsidR="00542A5E" w:rsidRPr="00433AB8" w:rsidRDefault="00542A5E">
            <w:pPr>
              <w:tabs>
                <w:tab w:val="center" w:pos="4680"/>
              </w:tabs>
              <w:contextualSpacing/>
              <w:rPr>
                <w:b/>
                <w:bCs/>
                <w:sz w:val="24"/>
                <w:szCs w:val="24"/>
              </w:rPr>
            </w:pPr>
            <w:r w:rsidRPr="00433AB8">
              <w:rPr>
                <w:b/>
                <w:bCs/>
                <w:sz w:val="24"/>
                <w:szCs w:val="24"/>
              </w:rPr>
              <w:t>Supervisor’s</w:t>
            </w:r>
          </w:p>
          <w:p w14:paraId="166E66E5" w14:textId="77777777" w:rsidR="00542A5E" w:rsidRPr="00433AB8" w:rsidRDefault="00542A5E">
            <w:pPr>
              <w:tabs>
                <w:tab w:val="center" w:pos="4680"/>
              </w:tabs>
              <w:contextualSpacing/>
              <w:rPr>
                <w:b/>
                <w:bCs/>
                <w:sz w:val="24"/>
                <w:szCs w:val="24"/>
              </w:rPr>
            </w:pPr>
            <w:r w:rsidRPr="00433AB8">
              <w:rPr>
                <w:b/>
                <w:bCs/>
                <w:sz w:val="24"/>
                <w:szCs w:val="24"/>
              </w:rPr>
              <w:t xml:space="preserve">Approval </w:t>
            </w:r>
            <w:r w:rsidRPr="00433AB8">
              <w:rPr>
                <w:sz w:val="24"/>
                <w:szCs w:val="24"/>
              </w:rPr>
              <w:t>(yes/no)</w:t>
            </w:r>
          </w:p>
        </w:tc>
        <w:tc>
          <w:tcPr>
            <w:tcW w:w="2345" w:type="dxa"/>
          </w:tcPr>
          <w:p w14:paraId="246E2E8B" w14:textId="77777777" w:rsidR="00542A5E" w:rsidRPr="00433AB8" w:rsidRDefault="00542A5E">
            <w:pPr>
              <w:tabs>
                <w:tab w:val="center" w:pos="4680"/>
              </w:tabs>
              <w:contextualSpacing/>
              <w:rPr>
                <w:b/>
                <w:bCs/>
                <w:sz w:val="24"/>
                <w:szCs w:val="24"/>
              </w:rPr>
            </w:pPr>
            <w:r w:rsidRPr="00433AB8">
              <w:rPr>
                <w:b/>
                <w:bCs/>
                <w:sz w:val="24"/>
                <w:szCs w:val="24"/>
              </w:rPr>
              <w:t>Training Director’s</w:t>
            </w:r>
          </w:p>
          <w:p w14:paraId="31FC4BAF" w14:textId="77777777" w:rsidR="00542A5E" w:rsidRPr="00433AB8" w:rsidRDefault="00542A5E">
            <w:pPr>
              <w:tabs>
                <w:tab w:val="center" w:pos="4680"/>
              </w:tabs>
              <w:contextualSpacing/>
              <w:rPr>
                <w:sz w:val="24"/>
                <w:szCs w:val="24"/>
              </w:rPr>
            </w:pPr>
            <w:r w:rsidRPr="00433AB8">
              <w:rPr>
                <w:b/>
                <w:bCs/>
                <w:sz w:val="24"/>
                <w:szCs w:val="24"/>
              </w:rPr>
              <w:t>Approval</w:t>
            </w:r>
            <w:r w:rsidRPr="00433AB8">
              <w:rPr>
                <w:sz w:val="24"/>
                <w:szCs w:val="24"/>
              </w:rPr>
              <w:t xml:space="preserve"> (yes/no)</w:t>
            </w:r>
          </w:p>
        </w:tc>
      </w:tr>
      <w:tr w:rsidR="00542A5E" w:rsidRPr="00433AB8" w14:paraId="36BE2F66" w14:textId="77777777">
        <w:tc>
          <w:tcPr>
            <w:tcW w:w="2245" w:type="dxa"/>
          </w:tcPr>
          <w:p w14:paraId="3CCC0A82" w14:textId="13BC0F4E" w:rsidR="00542A5E" w:rsidRPr="00542A5E" w:rsidRDefault="00542A5E" w:rsidP="00542A5E">
            <w:pPr>
              <w:tabs>
                <w:tab w:val="center" w:pos="4680"/>
              </w:tabs>
              <w:rPr>
                <w:sz w:val="24"/>
                <w:szCs w:val="24"/>
              </w:rPr>
            </w:pPr>
          </w:p>
        </w:tc>
        <w:tc>
          <w:tcPr>
            <w:tcW w:w="2700" w:type="dxa"/>
          </w:tcPr>
          <w:p w14:paraId="2D028AB1" w14:textId="77777777" w:rsidR="00542A5E" w:rsidRPr="00433AB8" w:rsidRDefault="00542A5E">
            <w:pPr>
              <w:tabs>
                <w:tab w:val="center" w:pos="4680"/>
              </w:tabs>
              <w:contextualSpacing/>
              <w:rPr>
                <w:sz w:val="24"/>
                <w:szCs w:val="24"/>
              </w:rPr>
            </w:pPr>
          </w:p>
        </w:tc>
        <w:tc>
          <w:tcPr>
            <w:tcW w:w="2070" w:type="dxa"/>
          </w:tcPr>
          <w:p w14:paraId="33DDD74F" w14:textId="77777777" w:rsidR="00542A5E" w:rsidRPr="00433AB8" w:rsidRDefault="00542A5E">
            <w:pPr>
              <w:tabs>
                <w:tab w:val="center" w:pos="4680"/>
              </w:tabs>
              <w:contextualSpacing/>
              <w:rPr>
                <w:sz w:val="24"/>
                <w:szCs w:val="24"/>
              </w:rPr>
            </w:pPr>
          </w:p>
        </w:tc>
        <w:tc>
          <w:tcPr>
            <w:tcW w:w="2345" w:type="dxa"/>
          </w:tcPr>
          <w:p w14:paraId="421B9209" w14:textId="77777777" w:rsidR="00542A5E" w:rsidRPr="00433AB8" w:rsidRDefault="00542A5E">
            <w:pPr>
              <w:tabs>
                <w:tab w:val="center" w:pos="4680"/>
              </w:tabs>
              <w:contextualSpacing/>
              <w:rPr>
                <w:sz w:val="24"/>
                <w:szCs w:val="24"/>
              </w:rPr>
            </w:pPr>
          </w:p>
        </w:tc>
      </w:tr>
    </w:tbl>
    <w:p w14:paraId="5DB236E9" w14:textId="77777777" w:rsidR="00E434D4" w:rsidRPr="00433AB8" w:rsidRDefault="00E434D4" w:rsidP="006C717B">
      <w:pPr>
        <w:tabs>
          <w:tab w:val="center" w:pos="4680"/>
        </w:tabs>
        <w:contextualSpacing/>
        <w:rPr>
          <w:b/>
          <w:bCs/>
          <w:sz w:val="24"/>
          <w:szCs w:val="24"/>
        </w:rPr>
      </w:pPr>
    </w:p>
    <w:p w14:paraId="7F68519D" w14:textId="77777777" w:rsidR="00E434D4" w:rsidRPr="00115293" w:rsidRDefault="00E434D4" w:rsidP="006C717B">
      <w:pPr>
        <w:pStyle w:val="paragraph"/>
        <w:tabs>
          <w:tab w:val="left" w:pos="540"/>
          <w:tab w:val="left" w:pos="900"/>
          <w:tab w:val="left" w:pos="8640"/>
        </w:tabs>
        <w:spacing w:before="0" w:beforeAutospacing="0" w:after="0" w:afterAutospacing="0"/>
        <w:contextualSpacing/>
        <w:textAlignment w:val="baseline"/>
      </w:pPr>
    </w:p>
    <w:p w14:paraId="600FDEF5" w14:textId="40D54B2F" w:rsidR="00E434D4" w:rsidRPr="00115293" w:rsidRDefault="00E434D4" w:rsidP="006C717B">
      <w:pPr>
        <w:pStyle w:val="paragraph"/>
        <w:tabs>
          <w:tab w:val="left" w:pos="540"/>
          <w:tab w:val="left" w:pos="900"/>
          <w:tab w:val="left" w:pos="4320"/>
          <w:tab w:val="left" w:pos="6480"/>
          <w:tab w:val="left" w:pos="8640"/>
        </w:tabs>
        <w:spacing w:before="0" w:beforeAutospacing="0" w:after="0" w:afterAutospacing="0"/>
        <w:contextualSpacing/>
        <w:textAlignment w:val="baseline"/>
        <w:rPr>
          <w:u w:val="single"/>
        </w:rPr>
      </w:pPr>
      <w:r w:rsidRPr="00115293">
        <w:rPr>
          <w:u w:val="single"/>
        </w:rPr>
        <w:tab/>
      </w:r>
      <w:r w:rsidRPr="00115293">
        <w:rPr>
          <w:u w:val="single"/>
        </w:rPr>
        <w:tab/>
      </w:r>
      <w:r w:rsidRPr="00115293">
        <w:rPr>
          <w:u w:val="single"/>
        </w:rPr>
        <w:tab/>
      </w:r>
    </w:p>
    <w:p w14:paraId="5BE93EA2" w14:textId="537ED0D4" w:rsidR="00E434D4" w:rsidRPr="00115293" w:rsidRDefault="004E3648" w:rsidP="006C717B">
      <w:pPr>
        <w:pStyle w:val="paragraph"/>
        <w:tabs>
          <w:tab w:val="left" w:pos="540"/>
          <w:tab w:val="left" w:pos="900"/>
          <w:tab w:val="left" w:pos="4320"/>
          <w:tab w:val="left" w:pos="6480"/>
          <w:tab w:val="left" w:pos="8640"/>
        </w:tabs>
        <w:spacing w:before="0" w:beforeAutospacing="0" w:after="0" w:afterAutospacing="0"/>
        <w:contextualSpacing/>
        <w:textAlignment w:val="baseline"/>
      </w:pPr>
      <w:r>
        <w:t>Date Last Updated</w:t>
      </w:r>
    </w:p>
    <w:sectPr w:rsidR="00E434D4" w:rsidRPr="00115293" w:rsidSect="006F60F0">
      <w:footerReference w:type="default" r:id="rId3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2504" w14:textId="77777777" w:rsidR="00AB0CAF" w:rsidRDefault="00AB0CAF">
      <w:r>
        <w:separator/>
      </w:r>
    </w:p>
  </w:endnote>
  <w:endnote w:type="continuationSeparator" w:id="0">
    <w:p w14:paraId="212BD146" w14:textId="77777777" w:rsidR="00AB0CAF" w:rsidRDefault="00AB0CAF">
      <w:r>
        <w:continuationSeparator/>
      </w:r>
    </w:p>
  </w:endnote>
  <w:endnote w:type="continuationNotice" w:id="1">
    <w:p w14:paraId="3CAE828F" w14:textId="77777777" w:rsidR="00AB0CAF" w:rsidRDefault="00AB0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1423" w14:textId="77777777" w:rsidR="00D60483" w:rsidRDefault="00D6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52973"/>
      <w:docPartObj>
        <w:docPartGallery w:val="Page Numbers (Bottom of Page)"/>
        <w:docPartUnique/>
      </w:docPartObj>
    </w:sdtPr>
    <w:sdtContent>
      <w:p w14:paraId="71EFEA75" w14:textId="77777777" w:rsidR="00D60483" w:rsidRDefault="00D60483">
        <w:pPr>
          <w:pStyle w:val="Footer"/>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14:paraId="1C0290A1" w14:textId="77777777" w:rsidR="00D60483" w:rsidRDefault="00D6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7C9A" w14:textId="77777777" w:rsidR="00AB0CAF" w:rsidRDefault="00AB0CAF">
      <w:r>
        <w:separator/>
      </w:r>
    </w:p>
  </w:footnote>
  <w:footnote w:type="continuationSeparator" w:id="0">
    <w:p w14:paraId="4B3C213D" w14:textId="77777777" w:rsidR="00AB0CAF" w:rsidRDefault="00AB0CAF">
      <w:r>
        <w:continuationSeparator/>
      </w:r>
    </w:p>
  </w:footnote>
  <w:footnote w:type="continuationNotice" w:id="1">
    <w:p w14:paraId="4A906956" w14:textId="77777777" w:rsidR="00AB0CAF" w:rsidRDefault="00AB0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86E"/>
    <w:multiLevelType w:val="hybridMultilevel"/>
    <w:tmpl w:val="1A4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3F36"/>
    <w:multiLevelType w:val="hybridMultilevel"/>
    <w:tmpl w:val="8B92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3EA"/>
    <w:multiLevelType w:val="hybridMultilevel"/>
    <w:tmpl w:val="77E875E8"/>
    <w:lvl w:ilvl="0" w:tplc="E2DA62E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D14"/>
    <w:multiLevelType w:val="hybridMultilevel"/>
    <w:tmpl w:val="BC8A7BDC"/>
    <w:lvl w:ilvl="0" w:tplc="160E55C6">
      <w:start w:val="1"/>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74185C70" w:tentative="1">
      <w:start w:val="1"/>
      <w:numFmt w:val="lowerRoman"/>
      <w:lvlText w:val="%3."/>
      <w:lvlJc w:val="right"/>
      <w:pPr>
        <w:tabs>
          <w:tab w:val="num" w:pos="2160"/>
        </w:tabs>
        <w:ind w:left="2160" w:hanging="180"/>
      </w:pPr>
    </w:lvl>
    <w:lvl w:ilvl="3" w:tplc="BF40ABA4" w:tentative="1">
      <w:start w:val="1"/>
      <w:numFmt w:val="decimal"/>
      <w:lvlText w:val="%4."/>
      <w:lvlJc w:val="left"/>
      <w:pPr>
        <w:tabs>
          <w:tab w:val="num" w:pos="2880"/>
        </w:tabs>
        <w:ind w:left="2880" w:hanging="360"/>
      </w:pPr>
    </w:lvl>
    <w:lvl w:ilvl="4" w:tplc="2A3222E8" w:tentative="1">
      <w:start w:val="1"/>
      <w:numFmt w:val="lowerLetter"/>
      <w:lvlText w:val="%5."/>
      <w:lvlJc w:val="left"/>
      <w:pPr>
        <w:tabs>
          <w:tab w:val="num" w:pos="3600"/>
        </w:tabs>
        <w:ind w:left="3600" w:hanging="360"/>
      </w:pPr>
    </w:lvl>
    <w:lvl w:ilvl="5" w:tplc="9A564AC8" w:tentative="1">
      <w:start w:val="1"/>
      <w:numFmt w:val="lowerRoman"/>
      <w:lvlText w:val="%6."/>
      <w:lvlJc w:val="right"/>
      <w:pPr>
        <w:tabs>
          <w:tab w:val="num" w:pos="4320"/>
        </w:tabs>
        <w:ind w:left="4320" w:hanging="180"/>
      </w:pPr>
    </w:lvl>
    <w:lvl w:ilvl="6" w:tplc="53C89AA8" w:tentative="1">
      <w:start w:val="1"/>
      <w:numFmt w:val="decimal"/>
      <w:lvlText w:val="%7."/>
      <w:lvlJc w:val="left"/>
      <w:pPr>
        <w:tabs>
          <w:tab w:val="num" w:pos="5040"/>
        </w:tabs>
        <w:ind w:left="5040" w:hanging="360"/>
      </w:pPr>
    </w:lvl>
    <w:lvl w:ilvl="7" w:tplc="8E98FE24" w:tentative="1">
      <w:start w:val="1"/>
      <w:numFmt w:val="lowerLetter"/>
      <w:lvlText w:val="%8."/>
      <w:lvlJc w:val="left"/>
      <w:pPr>
        <w:tabs>
          <w:tab w:val="num" w:pos="5760"/>
        </w:tabs>
        <w:ind w:left="5760" w:hanging="360"/>
      </w:pPr>
    </w:lvl>
    <w:lvl w:ilvl="8" w:tplc="422CDCF2" w:tentative="1">
      <w:start w:val="1"/>
      <w:numFmt w:val="lowerRoman"/>
      <w:lvlText w:val="%9."/>
      <w:lvlJc w:val="right"/>
      <w:pPr>
        <w:tabs>
          <w:tab w:val="num" w:pos="6480"/>
        </w:tabs>
        <w:ind w:left="6480" w:hanging="180"/>
      </w:pPr>
    </w:lvl>
  </w:abstractNum>
  <w:abstractNum w:abstractNumId="4" w15:restartNumberingAfterBreak="0">
    <w:nsid w:val="077825F3"/>
    <w:multiLevelType w:val="hybridMultilevel"/>
    <w:tmpl w:val="40E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1736F"/>
    <w:multiLevelType w:val="hybridMultilevel"/>
    <w:tmpl w:val="4EE29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D69C0"/>
    <w:multiLevelType w:val="hybridMultilevel"/>
    <w:tmpl w:val="8DCEB844"/>
    <w:lvl w:ilvl="0" w:tplc="C19AC5CE">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411E"/>
    <w:multiLevelType w:val="hybridMultilevel"/>
    <w:tmpl w:val="9658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D49"/>
    <w:multiLevelType w:val="hybridMultilevel"/>
    <w:tmpl w:val="C9C0879A"/>
    <w:lvl w:ilvl="0" w:tplc="5BFE9FB4">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C539B"/>
    <w:multiLevelType w:val="hybridMultilevel"/>
    <w:tmpl w:val="58A661E0"/>
    <w:lvl w:ilvl="0" w:tplc="1E2846A8">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C5CB5"/>
    <w:multiLevelType w:val="hybridMultilevel"/>
    <w:tmpl w:val="A49A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01B5D"/>
    <w:multiLevelType w:val="hybridMultilevel"/>
    <w:tmpl w:val="079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F6344"/>
    <w:multiLevelType w:val="hybridMultilevel"/>
    <w:tmpl w:val="D80E27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F058E"/>
    <w:multiLevelType w:val="hybridMultilevel"/>
    <w:tmpl w:val="787CA902"/>
    <w:lvl w:ilvl="0" w:tplc="A72820A8">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34B3A"/>
    <w:multiLevelType w:val="hybridMultilevel"/>
    <w:tmpl w:val="835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12C6B"/>
    <w:multiLevelType w:val="hybridMultilevel"/>
    <w:tmpl w:val="8CB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17439"/>
    <w:multiLevelType w:val="hybridMultilevel"/>
    <w:tmpl w:val="DD92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F461D"/>
    <w:multiLevelType w:val="hybridMultilevel"/>
    <w:tmpl w:val="16645260"/>
    <w:lvl w:ilvl="0" w:tplc="5F30257A">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E7313"/>
    <w:multiLevelType w:val="hybridMultilevel"/>
    <w:tmpl w:val="CA06FF64"/>
    <w:lvl w:ilvl="0" w:tplc="160E55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583B0D"/>
    <w:multiLevelType w:val="hybridMultilevel"/>
    <w:tmpl w:val="446EB504"/>
    <w:lvl w:ilvl="0" w:tplc="D9181558">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014C8"/>
    <w:multiLevelType w:val="hybridMultilevel"/>
    <w:tmpl w:val="CC4E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8F2DF3"/>
    <w:multiLevelType w:val="hybridMultilevel"/>
    <w:tmpl w:val="1FC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A5B38"/>
    <w:multiLevelType w:val="hybridMultilevel"/>
    <w:tmpl w:val="9338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03A47"/>
    <w:multiLevelType w:val="hybridMultilevel"/>
    <w:tmpl w:val="E60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3054"/>
    <w:multiLevelType w:val="multilevel"/>
    <w:tmpl w:val="27009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0670DC"/>
    <w:multiLevelType w:val="hybridMultilevel"/>
    <w:tmpl w:val="FF8AF2B8"/>
    <w:lvl w:ilvl="0" w:tplc="160E55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111A42"/>
    <w:multiLevelType w:val="hybridMultilevel"/>
    <w:tmpl w:val="FBC2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552D42"/>
    <w:multiLevelType w:val="hybridMultilevel"/>
    <w:tmpl w:val="E5F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A1F7B"/>
    <w:multiLevelType w:val="hybridMultilevel"/>
    <w:tmpl w:val="BD72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E21496"/>
    <w:multiLevelType w:val="hybridMultilevel"/>
    <w:tmpl w:val="017EAF8A"/>
    <w:lvl w:ilvl="0" w:tplc="160E55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50787E"/>
    <w:multiLevelType w:val="hybridMultilevel"/>
    <w:tmpl w:val="AB684A72"/>
    <w:lvl w:ilvl="0" w:tplc="2FA40782">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5B2071"/>
    <w:multiLevelType w:val="hybridMultilevel"/>
    <w:tmpl w:val="6FA6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EF38EC"/>
    <w:multiLevelType w:val="hybridMultilevel"/>
    <w:tmpl w:val="00A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132B54"/>
    <w:multiLevelType w:val="hybridMultilevel"/>
    <w:tmpl w:val="E8E40948"/>
    <w:lvl w:ilvl="0" w:tplc="E2DA62E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A17F84"/>
    <w:multiLevelType w:val="hybridMultilevel"/>
    <w:tmpl w:val="74C6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1C3EAD"/>
    <w:multiLevelType w:val="hybridMultilevel"/>
    <w:tmpl w:val="842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927ACA"/>
    <w:multiLevelType w:val="hybridMultilevel"/>
    <w:tmpl w:val="DA3E3C48"/>
    <w:lvl w:ilvl="0" w:tplc="E2DA62E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152AE2"/>
    <w:multiLevelType w:val="hybridMultilevel"/>
    <w:tmpl w:val="D8641296"/>
    <w:lvl w:ilvl="0" w:tplc="4E70A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F2336F"/>
    <w:multiLevelType w:val="hybridMultilevel"/>
    <w:tmpl w:val="EE08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B148C7"/>
    <w:multiLevelType w:val="hybridMultilevel"/>
    <w:tmpl w:val="757C80BC"/>
    <w:lvl w:ilvl="0" w:tplc="A2A04FBC">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4E6982"/>
    <w:multiLevelType w:val="hybridMultilevel"/>
    <w:tmpl w:val="FD30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CF19F8"/>
    <w:multiLevelType w:val="hybridMultilevel"/>
    <w:tmpl w:val="C98CB92C"/>
    <w:lvl w:ilvl="0" w:tplc="21948EF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417F5B"/>
    <w:multiLevelType w:val="hybridMultilevel"/>
    <w:tmpl w:val="524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9221AC"/>
    <w:multiLevelType w:val="hybridMultilevel"/>
    <w:tmpl w:val="E0BE6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9B6F68"/>
    <w:multiLevelType w:val="hybridMultilevel"/>
    <w:tmpl w:val="880E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984A1F"/>
    <w:multiLevelType w:val="hybridMultilevel"/>
    <w:tmpl w:val="B2C4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FD0483"/>
    <w:multiLevelType w:val="hybridMultilevel"/>
    <w:tmpl w:val="8D86D51C"/>
    <w:lvl w:ilvl="0" w:tplc="8E086A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BD45D2"/>
    <w:multiLevelType w:val="hybridMultilevel"/>
    <w:tmpl w:val="87C2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D01BF6"/>
    <w:multiLevelType w:val="multilevel"/>
    <w:tmpl w:val="27009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093F39"/>
    <w:multiLevelType w:val="hybridMultilevel"/>
    <w:tmpl w:val="5494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3961FD"/>
    <w:multiLevelType w:val="multilevel"/>
    <w:tmpl w:val="27009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525EC5"/>
    <w:multiLevelType w:val="multilevel"/>
    <w:tmpl w:val="27009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620A84"/>
    <w:multiLevelType w:val="hybridMultilevel"/>
    <w:tmpl w:val="319E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754625"/>
    <w:multiLevelType w:val="hybridMultilevel"/>
    <w:tmpl w:val="7C1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A628CB"/>
    <w:multiLevelType w:val="hybridMultilevel"/>
    <w:tmpl w:val="47ACE73E"/>
    <w:lvl w:ilvl="0" w:tplc="1EE0D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DC4741"/>
    <w:multiLevelType w:val="multilevel"/>
    <w:tmpl w:val="27009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62586C"/>
    <w:multiLevelType w:val="hybridMultilevel"/>
    <w:tmpl w:val="CB12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FB06D5"/>
    <w:multiLevelType w:val="hybridMultilevel"/>
    <w:tmpl w:val="90F2182A"/>
    <w:lvl w:ilvl="0" w:tplc="160E55C6">
      <w:start w:val="1"/>
      <w:numFmt w:val="decimal"/>
      <w:lvlText w:val="(%1)"/>
      <w:lvlJc w:val="left"/>
      <w:pPr>
        <w:tabs>
          <w:tab w:val="num" w:pos="720"/>
        </w:tabs>
        <w:ind w:left="720" w:hanging="360"/>
      </w:pPr>
      <w:rPr>
        <w:rFonts w:hint="default"/>
      </w:rPr>
    </w:lvl>
    <w:lvl w:ilvl="1" w:tplc="B70E384E" w:tentative="1">
      <w:start w:val="1"/>
      <w:numFmt w:val="lowerLetter"/>
      <w:lvlText w:val="%2."/>
      <w:lvlJc w:val="left"/>
      <w:pPr>
        <w:tabs>
          <w:tab w:val="num" w:pos="1440"/>
        </w:tabs>
        <w:ind w:left="1440" w:hanging="360"/>
      </w:pPr>
    </w:lvl>
    <w:lvl w:ilvl="2" w:tplc="74185C70" w:tentative="1">
      <w:start w:val="1"/>
      <w:numFmt w:val="lowerRoman"/>
      <w:lvlText w:val="%3."/>
      <w:lvlJc w:val="right"/>
      <w:pPr>
        <w:tabs>
          <w:tab w:val="num" w:pos="2160"/>
        </w:tabs>
        <w:ind w:left="2160" w:hanging="180"/>
      </w:pPr>
    </w:lvl>
    <w:lvl w:ilvl="3" w:tplc="BF40ABA4" w:tentative="1">
      <w:start w:val="1"/>
      <w:numFmt w:val="decimal"/>
      <w:lvlText w:val="%4."/>
      <w:lvlJc w:val="left"/>
      <w:pPr>
        <w:tabs>
          <w:tab w:val="num" w:pos="2880"/>
        </w:tabs>
        <w:ind w:left="2880" w:hanging="360"/>
      </w:pPr>
    </w:lvl>
    <w:lvl w:ilvl="4" w:tplc="2A3222E8" w:tentative="1">
      <w:start w:val="1"/>
      <w:numFmt w:val="lowerLetter"/>
      <w:lvlText w:val="%5."/>
      <w:lvlJc w:val="left"/>
      <w:pPr>
        <w:tabs>
          <w:tab w:val="num" w:pos="3600"/>
        </w:tabs>
        <w:ind w:left="3600" w:hanging="360"/>
      </w:pPr>
    </w:lvl>
    <w:lvl w:ilvl="5" w:tplc="9A564AC8" w:tentative="1">
      <w:start w:val="1"/>
      <w:numFmt w:val="lowerRoman"/>
      <w:lvlText w:val="%6."/>
      <w:lvlJc w:val="right"/>
      <w:pPr>
        <w:tabs>
          <w:tab w:val="num" w:pos="4320"/>
        </w:tabs>
        <w:ind w:left="4320" w:hanging="180"/>
      </w:pPr>
    </w:lvl>
    <w:lvl w:ilvl="6" w:tplc="53C89AA8" w:tentative="1">
      <w:start w:val="1"/>
      <w:numFmt w:val="decimal"/>
      <w:lvlText w:val="%7."/>
      <w:lvlJc w:val="left"/>
      <w:pPr>
        <w:tabs>
          <w:tab w:val="num" w:pos="5040"/>
        </w:tabs>
        <w:ind w:left="5040" w:hanging="360"/>
      </w:pPr>
    </w:lvl>
    <w:lvl w:ilvl="7" w:tplc="8E98FE24" w:tentative="1">
      <w:start w:val="1"/>
      <w:numFmt w:val="lowerLetter"/>
      <w:lvlText w:val="%8."/>
      <w:lvlJc w:val="left"/>
      <w:pPr>
        <w:tabs>
          <w:tab w:val="num" w:pos="5760"/>
        </w:tabs>
        <w:ind w:left="5760" w:hanging="360"/>
      </w:pPr>
    </w:lvl>
    <w:lvl w:ilvl="8" w:tplc="422CDCF2" w:tentative="1">
      <w:start w:val="1"/>
      <w:numFmt w:val="lowerRoman"/>
      <w:lvlText w:val="%9."/>
      <w:lvlJc w:val="right"/>
      <w:pPr>
        <w:tabs>
          <w:tab w:val="num" w:pos="6480"/>
        </w:tabs>
        <w:ind w:left="6480" w:hanging="180"/>
      </w:pPr>
    </w:lvl>
  </w:abstractNum>
  <w:abstractNum w:abstractNumId="58" w15:restartNumberingAfterBreak="0">
    <w:nsid w:val="4E3F103A"/>
    <w:multiLevelType w:val="hybridMultilevel"/>
    <w:tmpl w:val="6FE62C1A"/>
    <w:lvl w:ilvl="0" w:tplc="04090001">
      <w:start w:val="1"/>
      <w:numFmt w:val="bullet"/>
      <w:lvlText w:val=""/>
      <w:lvlJc w:val="left"/>
      <w:pPr>
        <w:ind w:left="72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3260F9"/>
    <w:multiLevelType w:val="hybridMultilevel"/>
    <w:tmpl w:val="2DAE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3D52A1"/>
    <w:multiLevelType w:val="hybridMultilevel"/>
    <w:tmpl w:val="BC8A7BDC"/>
    <w:lvl w:ilvl="0" w:tplc="160E55C6">
      <w:start w:val="1"/>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74185C70" w:tentative="1">
      <w:start w:val="1"/>
      <w:numFmt w:val="lowerRoman"/>
      <w:lvlText w:val="%3."/>
      <w:lvlJc w:val="right"/>
      <w:pPr>
        <w:tabs>
          <w:tab w:val="num" w:pos="2160"/>
        </w:tabs>
        <w:ind w:left="2160" w:hanging="180"/>
      </w:pPr>
    </w:lvl>
    <w:lvl w:ilvl="3" w:tplc="BF40ABA4" w:tentative="1">
      <w:start w:val="1"/>
      <w:numFmt w:val="decimal"/>
      <w:lvlText w:val="%4."/>
      <w:lvlJc w:val="left"/>
      <w:pPr>
        <w:tabs>
          <w:tab w:val="num" w:pos="2880"/>
        </w:tabs>
        <w:ind w:left="2880" w:hanging="360"/>
      </w:pPr>
    </w:lvl>
    <w:lvl w:ilvl="4" w:tplc="2A3222E8" w:tentative="1">
      <w:start w:val="1"/>
      <w:numFmt w:val="lowerLetter"/>
      <w:lvlText w:val="%5."/>
      <w:lvlJc w:val="left"/>
      <w:pPr>
        <w:tabs>
          <w:tab w:val="num" w:pos="3600"/>
        </w:tabs>
        <w:ind w:left="3600" w:hanging="360"/>
      </w:pPr>
    </w:lvl>
    <w:lvl w:ilvl="5" w:tplc="9A564AC8" w:tentative="1">
      <w:start w:val="1"/>
      <w:numFmt w:val="lowerRoman"/>
      <w:lvlText w:val="%6."/>
      <w:lvlJc w:val="right"/>
      <w:pPr>
        <w:tabs>
          <w:tab w:val="num" w:pos="4320"/>
        </w:tabs>
        <w:ind w:left="4320" w:hanging="180"/>
      </w:pPr>
    </w:lvl>
    <w:lvl w:ilvl="6" w:tplc="53C89AA8" w:tentative="1">
      <w:start w:val="1"/>
      <w:numFmt w:val="decimal"/>
      <w:lvlText w:val="%7."/>
      <w:lvlJc w:val="left"/>
      <w:pPr>
        <w:tabs>
          <w:tab w:val="num" w:pos="5040"/>
        </w:tabs>
        <w:ind w:left="5040" w:hanging="360"/>
      </w:pPr>
    </w:lvl>
    <w:lvl w:ilvl="7" w:tplc="8E98FE24" w:tentative="1">
      <w:start w:val="1"/>
      <w:numFmt w:val="lowerLetter"/>
      <w:lvlText w:val="%8."/>
      <w:lvlJc w:val="left"/>
      <w:pPr>
        <w:tabs>
          <w:tab w:val="num" w:pos="5760"/>
        </w:tabs>
        <w:ind w:left="5760" w:hanging="360"/>
      </w:pPr>
    </w:lvl>
    <w:lvl w:ilvl="8" w:tplc="422CDCF2" w:tentative="1">
      <w:start w:val="1"/>
      <w:numFmt w:val="lowerRoman"/>
      <w:lvlText w:val="%9."/>
      <w:lvlJc w:val="right"/>
      <w:pPr>
        <w:tabs>
          <w:tab w:val="num" w:pos="6480"/>
        </w:tabs>
        <w:ind w:left="6480" w:hanging="180"/>
      </w:pPr>
    </w:lvl>
  </w:abstractNum>
  <w:abstractNum w:abstractNumId="61" w15:restartNumberingAfterBreak="0">
    <w:nsid w:val="514C1FED"/>
    <w:multiLevelType w:val="hybridMultilevel"/>
    <w:tmpl w:val="F646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C1558A"/>
    <w:multiLevelType w:val="hybridMultilevel"/>
    <w:tmpl w:val="BF90A33E"/>
    <w:lvl w:ilvl="0" w:tplc="DCAE9990">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9F6A27"/>
    <w:multiLevelType w:val="hybridMultilevel"/>
    <w:tmpl w:val="3B602684"/>
    <w:lvl w:ilvl="0" w:tplc="3558EC30">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637A72"/>
    <w:multiLevelType w:val="hybridMultilevel"/>
    <w:tmpl w:val="58F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CE6A20"/>
    <w:multiLevelType w:val="hybridMultilevel"/>
    <w:tmpl w:val="C4CE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CE27E6"/>
    <w:multiLevelType w:val="hybridMultilevel"/>
    <w:tmpl w:val="AE9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F6221F"/>
    <w:multiLevelType w:val="hybridMultilevel"/>
    <w:tmpl w:val="589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CE0FAC"/>
    <w:multiLevelType w:val="hybridMultilevel"/>
    <w:tmpl w:val="EB8A99F4"/>
    <w:lvl w:ilvl="0" w:tplc="63E01994">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0759FC"/>
    <w:multiLevelType w:val="hybridMultilevel"/>
    <w:tmpl w:val="C47E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3333E3"/>
    <w:multiLevelType w:val="hybridMultilevel"/>
    <w:tmpl w:val="8B52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0D7454"/>
    <w:multiLevelType w:val="hybridMultilevel"/>
    <w:tmpl w:val="01603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C205707"/>
    <w:multiLevelType w:val="hybridMultilevel"/>
    <w:tmpl w:val="FCDE7A4E"/>
    <w:lvl w:ilvl="0" w:tplc="FF6442D2">
      <w:start w:val="6"/>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622837"/>
    <w:multiLevelType w:val="hybridMultilevel"/>
    <w:tmpl w:val="0240A40C"/>
    <w:lvl w:ilvl="0" w:tplc="4E70A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1B44D2"/>
    <w:multiLevelType w:val="hybridMultilevel"/>
    <w:tmpl w:val="F69A18B4"/>
    <w:lvl w:ilvl="0" w:tplc="04090001">
      <w:start w:val="1"/>
      <w:numFmt w:val="bullet"/>
      <w:lvlText w:val=""/>
      <w:lvlJc w:val="left"/>
      <w:pPr>
        <w:ind w:left="720" w:hanging="360"/>
      </w:pPr>
      <w:rPr>
        <w:rFonts w:ascii="Symbol" w:hAnsi="Symbol" w:hint="default"/>
      </w:rPr>
    </w:lvl>
    <w:lvl w:ilvl="1" w:tplc="8DCAEED8">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26679C"/>
    <w:multiLevelType w:val="hybridMultilevel"/>
    <w:tmpl w:val="4DE4A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86619D"/>
    <w:multiLevelType w:val="hybridMultilevel"/>
    <w:tmpl w:val="740E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B954E7"/>
    <w:multiLevelType w:val="hybridMultilevel"/>
    <w:tmpl w:val="F69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CA5694"/>
    <w:multiLevelType w:val="hybridMultilevel"/>
    <w:tmpl w:val="845C25C2"/>
    <w:lvl w:ilvl="0" w:tplc="14264B4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AC5B66"/>
    <w:multiLevelType w:val="hybridMultilevel"/>
    <w:tmpl w:val="67742A9C"/>
    <w:lvl w:ilvl="0" w:tplc="ACC0C78C">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BB1D7A"/>
    <w:multiLevelType w:val="hybridMultilevel"/>
    <w:tmpl w:val="F25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8546CE"/>
    <w:multiLevelType w:val="hybridMultilevel"/>
    <w:tmpl w:val="95E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CF6474"/>
    <w:multiLevelType w:val="hybridMultilevel"/>
    <w:tmpl w:val="A8B84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316178">
    <w:abstractNumId w:val="82"/>
  </w:num>
  <w:num w:numId="2" w16cid:durableId="644627408">
    <w:abstractNumId w:val="34"/>
  </w:num>
  <w:num w:numId="3" w16cid:durableId="619072006">
    <w:abstractNumId w:val="28"/>
  </w:num>
  <w:num w:numId="4" w16cid:durableId="1472212682">
    <w:abstractNumId w:val="61"/>
  </w:num>
  <w:num w:numId="5" w16cid:durableId="1785268970">
    <w:abstractNumId w:val="64"/>
  </w:num>
  <w:num w:numId="6" w16cid:durableId="760687423">
    <w:abstractNumId w:val="27"/>
  </w:num>
  <w:num w:numId="7" w16cid:durableId="427507518">
    <w:abstractNumId w:val="56"/>
  </w:num>
  <w:num w:numId="8" w16cid:durableId="99842511">
    <w:abstractNumId w:val="80"/>
  </w:num>
  <w:num w:numId="9" w16cid:durableId="1857839706">
    <w:abstractNumId w:val="23"/>
  </w:num>
  <w:num w:numId="10" w16cid:durableId="179129303">
    <w:abstractNumId w:val="32"/>
  </w:num>
  <w:num w:numId="11" w16cid:durableId="1171221570">
    <w:abstractNumId w:val="47"/>
  </w:num>
  <w:num w:numId="12" w16cid:durableId="2122071569">
    <w:abstractNumId w:val="74"/>
  </w:num>
  <w:num w:numId="13" w16cid:durableId="862475311">
    <w:abstractNumId w:val="12"/>
  </w:num>
  <w:num w:numId="14" w16cid:durableId="1130516258">
    <w:abstractNumId w:val="40"/>
  </w:num>
  <w:num w:numId="15" w16cid:durableId="320810425">
    <w:abstractNumId w:val="7"/>
  </w:num>
  <w:num w:numId="16" w16cid:durableId="1254779002">
    <w:abstractNumId w:val="45"/>
  </w:num>
  <w:num w:numId="17" w16cid:durableId="305014361">
    <w:abstractNumId w:val="41"/>
  </w:num>
  <w:num w:numId="18" w16cid:durableId="280696225">
    <w:abstractNumId w:val="37"/>
  </w:num>
  <w:num w:numId="19" w16cid:durableId="129828693">
    <w:abstractNumId w:val="73"/>
  </w:num>
  <w:num w:numId="20" w16cid:durableId="1043212568">
    <w:abstractNumId w:val="33"/>
  </w:num>
  <w:num w:numId="21" w16cid:durableId="942347929">
    <w:abstractNumId w:val="36"/>
  </w:num>
  <w:num w:numId="22" w16cid:durableId="1631664228">
    <w:abstractNumId w:val="2"/>
  </w:num>
  <w:num w:numId="23" w16cid:durableId="2080709636">
    <w:abstractNumId w:val="44"/>
  </w:num>
  <w:num w:numId="24" w16cid:durableId="483743064">
    <w:abstractNumId w:val="76"/>
  </w:num>
  <w:num w:numId="25" w16cid:durableId="752631617">
    <w:abstractNumId w:val="43"/>
  </w:num>
  <w:num w:numId="26" w16cid:durableId="2060586093">
    <w:abstractNumId w:val="59"/>
  </w:num>
  <w:num w:numId="27" w16cid:durableId="459997273">
    <w:abstractNumId w:val="38"/>
  </w:num>
  <w:num w:numId="28" w16cid:durableId="1448967755">
    <w:abstractNumId w:val="75"/>
  </w:num>
  <w:num w:numId="29" w16cid:durableId="1520698475">
    <w:abstractNumId w:val="1"/>
  </w:num>
  <w:num w:numId="30" w16cid:durableId="946042860">
    <w:abstractNumId w:val="0"/>
  </w:num>
  <w:num w:numId="31" w16cid:durableId="817307342">
    <w:abstractNumId w:val="57"/>
  </w:num>
  <w:num w:numId="32" w16cid:durableId="2009558035">
    <w:abstractNumId w:val="16"/>
  </w:num>
  <w:num w:numId="33" w16cid:durableId="153105209">
    <w:abstractNumId w:val="71"/>
  </w:num>
  <w:num w:numId="34" w16cid:durableId="1687903621">
    <w:abstractNumId w:val="70"/>
  </w:num>
  <w:num w:numId="35" w16cid:durableId="983119897">
    <w:abstractNumId w:val="81"/>
  </w:num>
  <w:num w:numId="36" w16cid:durableId="241529488">
    <w:abstractNumId w:val="31"/>
  </w:num>
  <w:num w:numId="37" w16cid:durableId="1941988567">
    <w:abstractNumId w:val="52"/>
  </w:num>
  <w:num w:numId="38" w16cid:durableId="1396779246">
    <w:abstractNumId w:val="14"/>
  </w:num>
  <w:num w:numId="39" w16cid:durableId="1691031518">
    <w:abstractNumId w:val="35"/>
  </w:num>
  <w:num w:numId="40" w16cid:durableId="1355377600">
    <w:abstractNumId w:val="4"/>
  </w:num>
  <w:num w:numId="41" w16cid:durableId="2019581013">
    <w:abstractNumId w:val="53"/>
  </w:num>
  <w:num w:numId="42" w16cid:durableId="1663384563">
    <w:abstractNumId w:val="49"/>
  </w:num>
  <w:num w:numId="43" w16cid:durableId="1352875476">
    <w:abstractNumId w:val="78"/>
  </w:num>
  <w:num w:numId="44" w16cid:durableId="661278223">
    <w:abstractNumId w:val="17"/>
  </w:num>
  <w:num w:numId="45" w16cid:durableId="688412554">
    <w:abstractNumId w:val="6"/>
  </w:num>
  <w:num w:numId="46" w16cid:durableId="1436830545">
    <w:abstractNumId w:val="11"/>
  </w:num>
  <w:num w:numId="47" w16cid:durableId="1088041212">
    <w:abstractNumId w:val="21"/>
  </w:num>
  <w:num w:numId="48" w16cid:durableId="600454169">
    <w:abstractNumId w:val="66"/>
  </w:num>
  <w:num w:numId="49" w16cid:durableId="697850778">
    <w:abstractNumId w:val="46"/>
  </w:num>
  <w:num w:numId="50" w16cid:durableId="608660253">
    <w:abstractNumId w:val="68"/>
  </w:num>
  <w:num w:numId="51" w16cid:durableId="1251083718">
    <w:abstractNumId w:val="30"/>
  </w:num>
  <w:num w:numId="52" w16cid:durableId="1378629436">
    <w:abstractNumId w:val="39"/>
  </w:num>
  <w:num w:numId="53" w16cid:durableId="207962181">
    <w:abstractNumId w:val="72"/>
  </w:num>
  <w:num w:numId="54" w16cid:durableId="735586046">
    <w:abstractNumId w:val="22"/>
  </w:num>
  <w:num w:numId="55" w16cid:durableId="1690837656">
    <w:abstractNumId w:val="69"/>
  </w:num>
  <w:num w:numId="56" w16cid:durableId="727144421">
    <w:abstractNumId w:val="79"/>
  </w:num>
  <w:num w:numId="57" w16cid:durableId="376660190">
    <w:abstractNumId w:val="54"/>
  </w:num>
  <w:num w:numId="58" w16cid:durableId="1792357459">
    <w:abstractNumId w:val="8"/>
  </w:num>
  <w:num w:numId="59" w16cid:durableId="1490293895">
    <w:abstractNumId w:val="13"/>
  </w:num>
  <w:num w:numId="60" w16cid:durableId="1644576597">
    <w:abstractNumId w:val="62"/>
  </w:num>
  <w:num w:numId="61" w16cid:durableId="1486899482">
    <w:abstractNumId w:val="9"/>
  </w:num>
  <w:num w:numId="62" w16cid:durableId="1674840935">
    <w:abstractNumId w:val="19"/>
  </w:num>
  <w:num w:numId="63" w16cid:durableId="1930575660">
    <w:abstractNumId w:val="63"/>
  </w:num>
  <w:num w:numId="64" w16cid:durableId="1860848499">
    <w:abstractNumId w:val="5"/>
  </w:num>
  <w:num w:numId="65" w16cid:durableId="1432242069">
    <w:abstractNumId w:val="67"/>
  </w:num>
  <w:num w:numId="66" w16cid:durableId="60569854">
    <w:abstractNumId w:val="58"/>
  </w:num>
  <w:num w:numId="67" w16cid:durableId="1614628740">
    <w:abstractNumId w:val="77"/>
  </w:num>
  <w:num w:numId="68" w16cid:durableId="1026637298">
    <w:abstractNumId w:val="3"/>
  </w:num>
  <w:num w:numId="69" w16cid:durableId="1189641031">
    <w:abstractNumId w:val="60"/>
  </w:num>
  <w:num w:numId="70" w16cid:durableId="1280067519">
    <w:abstractNumId w:val="65"/>
  </w:num>
  <w:num w:numId="71" w16cid:durableId="1330477056">
    <w:abstractNumId w:val="26"/>
  </w:num>
  <w:num w:numId="72" w16cid:durableId="1586184633">
    <w:abstractNumId w:val="42"/>
  </w:num>
  <w:num w:numId="73" w16cid:durableId="1879121423">
    <w:abstractNumId w:val="15"/>
  </w:num>
  <w:num w:numId="74" w16cid:durableId="1136144154">
    <w:abstractNumId w:val="29"/>
  </w:num>
  <w:num w:numId="75" w16cid:durableId="1903709608">
    <w:abstractNumId w:val="18"/>
  </w:num>
  <w:num w:numId="76" w16cid:durableId="995449219">
    <w:abstractNumId w:val="20"/>
  </w:num>
  <w:num w:numId="77" w16cid:durableId="814907353">
    <w:abstractNumId w:val="10"/>
  </w:num>
  <w:num w:numId="78" w16cid:durableId="832185084">
    <w:abstractNumId w:val="25"/>
  </w:num>
  <w:num w:numId="79" w16cid:durableId="1037779558">
    <w:abstractNumId w:val="55"/>
  </w:num>
  <w:num w:numId="80" w16cid:durableId="1667897475">
    <w:abstractNumId w:val="50"/>
  </w:num>
  <w:num w:numId="81" w16cid:durableId="993294801">
    <w:abstractNumId w:val="24"/>
  </w:num>
  <w:num w:numId="82" w16cid:durableId="1828743124">
    <w:abstractNumId w:val="48"/>
  </w:num>
  <w:num w:numId="83" w16cid:durableId="1974628232">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E"/>
    <w:rsid w:val="000044E9"/>
    <w:rsid w:val="00007895"/>
    <w:rsid w:val="00011407"/>
    <w:rsid w:val="00012CC1"/>
    <w:rsid w:val="00014074"/>
    <w:rsid w:val="00015C32"/>
    <w:rsid w:val="0002146D"/>
    <w:rsid w:val="000313DD"/>
    <w:rsid w:val="00031EDB"/>
    <w:rsid w:val="000322F5"/>
    <w:rsid w:val="000329B3"/>
    <w:rsid w:val="000413F0"/>
    <w:rsid w:val="00044FFD"/>
    <w:rsid w:val="00052D70"/>
    <w:rsid w:val="000606C2"/>
    <w:rsid w:val="00060F22"/>
    <w:rsid w:val="0006549F"/>
    <w:rsid w:val="00066855"/>
    <w:rsid w:val="00073636"/>
    <w:rsid w:val="00075811"/>
    <w:rsid w:val="00077203"/>
    <w:rsid w:val="00077EF9"/>
    <w:rsid w:val="00082B02"/>
    <w:rsid w:val="000A468E"/>
    <w:rsid w:val="000A5D9D"/>
    <w:rsid w:val="000A608E"/>
    <w:rsid w:val="000A716C"/>
    <w:rsid w:val="000A72F1"/>
    <w:rsid w:val="000B5320"/>
    <w:rsid w:val="000B5BA3"/>
    <w:rsid w:val="000C0086"/>
    <w:rsid w:val="000C299D"/>
    <w:rsid w:val="000C2F57"/>
    <w:rsid w:val="000C300A"/>
    <w:rsid w:val="000C517A"/>
    <w:rsid w:val="000C64BB"/>
    <w:rsid w:val="000D2067"/>
    <w:rsid w:val="000F2BF0"/>
    <w:rsid w:val="000F3E44"/>
    <w:rsid w:val="000F61D9"/>
    <w:rsid w:val="00100B5A"/>
    <w:rsid w:val="00106753"/>
    <w:rsid w:val="0011020B"/>
    <w:rsid w:val="001213F3"/>
    <w:rsid w:val="00123EF9"/>
    <w:rsid w:val="0012408E"/>
    <w:rsid w:val="0013159B"/>
    <w:rsid w:val="00135482"/>
    <w:rsid w:val="00146C97"/>
    <w:rsid w:val="00146F92"/>
    <w:rsid w:val="00147AD6"/>
    <w:rsid w:val="00147B76"/>
    <w:rsid w:val="00150E4B"/>
    <w:rsid w:val="00151F96"/>
    <w:rsid w:val="00156247"/>
    <w:rsid w:val="001563EB"/>
    <w:rsid w:val="00163D51"/>
    <w:rsid w:val="00167EA5"/>
    <w:rsid w:val="001720E8"/>
    <w:rsid w:val="001738A2"/>
    <w:rsid w:val="001760F0"/>
    <w:rsid w:val="00177C3D"/>
    <w:rsid w:val="00181B1F"/>
    <w:rsid w:val="00184003"/>
    <w:rsid w:val="0018794E"/>
    <w:rsid w:val="00196979"/>
    <w:rsid w:val="001971F2"/>
    <w:rsid w:val="00197BE2"/>
    <w:rsid w:val="001A01BF"/>
    <w:rsid w:val="001A39DA"/>
    <w:rsid w:val="001A4F71"/>
    <w:rsid w:val="001B5E6F"/>
    <w:rsid w:val="001B70F4"/>
    <w:rsid w:val="001C0C59"/>
    <w:rsid w:val="001C3BAB"/>
    <w:rsid w:val="001C493C"/>
    <w:rsid w:val="001D3DC5"/>
    <w:rsid w:val="001D6531"/>
    <w:rsid w:val="001E15D8"/>
    <w:rsid w:val="001E39E3"/>
    <w:rsid w:val="001E6D84"/>
    <w:rsid w:val="001E7B8F"/>
    <w:rsid w:val="001F1453"/>
    <w:rsid w:val="001F25DE"/>
    <w:rsid w:val="001F3C0E"/>
    <w:rsid w:val="00200A57"/>
    <w:rsid w:val="00202D37"/>
    <w:rsid w:val="002075C6"/>
    <w:rsid w:val="00207777"/>
    <w:rsid w:val="00211EA1"/>
    <w:rsid w:val="00213A21"/>
    <w:rsid w:val="002152B3"/>
    <w:rsid w:val="00215BA0"/>
    <w:rsid w:val="0022214D"/>
    <w:rsid w:val="00223B96"/>
    <w:rsid w:val="00224CEE"/>
    <w:rsid w:val="00226ACE"/>
    <w:rsid w:val="00230BE2"/>
    <w:rsid w:val="00231965"/>
    <w:rsid w:val="0023273C"/>
    <w:rsid w:val="00233381"/>
    <w:rsid w:val="00234EF5"/>
    <w:rsid w:val="0024023E"/>
    <w:rsid w:val="00245284"/>
    <w:rsid w:val="002532D6"/>
    <w:rsid w:val="00257F40"/>
    <w:rsid w:val="0026461D"/>
    <w:rsid w:val="0027460F"/>
    <w:rsid w:val="00281CE0"/>
    <w:rsid w:val="00283D5E"/>
    <w:rsid w:val="002844D9"/>
    <w:rsid w:val="0028494D"/>
    <w:rsid w:val="002938A9"/>
    <w:rsid w:val="002A0619"/>
    <w:rsid w:val="002A7C66"/>
    <w:rsid w:val="002B1CFB"/>
    <w:rsid w:val="002B6BF0"/>
    <w:rsid w:val="002D147B"/>
    <w:rsid w:val="002E0833"/>
    <w:rsid w:val="002E3AFE"/>
    <w:rsid w:val="002E48F0"/>
    <w:rsid w:val="002E4DBA"/>
    <w:rsid w:val="002E4FE8"/>
    <w:rsid w:val="002E6346"/>
    <w:rsid w:val="002F2C5C"/>
    <w:rsid w:val="002F4403"/>
    <w:rsid w:val="002F44F5"/>
    <w:rsid w:val="003047B0"/>
    <w:rsid w:val="00305CD1"/>
    <w:rsid w:val="003103CF"/>
    <w:rsid w:val="003134B4"/>
    <w:rsid w:val="00313D7F"/>
    <w:rsid w:val="00316229"/>
    <w:rsid w:val="0032696C"/>
    <w:rsid w:val="00327A0F"/>
    <w:rsid w:val="00331782"/>
    <w:rsid w:val="00332B1C"/>
    <w:rsid w:val="0034047F"/>
    <w:rsid w:val="003432C4"/>
    <w:rsid w:val="0035082B"/>
    <w:rsid w:val="00352CCE"/>
    <w:rsid w:val="0035558F"/>
    <w:rsid w:val="003622EF"/>
    <w:rsid w:val="00362D61"/>
    <w:rsid w:val="00364A3C"/>
    <w:rsid w:val="003657D0"/>
    <w:rsid w:val="00366A84"/>
    <w:rsid w:val="00374D36"/>
    <w:rsid w:val="00375A12"/>
    <w:rsid w:val="003779CD"/>
    <w:rsid w:val="00397696"/>
    <w:rsid w:val="003A081C"/>
    <w:rsid w:val="003A635D"/>
    <w:rsid w:val="003B141B"/>
    <w:rsid w:val="003B2FEC"/>
    <w:rsid w:val="003C02A6"/>
    <w:rsid w:val="003C3173"/>
    <w:rsid w:val="003C505C"/>
    <w:rsid w:val="003D1913"/>
    <w:rsid w:val="003E3512"/>
    <w:rsid w:val="003E4DF8"/>
    <w:rsid w:val="00402AEB"/>
    <w:rsid w:val="00413F22"/>
    <w:rsid w:val="00416F15"/>
    <w:rsid w:val="0042282F"/>
    <w:rsid w:val="004238BC"/>
    <w:rsid w:val="00424E1F"/>
    <w:rsid w:val="00426FA1"/>
    <w:rsid w:val="00433AB8"/>
    <w:rsid w:val="00441BD5"/>
    <w:rsid w:val="00442BA6"/>
    <w:rsid w:val="004447BE"/>
    <w:rsid w:val="00444919"/>
    <w:rsid w:val="00446E6B"/>
    <w:rsid w:val="0046189A"/>
    <w:rsid w:val="00467626"/>
    <w:rsid w:val="00467F10"/>
    <w:rsid w:val="00473585"/>
    <w:rsid w:val="004747FD"/>
    <w:rsid w:val="00476049"/>
    <w:rsid w:val="00476AC9"/>
    <w:rsid w:val="00481F70"/>
    <w:rsid w:val="00487414"/>
    <w:rsid w:val="00487826"/>
    <w:rsid w:val="004972E4"/>
    <w:rsid w:val="004977A2"/>
    <w:rsid w:val="004A6BC2"/>
    <w:rsid w:val="004B4D01"/>
    <w:rsid w:val="004B5210"/>
    <w:rsid w:val="004B5CF7"/>
    <w:rsid w:val="004C054C"/>
    <w:rsid w:val="004C4BEB"/>
    <w:rsid w:val="004D4EF9"/>
    <w:rsid w:val="004D76F2"/>
    <w:rsid w:val="004E3648"/>
    <w:rsid w:val="004F1B25"/>
    <w:rsid w:val="004F4D93"/>
    <w:rsid w:val="00507B86"/>
    <w:rsid w:val="00510159"/>
    <w:rsid w:val="00515D50"/>
    <w:rsid w:val="005408B1"/>
    <w:rsid w:val="00541E68"/>
    <w:rsid w:val="00542A5E"/>
    <w:rsid w:val="005439BF"/>
    <w:rsid w:val="005473DD"/>
    <w:rsid w:val="0055695B"/>
    <w:rsid w:val="00557E32"/>
    <w:rsid w:val="00567ECB"/>
    <w:rsid w:val="00573714"/>
    <w:rsid w:val="0057783D"/>
    <w:rsid w:val="00580A73"/>
    <w:rsid w:val="00580D02"/>
    <w:rsid w:val="00581922"/>
    <w:rsid w:val="00581F7C"/>
    <w:rsid w:val="005850A1"/>
    <w:rsid w:val="00595CD0"/>
    <w:rsid w:val="005A1290"/>
    <w:rsid w:val="005A1A36"/>
    <w:rsid w:val="005A2F5A"/>
    <w:rsid w:val="005A59BA"/>
    <w:rsid w:val="005B045E"/>
    <w:rsid w:val="005B1E2D"/>
    <w:rsid w:val="005C7D79"/>
    <w:rsid w:val="005D1448"/>
    <w:rsid w:val="005E1ABC"/>
    <w:rsid w:val="005E65D7"/>
    <w:rsid w:val="005E67F0"/>
    <w:rsid w:val="005E7113"/>
    <w:rsid w:val="005F23A5"/>
    <w:rsid w:val="005F47FC"/>
    <w:rsid w:val="005F78A4"/>
    <w:rsid w:val="00600374"/>
    <w:rsid w:val="0061649E"/>
    <w:rsid w:val="00624757"/>
    <w:rsid w:val="00626762"/>
    <w:rsid w:val="00626AF6"/>
    <w:rsid w:val="00626E41"/>
    <w:rsid w:val="006318E8"/>
    <w:rsid w:val="0063412B"/>
    <w:rsid w:val="0063415B"/>
    <w:rsid w:val="00634E4B"/>
    <w:rsid w:val="006410B2"/>
    <w:rsid w:val="00647954"/>
    <w:rsid w:val="00651D40"/>
    <w:rsid w:val="00651E66"/>
    <w:rsid w:val="006541C1"/>
    <w:rsid w:val="006563A1"/>
    <w:rsid w:val="00656CC8"/>
    <w:rsid w:val="0066005A"/>
    <w:rsid w:val="00661E8E"/>
    <w:rsid w:val="006637B1"/>
    <w:rsid w:val="00671AAF"/>
    <w:rsid w:val="00672786"/>
    <w:rsid w:val="00693261"/>
    <w:rsid w:val="006A1220"/>
    <w:rsid w:val="006A418B"/>
    <w:rsid w:val="006C3F06"/>
    <w:rsid w:val="006C479A"/>
    <w:rsid w:val="006C717B"/>
    <w:rsid w:val="006C759B"/>
    <w:rsid w:val="006D63E9"/>
    <w:rsid w:val="006E6F23"/>
    <w:rsid w:val="006F60F0"/>
    <w:rsid w:val="00701022"/>
    <w:rsid w:val="0070300E"/>
    <w:rsid w:val="007146EB"/>
    <w:rsid w:val="00720254"/>
    <w:rsid w:val="00732101"/>
    <w:rsid w:val="007327A3"/>
    <w:rsid w:val="00742082"/>
    <w:rsid w:val="007579C4"/>
    <w:rsid w:val="007657ED"/>
    <w:rsid w:val="00766BA4"/>
    <w:rsid w:val="00766ED2"/>
    <w:rsid w:val="0077709E"/>
    <w:rsid w:val="00785200"/>
    <w:rsid w:val="00787B8B"/>
    <w:rsid w:val="007916FF"/>
    <w:rsid w:val="00796C8B"/>
    <w:rsid w:val="007A1768"/>
    <w:rsid w:val="007B0537"/>
    <w:rsid w:val="007B20F5"/>
    <w:rsid w:val="007B6C2E"/>
    <w:rsid w:val="007C187B"/>
    <w:rsid w:val="007D040C"/>
    <w:rsid w:val="007D327A"/>
    <w:rsid w:val="007E7132"/>
    <w:rsid w:val="007F287A"/>
    <w:rsid w:val="0080258A"/>
    <w:rsid w:val="00806FE3"/>
    <w:rsid w:val="008128C7"/>
    <w:rsid w:val="008146E4"/>
    <w:rsid w:val="00820374"/>
    <w:rsid w:val="00824F5C"/>
    <w:rsid w:val="00830E14"/>
    <w:rsid w:val="008406A8"/>
    <w:rsid w:val="008433D6"/>
    <w:rsid w:val="00844872"/>
    <w:rsid w:val="008513C6"/>
    <w:rsid w:val="00855BBE"/>
    <w:rsid w:val="00863AEA"/>
    <w:rsid w:val="00870BCE"/>
    <w:rsid w:val="0087365F"/>
    <w:rsid w:val="00876823"/>
    <w:rsid w:val="0088482A"/>
    <w:rsid w:val="008904CE"/>
    <w:rsid w:val="00892235"/>
    <w:rsid w:val="00893391"/>
    <w:rsid w:val="00893E34"/>
    <w:rsid w:val="00894E4D"/>
    <w:rsid w:val="008974AA"/>
    <w:rsid w:val="00897BEB"/>
    <w:rsid w:val="008A3A57"/>
    <w:rsid w:val="008A58C2"/>
    <w:rsid w:val="008A6F2A"/>
    <w:rsid w:val="008C3060"/>
    <w:rsid w:val="008C6818"/>
    <w:rsid w:val="008D2410"/>
    <w:rsid w:val="008D303E"/>
    <w:rsid w:val="008E1D39"/>
    <w:rsid w:val="008E2B85"/>
    <w:rsid w:val="008F2691"/>
    <w:rsid w:val="0090094C"/>
    <w:rsid w:val="009062B3"/>
    <w:rsid w:val="0090735A"/>
    <w:rsid w:val="00911C27"/>
    <w:rsid w:val="0091389C"/>
    <w:rsid w:val="0092037B"/>
    <w:rsid w:val="0092308B"/>
    <w:rsid w:val="00925136"/>
    <w:rsid w:val="009253B8"/>
    <w:rsid w:val="00926D57"/>
    <w:rsid w:val="00926F70"/>
    <w:rsid w:val="009307FB"/>
    <w:rsid w:val="00931A89"/>
    <w:rsid w:val="00932AA7"/>
    <w:rsid w:val="00933E79"/>
    <w:rsid w:val="009403CB"/>
    <w:rsid w:val="00954290"/>
    <w:rsid w:val="00956DF9"/>
    <w:rsid w:val="009578AB"/>
    <w:rsid w:val="00957AF3"/>
    <w:rsid w:val="00970253"/>
    <w:rsid w:val="00973194"/>
    <w:rsid w:val="00973C64"/>
    <w:rsid w:val="00981E5B"/>
    <w:rsid w:val="0098309E"/>
    <w:rsid w:val="0098634D"/>
    <w:rsid w:val="00995985"/>
    <w:rsid w:val="0099698D"/>
    <w:rsid w:val="00997659"/>
    <w:rsid w:val="009A101F"/>
    <w:rsid w:val="009A3FDF"/>
    <w:rsid w:val="009A5372"/>
    <w:rsid w:val="009B0782"/>
    <w:rsid w:val="009B3256"/>
    <w:rsid w:val="009B4F89"/>
    <w:rsid w:val="009C012F"/>
    <w:rsid w:val="009C43F7"/>
    <w:rsid w:val="009C5118"/>
    <w:rsid w:val="009D164D"/>
    <w:rsid w:val="009D1C32"/>
    <w:rsid w:val="009F54D6"/>
    <w:rsid w:val="009F65C8"/>
    <w:rsid w:val="00A003B0"/>
    <w:rsid w:val="00A02016"/>
    <w:rsid w:val="00A02C67"/>
    <w:rsid w:val="00A047D3"/>
    <w:rsid w:val="00A17486"/>
    <w:rsid w:val="00A17A2F"/>
    <w:rsid w:val="00A21E41"/>
    <w:rsid w:val="00A22B22"/>
    <w:rsid w:val="00A2410C"/>
    <w:rsid w:val="00A272A5"/>
    <w:rsid w:val="00A338C0"/>
    <w:rsid w:val="00A50BFC"/>
    <w:rsid w:val="00A50DBA"/>
    <w:rsid w:val="00A538D0"/>
    <w:rsid w:val="00A57123"/>
    <w:rsid w:val="00A6328B"/>
    <w:rsid w:val="00A70574"/>
    <w:rsid w:val="00A77110"/>
    <w:rsid w:val="00A772DA"/>
    <w:rsid w:val="00A870C3"/>
    <w:rsid w:val="00A90681"/>
    <w:rsid w:val="00A95ADE"/>
    <w:rsid w:val="00A97892"/>
    <w:rsid w:val="00AA740D"/>
    <w:rsid w:val="00AB0CAF"/>
    <w:rsid w:val="00AB1A78"/>
    <w:rsid w:val="00AC3399"/>
    <w:rsid w:val="00AC7581"/>
    <w:rsid w:val="00AC7ABA"/>
    <w:rsid w:val="00AD2B18"/>
    <w:rsid w:val="00AD39CB"/>
    <w:rsid w:val="00AE1588"/>
    <w:rsid w:val="00AF2414"/>
    <w:rsid w:val="00AF4FF4"/>
    <w:rsid w:val="00B014C6"/>
    <w:rsid w:val="00B01A98"/>
    <w:rsid w:val="00B04F89"/>
    <w:rsid w:val="00B11E87"/>
    <w:rsid w:val="00B233DC"/>
    <w:rsid w:val="00B346E0"/>
    <w:rsid w:val="00B3487C"/>
    <w:rsid w:val="00B36A4A"/>
    <w:rsid w:val="00B36E5D"/>
    <w:rsid w:val="00B41879"/>
    <w:rsid w:val="00B427A3"/>
    <w:rsid w:val="00B43949"/>
    <w:rsid w:val="00B44C57"/>
    <w:rsid w:val="00B5311D"/>
    <w:rsid w:val="00B55770"/>
    <w:rsid w:val="00B56CCC"/>
    <w:rsid w:val="00B6342D"/>
    <w:rsid w:val="00B63DB8"/>
    <w:rsid w:val="00B7100D"/>
    <w:rsid w:val="00B71E47"/>
    <w:rsid w:val="00B737AE"/>
    <w:rsid w:val="00B7403E"/>
    <w:rsid w:val="00B74207"/>
    <w:rsid w:val="00B7764E"/>
    <w:rsid w:val="00B81429"/>
    <w:rsid w:val="00B858BF"/>
    <w:rsid w:val="00B92F17"/>
    <w:rsid w:val="00B94369"/>
    <w:rsid w:val="00BA4425"/>
    <w:rsid w:val="00BA5D1B"/>
    <w:rsid w:val="00BB1522"/>
    <w:rsid w:val="00BC63CC"/>
    <w:rsid w:val="00BC6A8D"/>
    <w:rsid w:val="00BD1749"/>
    <w:rsid w:val="00BD4E32"/>
    <w:rsid w:val="00BD7B08"/>
    <w:rsid w:val="00BE1119"/>
    <w:rsid w:val="00BE3CC4"/>
    <w:rsid w:val="00BF20B2"/>
    <w:rsid w:val="00BF4AD9"/>
    <w:rsid w:val="00BF6808"/>
    <w:rsid w:val="00C106A7"/>
    <w:rsid w:val="00C17946"/>
    <w:rsid w:val="00C2209D"/>
    <w:rsid w:val="00C23313"/>
    <w:rsid w:val="00C30678"/>
    <w:rsid w:val="00C3179A"/>
    <w:rsid w:val="00C322FB"/>
    <w:rsid w:val="00C37660"/>
    <w:rsid w:val="00C40D9A"/>
    <w:rsid w:val="00C4296D"/>
    <w:rsid w:val="00C43BCC"/>
    <w:rsid w:val="00C474B6"/>
    <w:rsid w:val="00C47CB7"/>
    <w:rsid w:val="00C57C76"/>
    <w:rsid w:val="00C57E98"/>
    <w:rsid w:val="00C60009"/>
    <w:rsid w:val="00C64411"/>
    <w:rsid w:val="00C656A0"/>
    <w:rsid w:val="00C706AD"/>
    <w:rsid w:val="00C856AD"/>
    <w:rsid w:val="00C926C3"/>
    <w:rsid w:val="00C94FEF"/>
    <w:rsid w:val="00CA3929"/>
    <w:rsid w:val="00CA55F6"/>
    <w:rsid w:val="00CA6C3F"/>
    <w:rsid w:val="00CB2213"/>
    <w:rsid w:val="00CB33DF"/>
    <w:rsid w:val="00CB598F"/>
    <w:rsid w:val="00CC763B"/>
    <w:rsid w:val="00CE0A6B"/>
    <w:rsid w:val="00CE16E5"/>
    <w:rsid w:val="00CE6067"/>
    <w:rsid w:val="00CF34CD"/>
    <w:rsid w:val="00CF773D"/>
    <w:rsid w:val="00D03E29"/>
    <w:rsid w:val="00D05B15"/>
    <w:rsid w:val="00D10234"/>
    <w:rsid w:val="00D14C1F"/>
    <w:rsid w:val="00D17456"/>
    <w:rsid w:val="00D2308F"/>
    <w:rsid w:val="00D2324F"/>
    <w:rsid w:val="00D26919"/>
    <w:rsid w:val="00D27452"/>
    <w:rsid w:val="00D3520C"/>
    <w:rsid w:val="00D35D96"/>
    <w:rsid w:val="00D36472"/>
    <w:rsid w:val="00D36885"/>
    <w:rsid w:val="00D42F2A"/>
    <w:rsid w:val="00D453D9"/>
    <w:rsid w:val="00D6007F"/>
    <w:rsid w:val="00D60483"/>
    <w:rsid w:val="00D614EC"/>
    <w:rsid w:val="00D756F9"/>
    <w:rsid w:val="00D83443"/>
    <w:rsid w:val="00D84D83"/>
    <w:rsid w:val="00D93501"/>
    <w:rsid w:val="00DA34BF"/>
    <w:rsid w:val="00DA68A1"/>
    <w:rsid w:val="00DA6D1C"/>
    <w:rsid w:val="00DB06AF"/>
    <w:rsid w:val="00DB75A8"/>
    <w:rsid w:val="00DC44FF"/>
    <w:rsid w:val="00DC6581"/>
    <w:rsid w:val="00DD4876"/>
    <w:rsid w:val="00DD6127"/>
    <w:rsid w:val="00DE00BA"/>
    <w:rsid w:val="00DE11C6"/>
    <w:rsid w:val="00DE19E9"/>
    <w:rsid w:val="00DE5D09"/>
    <w:rsid w:val="00DE6324"/>
    <w:rsid w:val="00DF0D6A"/>
    <w:rsid w:val="00DF31D9"/>
    <w:rsid w:val="00DF506D"/>
    <w:rsid w:val="00E02F3F"/>
    <w:rsid w:val="00E11128"/>
    <w:rsid w:val="00E20133"/>
    <w:rsid w:val="00E3133B"/>
    <w:rsid w:val="00E350B9"/>
    <w:rsid w:val="00E35C2A"/>
    <w:rsid w:val="00E37076"/>
    <w:rsid w:val="00E41166"/>
    <w:rsid w:val="00E434D4"/>
    <w:rsid w:val="00E4391A"/>
    <w:rsid w:val="00E51D84"/>
    <w:rsid w:val="00E53D16"/>
    <w:rsid w:val="00E573B8"/>
    <w:rsid w:val="00E57718"/>
    <w:rsid w:val="00E60008"/>
    <w:rsid w:val="00E634D4"/>
    <w:rsid w:val="00E714A3"/>
    <w:rsid w:val="00E72ABF"/>
    <w:rsid w:val="00E81DAA"/>
    <w:rsid w:val="00E84EEE"/>
    <w:rsid w:val="00E852F9"/>
    <w:rsid w:val="00E956B1"/>
    <w:rsid w:val="00E95FE4"/>
    <w:rsid w:val="00EA2C5F"/>
    <w:rsid w:val="00EB6758"/>
    <w:rsid w:val="00EB7BAE"/>
    <w:rsid w:val="00ED2272"/>
    <w:rsid w:val="00ED34F9"/>
    <w:rsid w:val="00ED645D"/>
    <w:rsid w:val="00ED6E80"/>
    <w:rsid w:val="00EE1BD5"/>
    <w:rsid w:val="00EE3FA4"/>
    <w:rsid w:val="00EE6333"/>
    <w:rsid w:val="00EF016A"/>
    <w:rsid w:val="00F011AE"/>
    <w:rsid w:val="00F05470"/>
    <w:rsid w:val="00F06540"/>
    <w:rsid w:val="00F12695"/>
    <w:rsid w:val="00F201BD"/>
    <w:rsid w:val="00F24A5E"/>
    <w:rsid w:val="00F314DF"/>
    <w:rsid w:val="00F33D16"/>
    <w:rsid w:val="00F33E77"/>
    <w:rsid w:val="00F42BB9"/>
    <w:rsid w:val="00F45AB5"/>
    <w:rsid w:val="00F52C74"/>
    <w:rsid w:val="00F5612B"/>
    <w:rsid w:val="00F57016"/>
    <w:rsid w:val="00F60B5F"/>
    <w:rsid w:val="00F616D7"/>
    <w:rsid w:val="00F6463F"/>
    <w:rsid w:val="00F65982"/>
    <w:rsid w:val="00F67221"/>
    <w:rsid w:val="00F71594"/>
    <w:rsid w:val="00F765B0"/>
    <w:rsid w:val="00F80796"/>
    <w:rsid w:val="00F81BB0"/>
    <w:rsid w:val="00F84456"/>
    <w:rsid w:val="00F85815"/>
    <w:rsid w:val="00F87808"/>
    <w:rsid w:val="00F90166"/>
    <w:rsid w:val="00F92FE3"/>
    <w:rsid w:val="00F940A3"/>
    <w:rsid w:val="00FA0ED1"/>
    <w:rsid w:val="00FA44A1"/>
    <w:rsid w:val="00FA78E6"/>
    <w:rsid w:val="00FB048A"/>
    <w:rsid w:val="00FB2D3E"/>
    <w:rsid w:val="00FC4EB2"/>
    <w:rsid w:val="00FD27BA"/>
    <w:rsid w:val="00FD641E"/>
    <w:rsid w:val="00FE0E4E"/>
    <w:rsid w:val="00FE38DD"/>
    <w:rsid w:val="00FE3AB8"/>
    <w:rsid w:val="00FF09BD"/>
    <w:rsid w:val="19E42258"/>
    <w:rsid w:val="598BB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17606"/>
  <w15:docId w15:val="{AD27E70B-9EBB-49FC-8F0E-D35B1B6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94D"/>
  </w:style>
  <w:style w:type="paragraph" w:styleId="Heading1">
    <w:name w:val="heading 1"/>
    <w:basedOn w:val="Normal"/>
    <w:next w:val="Normal"/>
    <w:qFormat/>
    <w:rsid w:val="004F1B25"/>
    <w:pPr>
      <w:keepNext/>
      <w:jc w:val="center"/>
      <w:outlineLvl w:val="0"/>
    </w:pPr>
    <w:rPr>
      <w:b/>
      <w:sz w:val="32"/>
      <w:u w:val="single"/>
    </w:rPr>
  </w:style>
  <w:style w:type="paragraph" w:styleId="Heading2">
    <w:name w:val="heading 2"/>
    <w:basedOn w:val="Normal"/>
    <w:next w:val="Normal"/>
    <w:link w:val="Heading2Char"/>
    <w:unhideWhenUsed/>
    <w:qFormat/>
    <w:rsid w:val="0028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424E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022"/>
    <w:pPr>
      <w:tabs>
        <w:tab w:val="center" w:pos="4419"/>
        <w:tab w:val="right" w:pos="8838"/>
      </w:tabs>
    </w:pPr>
  </w:style>
  <w:style w:type="paragraph" w:styleId="Footer">
    <w:name w:val="footer"/>
    <w:basedOn w:val="Normal"/>
    <w:link w:val="FooterChar"/>
    <w:uiPriority w:val="99"/>
    <w:rsid w:val="00701022"/>
    <w:pPr>
      <w:tabs>
        <w:tab w:val="center" w:pos="4419"/>
        <w:tab w:val="right" w:pos="8838"/>
      </w:tabs>
    </w:pPr>
  </w:style>
  <w:style w:type="paragraph" w:styleId="ListParagraph">
    <w:name w:val="List Paragraph"/>
    <w:basedOn w:val="Normal"/>
    <w:uiPriority w:val="34"/>
    <w:qFormat/>
    <w:rsid w:val="00C94FEF"/>
    <w:pPr>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C94FEF"/>
    <w:pPr>
      <w:jc w:val="center"/>
    </w:pPr>
    <w:rPr>
      <w:b/>
      <w:bCs/>
      <w:sz w:val="24"/>
      <w:szCs w:val="24"/>
    </w:rPr>
  </w:style>
  <w:style w:type="character" w:customStyle="1" w:styleId="TitleChar">
    <w:name w:val="Title Char"/>
    <w:basedOn w:val="DefaultParagraphFont"/>
    <w:link w:val="Title"/>
    <w:rsid w:val="00C94FEF"/>
    <w:rPr>
      <w:b/>
      <w:bCs/>
      <w:sz w:val="24"/>
      <w:szCs w:val="24"/>
    </w:rPr>
  </w:style>
  <w:style w:type="paragraph" w:styleId="BodyText">
    <w:name w:val="Body Text"/>
    <w:basedOn w:val="Normal"/>
    <w:link w:val="BodyTextChar"/>
    <w:rsid w:val="00C94FEF"/>
    <w:pPr>
      <w:tabs>
        <w:tab w:val="left" w:pos="2160"/>
      </w:tabs>
    </w:pPr>
    <w:rPr>
      <w:sz w:val="18"/>
    </w:rPr>
  </w:style>
  <w:style w:type="character" w:customStyle="1" w:styleId="BodyTextChar">
    <w:name w:val="Body Text Char"/>
    <w:basedOn w:val="DefaultParagraphFont"/>
    <w:link w:val="BodyText"/>
    <w:rsid w:val="00C94FEF"/>
    <w:rPr>
      <w:sz w:val="18"/>
    </w:rPr>
  </w:style>
  <w:style w:type="character" w:styleId="Hyperlink">
    <w:name w:val="Hyperlink"/>
    <w:basedOn w:val="DefaultParagraphFont"/>
    <w:uiPriority w:val="99"/>
    <w:rsid w:val="00C94FEF"/>
    <w:rPr>
      <w:color w:val="0000FF"/>
      <w:u w:val="single"/>
    </w:rPr>
  </w:style>
  <w:style w:type="paragraph" w:styleId="BalloonText">
    <w:name w:val="Balloon Text"/>
    <w:basedOn w:val="Normal"/>
    <w:link w:val="BalloonTextChar"/>
    <w:rsid w:val="00C94FEF"/>
    <w:rPr>
      <w:rFonts w:ascii="Tahoma" w:hAnsi="Tahoma" w:cs="Tahoma"/>
      <w:sz w:val="16"/>
      <w:szCs w:val="16"/>
    </w:rPr>
  </w:style>
  <w:style w:type="character" w:customStyle="1" w:styleId="BalloonTextChar">
    <w:name w:val="Balloon Text Char"/>
    <w:basedOn w:val="DefaultParagraphFont"/>
    <w:link w:val="BalloonText"/>
    <w:rsid w:val="00C94FEF"/>
    <w:rPr>
      <w:rFonts w:ascii="Tahoma" w:hAnsi="Tahoma" w:cs="Tahoma"/>
      <w:sz w:val="16"/>
      <w:szCs w:val="16"/>
    </w:rPr>
  </w:style>
  <w:style w:type="paragraph" w:styleId="PlainText">
    <w:name w:val="Plain Text"/>
    <w:basedOn w:val="Normal"/>
    <w:link w:val="PlainTextChar"/>
    <w:uiPriority w:val="99"/>
    <w:unhideWhenUsed/>
    <w:rsid w:val="00C94FE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94FEF"/>
    <w:rPr>
      <w:rFonts w:ascii="Consolas" w:eastAsiaTheme="minorHAnsi" w:hAnsi="Consolas" w:cstheme="minorBidi"/>
      <w:sz w:val="21"/>
      <w:szCs w:val="21"/>
    </w:rPr>
  </w:style>
  <w:style w:type="paragraph" w:styleId="BodyTextIndent3">
    <w:name w:val="Body Text Indent 3"/>
    <w:basedOn w:val="Normal"/>
    <w:link w:val="BodyTextIndent3Char"/>
    <w:rsid w:val="00C94FEF"/>
    <w:pPr>
      <w:spacing w:after="120"/>
      <w:ind w:left="360"/>
    </w:pPr>
    <w:rPr>
      <w:sz w:val="16"/>
      <w:szCs w:val="16"/>
    </w:rPr>
  </w:style>
  <w:style w:type="character" w:customStyle="1" w:styleId="BodyTextIndent3Char">
    <w:name w:val="Body Text Indent 3 Char"/>
    <w:basedOn w:val="DefaultParagraphFont"/>
    <w:link w:val="BodyTextIndent3"/>
    <w:rsid w:val="00C94FEF"/>
    <w:rPr>
      <w:sz w:val="16"/>
      <w:szCs w:val="16"/>
    </w:rPr>
  </w:style>
  <w:style w:type="paragraph" w:styleId="BodyText2">
    <w:name w:val="Body Text 2"/>
    <w:basedOn w:val="Normal"/>
    <w:link w:val="BodyText2Char"/>
    <w:rsid w:val="00C94FEF"/>
    <w:pPr>
      <w:spacing w:after="120" w:line="480" w:lineRule="auto"/>
    </w:pPr>
  </w:style>
  <w:style w:type="character" w:customStyle="1" w:styleId="BodyText2Char">
    <w:name w:val="Body Text 2 Char"/>
    <w:basedOn w:val="DefaultParagraphFont"/>
    <w:link w:val="BodyText2"/>
    <w:rsid w:val="00C94FEF"/>
  </w:style>
  <w:style w:type="paragraph" w:styleId="Subtitle">
    <w:name w:val="Subtitle"/>
    <w:basedOn w:val="Normal"/>
    <w:link w:val="SubtitleChar"/>
    <w:qFormat/>
    <w:rsid w:val="00C94FEF"/>
    <w:rPr>
      <w:b/>
      <w:bCs/>
      <w:sz w:val="28"/>
      <w:szCs w:val="24"/>
    </w:rPr>
  </w:style>
  <w:style w:type="character" w:customStyle="1" w:styleId="SubtitleChar">
    <w:name w:val="Subtitle Char"/>
    <w:basedOn w:val="DefaultParagraphFont"/>
    <w:link w:val="Subtitle"/>
    <w:rsid w:val="00C94FEF"/>
    <w:rPr>
      <w:b/>
      <w:bCs/>
      <w:sz w:val="28"/>
      <w:szCs w:val="24"/>
    </w:rPr>
  </w:style>
  <w:style w:type="character" w:customStyle="1" w:styleId="Normal1">
    <w:name w:val="Normal1"/>
    <w:basedOn w:val="DefaultParagraphFont"/>
    <w:rsid w:val="00C94FEF"/>
  </w:style>
  <w:style w:type="paragraph" w:styleId="NormalWeb">
    <w:name w:val="Normal (Web)"/>
    <w:basedOn w:val="Normal"/>
    <w:uiPriority w:val="99"/>
    <w:unhideWhenUsed/>
    <w:rsid w:val="00C94FEF"/>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305CD1"/>
  </w:style>
  <w:style w:type="paragraph" w:customStyle="1" w:styleId="default">
    <w:name w:val="default"/>
    <w:basedOn w:val="Normal"/>
    <w:rsid w:val="00647954"/>
    <w:rPr>
      <w:rFonts w:eastAsiaTheme="minorHAnsi"/>
      <w:sz w:val="24"/>
      <w:szCs w:val="24"/>
    </w:rPr>
  </w:style>
  <w:style w:type="paragraph" w:styleId="NoSpacing">
    <w:name w:val="No Spacing"/>
    <w:uiPriority w:val="1"/>
    <w:qFormat/>
    <w:rsid w:val="00893E34"/>
    <w:rPr>
      <w:rFonts w:ascii="Calibri" w:eastAsia="Calibri" w:hAnsi="Calibri"/>
      <w:sz w:val="22"/>
      <w:szCs w:val="22"/>
    </w:rPr>
  </w:style>
  <w:style w:type="paragraph" w:customStyle="1" w:styleId="Default0">
    <w:name w:val="Default"/>
    <w:rsid w:val="00893E34"/>
    <w:pPr>
      <w:autoSpaceDE w:val="0"/>
      <w:autoSpaceDN w:val="0"/>
      <w:adjustRightInd w:val="0"/>
    </w:pPr>
    <w:rPr>
      <w:rFonts w:ascii="Arial" w:eastAsia="Calibri" w:hAnsi="Arial" w:cs="Arial"/>
      <w:color w:val="000000"/>
      <w:sz w:val="24"/>
      <w:szCs w:val="24"/>
    </w:rPr>
  </w:style>
  <w:style w:type="paragraph" w:styleId="TOCHeading">
    <w:name w:val="TOC Heading"/>
    <w:basedOn w:val="Heading1"/>
    <w:next w:val="Normal"/>
    <w:uiPriority w:val="39"/>
    <w:unhideWhenUsed/>
    <w:qFormat/>
    <w:rsid w:val="0067278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TOC2">
    <w:name w:val="toc 2"/>
    <w:basedOn w:val="Normal"/>
    <w:next w:val="Normal"/>
    <w:autoRedefine/>
    <w:uiPriority w:val="39"/>
    <w:unhideWhenUsed/>
    <w:qFormat/>
    <w:rsid w:val="007146EB"/>
    <w:pPr>
      <w:tabs>
        <w:tab w:val="right" w:leader="dot" w:pos="9350"/>
      </w:tabs>
      <w:ind w:left="720"/>
      <w:contextualSpacing/>
      <w:outlineLvl w:val="0"/>
    </w:pPr>
    <w:rPr>
      <w:rFonts w:eastAsiaTheme="minorEastAsia" w:cstheme="minorBidi"/>
      <w:sz w:val="24"/>
      <w:szCs w:val="22"/>
    </w:rPr>
  </w:style>
  <w:style w:type="paragraph" w:styleId="TOC1">
    <w:name w:val="toc 1"/>
    <w:basedOn w:val="Normal"/>
    <w:next w:val="Normal"/>
    <w:autoRedefine/>
    <w:uiPriority w:val="39"/>
    <w:unhideWhenUsed/>
    <w:qFormat/>
    <w:rsid w:val="004447BE"/>
    <w:pPr>
      <w:tabs>
        <w:tab w:val="right" w:leader="dot" w:pos="9350"/>
      </w:tabs>
    </w:pPr>
    <w:rPr>
      <w:rFonts w:eastAsiaTheme="minorEastAsia"/>
      <w:noProof/>
      <w:sz w:val="24"/>
      <w:szCs w:val="24"/>
    </w:rPr>
  </w:style>
  <w:style w:type="paragraph" w:styleId="TOC3">
    <w:name w:val="toc 3"/>
    <w:basedOn w:val="Normal"/>
    <w:next w:val="Normal"/>
    <w:autoRedefine/>
    <w:uiPriority w:val="39"/>
    <w:unhideWhenUsed/>
    <w:qFormat/>
    <w:rsid w:val="000329B3"/>
    <w:pPr>
      <w:spacing w:after="100"/>
      <w:ind w:left="1440"/>
    </w:pPr>
    <w:rPr>
      <w:rFonts w:eastAsiaTheme="minorEastAsia" w:cstheme="minorBidi"/>
      <w:sz w:val="24"/>
      <w:szCs w:val="22"/>
    </w:rPr>
  </w:style>
  <w:style w:type="character" w:customStyle="1" w:styleId="Heading4Char">
    <w:name w:val="Heading 4 Char"/>
    <w:basedOn w:val="DefaultParagraphFont"/>
    <w:link w:val="Heading4"/>
    <w:semiHidden/>
    <w:rsid w:val="00424E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rsid w:val="00F765B0"/>
    <w:rPr>
      <w:color w:val="800080" w:themeColor="followedHyperlink"/>
      <w:u w:val="single"/>
    </w:rPr>
  </w:style>
  <w:style w:type="character" w:customStyle="1" w:styleId="boldbodytext">
    <w:name w:val="bold_body_text"/>
    <w:basedOn w:val="DefaultParagraphFont"/>
    <w:rsid w:val="00F765B0"/>
  </w:style>
  <w:style w:type="character" w:customStyle="1" w:styleId="bodytext0">
    <w:name w:val="body_text"/>
    <w:basedOn w:val="DefaultParagraphFont"/>
    <w:rsid w:val="00F765B0"/>
  </w:style>
  <w:style w:type="character" w:styleId="Strong">
    <w:name w:val="Strong"/>
    <w:basedOn w:val="DefaultParagraphFont"/>
    <w:uiPriority w:val="22"/>
    <w:qFormat/>
    <w:rsid w:val="00F765B0"/>
    <w:rPr>
      <w:b/>
      <w:bCs/>
    </w:rPr>
  </w:style>
  <w:style w:type="character" w:customStyle="1" w:styleId="apple-converted-space">
    <w:name w:val="apple-converted-space"/>
    <w:basedOn w:val="DefaultParagraphFont"/>
    <w:rsid w:val="00F765B0"/>
  </w:style>
  <w:style w:type="character" w:customStyle="1" w:styleId="bodytext1">
    <w:name w:val="body_text1"/>
    <w:basedOn w:val="DefaultParagraphFont"/>
    <w:rsid w:val="000A5D9D"/>
    <w:rPr>
      <w:rFonts w:ascii="Verdana" w:hAnsi="Verdana" w:hint="default"/>
      <w:color w:val="000000"/>
      <w:sz w:val="20"/>
      <w:szCs w:val="20"/>
    </w:rPr>
  </w:style>
  <w:style w:type="character" w:customStyle="1" w:styleId="Heading2Char">
    <w:name w:val="Heading 2 Char"/>
    <w:basedOn w:val="DefaultParagraphFont"/>
    <w:link w:val="Heading2"/>
    <w:rsid w:val="0028494D"/>
    <w:rPr>
      <w:rFonts w:asciiTheme="majorHAnsi" w:eastAsiaTheme="majorEastAsia" w:hAnsiTheme="majorHAnsi" w:cstheme="majorBidi"/>
      <w:b/>
      <w:bCs/>
      <w:color w:val="4F81BD" w:themeColor="accent1"/>
      <w:sz w:val="26"/>
      <w:szCs w:val="26"/>
    </w:rPr>
  </w:style>
  <w:style w:type="character" w:customStyle="1" w:styleId="header2">
    <w:name w:val="header_2"/>
    <w:basedOn w:val="DefaultParagraphFont"/>
    <w:rsid w:val="006A418B"/>
  </w:style>
  <w:style w:type="table" w:styleId="TableGrid">
    <w:name w:val="Table Grid"/>
    <w:basedOn w:val="TableNormal"/>
    <w:rsid w:val="00E72ABF"/>
    <w:pPr>
      <w:ind w:right="-54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43949"/>
  </w:style>
  <w:style w:type="paragraph" w:styleId="Revision">
    <w:name w:val="Revision"/>
    <w:hidden/>
    <w:uiPriority w:val="99"/>
    <w:semiHidden/>
    <w:rsid w:val="008406A8"/>
  </w:style>
  <w:style w:type="character" w:styleId="UnresolvedMention">
    <w:name w:val="Unresolved Mention"/>
    <w:basedOn w:val="DefaultParagraphFont"/>
    <w:uiPriority w:val="99"/>
    <w:semiHidden/>
    <w:unhideWhenUsed/>
    <w:rsid w:val="005F23A5"/>
    <w:rPr>
      <w:color w:val="605E5C"/>
      <w:shd w:val="clear" w:color="auto" w:fill="E1DFDD"/>
    </w:rPr>
  </w:style>
  <w:style w:type="character" w:styleId="CommentReference">
    <w:name w:val="annotation reference"/>
    <w:basedOn w:val="DefaultParagraphFont"/>
    <w:semiHidden/>
    <w:unhideWhenUsed/>
    <w:rsid w:val="00806FE3"/>
    <w:rPr>
      <w:sz w:val="16"/>
      <w:szCs w:val="16"/>
    </w:rPr>
  </w:style>
  <w:style w:type="paragraph" w:styleId="CommentText">
    <w:name w:val="annotation text"/>
    <w:basedOn w:val="Normal"/>
    <w:link w:val="CommentTextChar"/>
    <w:semiHidden/>
    <w:unhideWhenUsed/>
    <w:rsid w:val="00806FE3"/>
  </w:style>
  <w:style w:type="character" w:customStyle="1" w:styleId="CommentTextChar">
    <w:name w:val="Comment Text Char"/>
    <w:basedOn w:val="DefaultParagraphFont"/>
    <w:link w:val="CommentText"/>
    <w:semiHidden/>
    <w:rsid w:val="00806FE3"/>
  </w:style>
  <w:style w:type="paragraph" w:styleId="CommentSubject">
    <w:name w:val="annotation subject"/>
    <w:basedOn w:val="CommentText"/>
    <w:next w:val="CommentText"/>
    <w:link w:val="CommentSubjectChar"/>
    <w:semiHidden/>
    <w:unhideWhenUsed/>
    <w:rsid w:val="00806FE3"/>
    <w:rPr>
      <w:b/>
      <w:bCs/>
    </w:rPr>
  </w:style>
  <w:style w:type="character" w:customStyle="1" w:styleId="CommentSubjectChar">
    <w:name w:val="Comment Subject Char"/>
    <w:basedOn w:val="CommentTextChar"/>
    <w:link w:val="CommentSubject"/>
    <w:semiHidden/>
    <w:rsid w:val="00806FE3"/>
    <w:rPr>
      <w:b/>
      <w:bCs/>
    </w:rPr>
  </w:style>
  <w:style w:type="paragraph" w:customStyle="1" w:styleId="paragraph">
    <w:name w:val="paragraph"/>
    <w:basedOn w:val="Normal"/>
    <w:rsid w:val="00E434D4"/>
    <w:pPr>
      <w:spacing w:before="100" w:beforeAutospacing="1" w:after="100" w:afterAutospacing="1"/>
    </w:pPr>
    <w:rPr>
      <w:sz w:val="24"/>
      <w:szCs w:val="24"/>
    </w:rPr>
  </w:style>
  <w:style w:type="character" w:customStyle="1" w:styleId="normaltextrun">
    <w:name w:val="normaltextrun"/>
    <w:basedOn w:val="DefaultParagraphFont"/>
    <w:rsid w:val="00E4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114">
      <w:bodyDiv w:val="1"/>
      <w:marLeft w:val="0"/>
      <w:marRight w:val="0"/>
      <w:marTop w:val="0"/>
      <w:marBottom w:val="0"/>
      <w:divBdr>
        <w:top w:val="none" w:sz="0" w:space="0" w:color="auto"/>
        <w:left w:val="none" w:sz="0" w:space="0" w:color="auto"/>
        <w:bottom w:val="none" w:sz="0" w:space="0" w:color="auto"/>
        <w:right w:val="none" w:sz="0" w:space="0" w:color="auto"/>
      </w:divBdr>
      <w:divsChild>
        <w:div w:id="1021055321">
          <w:marLeft w:val="0"/>
          <w:marRight w:val="0"/>
          <w:marTop w:val="0"/>
          <w:marBottom w:val="0"/>
          <w:divBdr>
            <w:top w:val="none" w:sz="0" w:space="0" w:color="auto"/>
            <w:left w:val="none" w:sz="0" w:space="0" w:color="auto"/>
            <w:bottom w:val="none" w:sz="0" w:space="0" w:color="auto"/>
            <w:right w:val="none" w:sz="0" w:space="0" w:color="auto"/>
          </w:divBdr>
          <w:divsChild>
            <w:div w:id="305551221">
              <w:marLeft w:val="0"/>
              <w:marRight w:val="0"/>
              <w:marTop w:val="0"/>
              <w:marBottom w:val="0"/>
              <w:divBdr>
                <w:top w:val="none" w:sz="0" w:space="0" w:color="auto"/>
                <w:left w:val="none" w:sz="0" w:space="0" w:color="auto"/>
                <w:bottom w:val="none" w:sz="0" w:space="0" w:color="auto"/>
                <w:right w:val="none" w:sz="0" w:space="0" w:color="auto"/>
              </w:divBdr>
              <w:divsChild>
                <w:div w:id="1518734884">
                  <w:marLeft w:val="0"/>
                  <w:marRight w:val="0"/>
                  <w:marTop w:val="0"/>
                  <w:marBottom w:val="0"/>
                  <w:divBdr>
                    <w:top w:val="none" w:sz="0" w:space="0" w:color="auto"/>
                    <w:left w:val="none" w:sz="0" w:space="0" w:color="auto"/>
                    <w:bottom w:val="none" w:sz="0" w:space="0" w:color="auto"/>
                    <w:right w:val="none" w:sz="0" w:space="0" w:color="auto"/>
                  </w:divBdr>
                  <w:divsChild>
                    <w:div w:id="445005537">
                      <w:marLeft w:val="0"/>
                      <w:marRight w:val="0"/>
                      <w:marTop w:val="0"/>
                      <w:marBottom w:val="0"/>
                      <w:divBdr>
                        <w:top w:val="none" w:sz="0" w:space="0" w:color="auto"/>
                        <w:left w:val="none" w:sz="0" w:space="0" w:color="auto"/>
                        <w:bottom w:val="none" w:sz="0" w:space="0" w:color="auto"/>
                        <w:right w:val="none" w:sz="0" w:space="0" w:color="auto"/>
                      </w:divBdr>
                      <w:divsChild>
                        <w:div w:id="1211727588">
                          <w:marLeft w:val="0"/>
                          <w:marRight w:val="0"/>
                          <w:marTop w:val="0"/>
                          <w:marBottom w:val="0"/>
                          <w:divBdr>
                            <w:top w:val="none" w:sz="0" w:space="0" w:color="auto"/>
                            <w:left w:val="none" w:sz="0" w:space="0" w:color="auto"/>
                            <w:bottom w:val="none" w:sz="0" w:space="0" w:color="auto"/>
                            <w:right w:val="none" w:sz="0" w:space="0" w:color="auto"/>
                          </w:divBdr>
                          <w:divsChild>
                            <w:div w:id="3497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441469">
      <w:bodyDiv w:val="1"/>
      <w:marLeft w:val="0"/>
      <w:marRight w:val="0"/>
      <w:marTop w:val="0"/>
      <w:marBottom w:val="0"/>
      <w:divBdr>
        <w:top w:val="none" w:sz="0" w:space="0" w:color="auto"/>
        <w:left w:val="none" w:sz="0" w:space="0" w:color="auto"/>
        <w:bottom w:val="none" w:sz="0" w:space="0" w:color="auto"/>
        <w:right w:val="none" w:sz="0" w:space="0" w:color="auto"/>
      </w:divBdr>
    </w:div>
    <w:div w:id="264534569">
      <w:bodyDiv w:val="1"/>
      <w:marLeft w:val="0"/>
      <w:marRight w:val="0"/>
      <w:marTop w:val="0"/>
      <w:marBottom w:val="0"/>
      <w:divBdr>
        <w:top w:val="none" w:sz="0" w:space="0" w:color="auto"/>
        <w:left w:val="none" w:sz="0" w:space="0" w:color="auto"/>
        <w:bottom w:val="none" w:sz="0" w:space="0" w:color="auto"/>
        <w:right w:val="none" w:sz="0" w:space="0" w:color="auto"/>
      </w:divBdr>
    </w:div>
    <w:div w:id="367218964">
      <w:bodyDiv w:val="1"/>
      <w:marLeft w:val="0"/>
      <w:marRight w:val="0"/>
      <w:marTop w:val="0"/>
      <w:marBottom w:val="0"/>
      <w:divBdr>
        <w:top w:val="none" w:sz="0" w:space="0" w:color="auto"/>
        <w:left w:val="none" w:sz="0" w:space="0" w:color="auto"/>
        <w:bottom w:val="none" w:sz="0" w:space="0" w:color="auto"/>
        <w:right w:val="none" w:sz="0" w:space="0" w:color="auto"/>
      </w:divBdr>
    </w:div>
    <w:div w:id="403456622">
      <w:bodyDiv w:val="1"/>
      <w:marLeft w:val="0"/>
      <w:marRight w:val="0"/>
      <w:marTop w:val="0"/>
      <w:marBottom w:val="0"/>
      <w:divBdr>
        <w:top w:val="none" w:sz="0" w:space="0" w:color="auto"/>
        <w:left w:val="none" w:sz="0" w:space="0" w:color="auto"/>
        <w:bottom w:val="none" w:sz="0" w:space="0" w:color="auto"/>
        <w:right w:val="none" w:sz="0" w:space="0" w:color="auto"/>
      </w:divBdr>
      <w:divsChild>
        <w:div w:id="559904837">
          <w:blockQuote w:val="1"/>
          <w:marLeft w:val="0"/>
          <w:marRight w:val="0"/>
          <w:marTop w:val="75"/>
          <w:marBottom w:val="75"/>
          <w:divBdr>
            <w:top w:val="dotted" w:sz="6" w:space="6" w:color="6F82AC"/>
            <w:left w:val="dotted" w:sz="6" w:space="6" w:color="6F82AC"/>
            <w:bottom w:val="dotted" w:sz="6" w:space="6" w:color="6F82AC"/>
            <w:right w:val="dotted" w:sz="6" w:space="6" w:color="6F82AC"/>
          </w:divBdr>
        </w:div>
        <w:div w:id="1596597708">
          <w:blockQuote w:val="1"/>
          <w:marLeft w:val="0"/>
          <w:marRight w:val="0"/>
          <w:marTop w:val="75"/>
          <w:marBottom w:val="75"/>
          <w:divBdr>
            <w:top w:val="dotted" w:sz="6" w:space="6" w:color="6F82AC"/>
            <w:left w:val="dotted" w:sz="6" w:space="6" w:color="6F82AC"/>
            <w:bottom w:val="dotted" w:sz="6" w:space="6" w:color="6F82AC"/>
            <w:right w:val="dotted" w:sz="6" w:space="6" w:color="6F82AC"/>
          </w:divBdr>
        </w:div>
      </w:divsChild>
    </w:div>
    <w:div w:id="485559645">
      <w:bodyDiv w:val="1"/>
      <w:marLeft w:val="0"/>
      <w:marRight w:val="0"/>
      <w:marTop w:val="0"/>
      <w:marBottom w:val="0"/>
      <w:divBdr>
        <w:top w:val="none" w:sz="0" w:space="0" w:color="auto"/>
        <w:left w:val="none" w:sz="0" w:space="0" w:color="auto"/>
        <w:bottom w:val="none" w:sz="0" w:space="0" w:color="auto"/>
        <w:right w:val="none" w:sz="0" w:space="0" w:color="auto"/>
      </w:divBdr>
    </w:div>
    <w:div w:id="510338010">
      <w:bodyDiv w:val="1"/>
      <w:marLeft w:val="0"/>
      <w:marRight w:val="0"/>
      <w:marTop w:val="0"/>
      <w:marBottom w:val="0"/>
      <w:divBdr>
        <w:top w:val="none" w:sz="0" w:space="0" w:color="auto"/>
        <w:left w:val="none" w:sz="0" w:space="0" w:color="auto"/>
        <w:bottom w:val="none" w:sz="0" w:space="0" w:color="auto"/>
        <w:right w:val="none" w:sz="0" w:space="0" w:color="auto"/>
      </w:divBdr>
    </w:div>
    <w:div w:id="596137671">
      <w:bodyDiv w:val="1"/>
      <w:marLeft w:val="0"/>
      <w:marRight w:val="0"/>
      <w:marTop w:val="0"/>
      <w:marBottom w:val="0"/>
      <w:divBdr>
        <w:top w:val="none" w:sz="0" w:space="0" w:color="auto"/>
        <w:left w:val="none" w:sz="0" w:space="0" w:color="auto"/>
        <w:bottom w:val="none" w:sz="0" w:space="0" w:color="auto"/>
        <w:right w:val="none" w:sz="0" w:space="0" w:color="auto"/>
      </w:divBdr>
    </w:div>
    <w:div w:id="631055491">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58621290">
          <w:marLeft w:val="-7500"/>
          <w:marRight w:val="0"/>
          <w:marTop w:val="0"/>
          <w:marBottom w:val="0"/>
          <w:divBdr>
            <w:top w:val="single" w:sz="2" w:space="0" w:color="FFFFCC"/>
            <w:left w:val="single" w:sz="2" w:space="0" w:color="FFFFCC"/>
            <w:bottom w:val="single" w:sz="2" w:space="0" w:color="FFFFCC"/>
            <w:right w:val="single" w:sz="2" w:space="0" w:color="FFFFCC"/>
          </w:divBdr>
          <w:divsChild>
            <w:div w:id="2896930">
              <w:marLeft w:val="0"/>
              <w:marRight w:val="0"/>
              <w:marTop w:val="0"/>
              <w:marBottom w:val="0"/>
              <w:divBdr>
                <w:top w:val="single" w:sz="2" w:space="0" w:color="CCCCCC"/>
                <w:left w:val="single" w:sz="2" w:space="0" w:color="CCCCCC"/>
                <w:bottom w:val="single" w:sz="2" w:space="0" w:color="CCCCCC"/>
                <w:right w:val="single" w:sz="2" w:space="0" w:color="CCCCCC"/>
              </w:divBdr>
              <w:divsChild>
                <w:div w:id="493491842">
                  <w:marLeft w:val="0"/>
                  <w:marRight w:val="0"/>
                  <w:marTop w:val="0"/>
                  <w:marBottom w:val="0"/>
                  <w:divBdr>
                    <w:top w:val="none" w:sz="0" w:space="0" w:color="auto"/>
                    <w:left w:val="none" w:sz="0" w:space="0" w:color="auto"/>
                    <w:bottom w:val="single" w:sz="48" w:space="0" w:color="000000"/>
                    <w:right w:val="none" w:sz="0" w:space="0" w:color="auto"/>
                  </w:divBdr>
                  <w:divsChild>
                    <w:div w:id="757025918">
                      <w:marLeft w:val="0"/>
                      <w:marRight w:val="0"/>
                      <w:marTop w:val="0"/>
                      <w:marBottom w:val="0"/>
                      <w:divBdr>
                        <w:top w:val="single" w:sz="2" w:space="0" w:color="666666"/>
                        <w:left w:val="single" w:sz="2" w:space="0" w:color="666666"/>
                        <w:bottom w:val="single" w:sz="2" w:space="0" w:color="666666"/>
                        <w:right w:val="single" w:sz="2" w:space="0" w:color="666666"/>
                      </w:divBdr>
                      <w:divsChild>
                        <w:div w:id="177131266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 w:id="897205582">
      <w:bodyDiv w:val="1"/>
      <w:marLeft w:val="0"/>
      <w:marRight w:val="0"/>
      <w:marTop w:val="0"/>
      <w:marBottom w:val="0"/>
      <w:divBdr>
        <w:top w:val="none" w:sz="0" w:space="0" w:color="auto"/>
        <w:left w:val="none" w:sz="0" w:space="0" w:color="auto"/>
        <w:bottom w:val="none" w:sz="0" w:space="0" w:color="auto"/>
        <w:right w:val="none" w:sz="0" w:space="0" w:color="auto"/>
      </w:divBdr>
      <w:divsChild>
        <w:div w:id="115880982">
          <w:marLeft w:val="0"/>
          <w:marRight w:val="0"/>
          <w:marTop w:val="0"/>
          <w:marBottom w:val="0"/>
          <w:divBdr>
            <w:top w:val="none" w:sz="0" w:space="0" w:color="auto"/>
            <w:left w:val="none" w:sz="0" w:space="0" w:color="auto"/>
            <w:bottom w:val="none" w:sz="0" w:space="0" w:color="auto"/>
            <w:right w:val="none" w:sz="0" w:space="0" w:color="auto"/>
          </w:divBdr>
          <w:divsChild>
            <w:div w:id="359546728">
              <w:marLeft w:val="0"/>
              <w:marRight w:val="0"/>
              <w:marTop w:val="0"/>
              <w:marBottom w:val="0"/>
              <w:divBdr>
                <w:top w:val="none" w:sz="0" w:space="0" w:color="auto"/>
                <w:left w:val="none" w:sz="0" w:space="0" w:color="auto"/>
                <w:bottom w:val="none" w:sz="0" w:space="0" w:color="auto"/>
                <w:right w:val="none" w:sz="0" w:space="0" w:color="auto"/>
              </w:divBdr>
              <w:divsChild>
                <w:div w:id="18061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982">
          <w:marLeft w:val="0"/>
          <w:marRight w:val="0"/>
          <w:marTop w:val="0"/>
          <w:marBottom w:val="0"/>
          <w:divBdr>
            <w:top w:val="none" w:sz="0" w:space="0" w:color="auto"/>
            <w:left w:val="none" w:sz="0" w:space="0" w:color="auto"/>
            <w:bottom w:val="none" w:sz="0" w:space="0" w:color="auto"/>
            <w:right w:val="none" w:sz="0" w:space="0" w:color="auto"/>
          </w:divBdr>
        </w:div>
      </w:divsChild>
    </w:div>
    <w:div w:id="1169518505">
      <w:bodyDiv w:val="1"/>
      <w:marLeft w:val="0"/>
      <w:marRight w:val="0"/>
      <w:marTop w:val="0"/>
      <w:marBottom w:val="0"/>
      <w:divBdr>
        <w:top w:val="none" w:sz="0" w:space="0" w:color="auto"/>
        <w:left w:val="none" w:sz="0" w:space="0" w:color="auto"/>
        <w:bottom w:val="none" w:sz="0" w:space="0" w:color="auto"/>
        <w:right w:val="none" w:sz="0" w:space="0" w:color="auto"/>
      </w:divBdr>
    </w:div>
    <w:div w:id="1330866642">
      <w:bodyDiv w:val="1"/>
      <w:marLeft w:val="0"/>
      <w:marRight w:val="0"/>
      <w:marTop w:val="0"/>
      <w:marBottom w:val="0"/>
      <w:divBdr>
        <w:top w:val="none" w:sz="0" w:space="0" w:color="auto"/>
        <w:left w:val="none" w:sz="0" w:space="0" w:color="auto"/>
        <w:bottom w:val="none" w:sz="0" w:space="0" w:color="auto"/>
        <w:right w:val="none" w:sz="0" w:space="0" w:color="auto"/>
      </w:divBdr>
      <w:divsChild>
        <w:div w:id="1227835389">
          <w:marLeft w:val="0"/>
          <w:marRight w:val="0"/>
          <w:marTop w:val="0"/>
          <w:marBottom w:val="0"/>
          <w:divBdr>
            <w:top w:val="none" w:sz="0" w:space="0" w:color="auto"/>
            <w:left w:val="none" w:sz="0" w:space="0" w:color="auto"/>
            <w:bottom w:val="none" w:sz="0" w:space="0" w:color="auto"/>
            <w:right w:val="none" w:sz="0" w:space="0" w:color="auto"/>
          </w:divBdr>
          <w:divsChild>
            <w:div w:id="1640450408">
              <w:marLeft w:val="0"/>
              <w:marRight w:val="0"/>
              <w:marTop w:val="0"/>
              <w:marBottom w:val="0"/>
              <w:divBdr>
                <w:top w:val="none" w:sz="0" w:space="0" w:color="auto"/>
                <w:left w:val="none" w:sz="0" w:space="0" w:color="auto"/>
                <w:bottom w:val="none" w:sz="0" w:space="0" w:color="auto"/>
                <w:right w:val="none" w:sz="0" w:space="0" w:color="auto"/>
              </w:divBdr>
              <w:divsChild>
                <w:div w:id="489446412">
                  <w:marLeft w:val="0"/>
                  <w:marRight w:val="0"/>
                  <w:marTop w:val="0"/>
                  <w:marBottom w:val="0"/>
                  <w:divBdr>
                    <w:top w:val="none" w:sz="0" w:space="0" w:color="auto"/>
                    <w:left w:val="none" w:sz="0" w:space="0" w:color="auto"/>
                    <w:bottom w:val="none" w:sz="0" w:space="0" w:color="auto"/>
                    <w:right w:val="none" w:sz="0" w:space="0" w:color="auto"/>
                  </w:divBdr>
                  <w:divsChild>
                    <w:div w:id="2000308573">
                      <w:marLeft w:val="0"/>
                      <w:marRight w:val="0"/>
                      <w:marTop w:val="0"/>
                      <w:marBottom w:val="0"/>
                      <w:divBdr>
                        <w:top w:val="none" w:sz="0" w:space="0" w:color="auto"/>
                        <w:left w:val="none" w:sz="0" w:space="0" w:color="auto"/>
                        <w:bottom w:val="none" w:sz="0" w:space="0" w:color="auto"/>
                        <w:right w:val="none" w:sz="0" w:space="0" w:color="auto"/>
                      </w:divBdr>
                      <w:divsChild>
                        <w:div w:id="813371550">
                          <w:marLeft w:val="0"/>
                          <w:marRight w:val="0"/>
                          <w:marTop w:val="0"/>
                          <w:marBottom w:val="0"/>
                          <w:divBdr>
                            <w:top w:val="none" w:sz="0" w:space="0" w:color="auto"/>
                            <w:left w:val="none" w:sz="0" w:space="0" w:color="auto"/>
                            <w:bottom w:val="none" w:sz="0" w:space="0" w:color="auto"/>
                            <w:right w:val="none" w:sz="0" w:space="0" w:color="auto"/>
                          </w:divBdr>
                          <w:divsChild>
                            <w:div w:id="1789161855">
                              <w:marLeft w:val="0"/>
                              <w:marRight w:val="0"/>
                              <w:marTop w:val="0"/>
                              <w:marBottom w:val="0"/>
                              <w:divBdr>
                                <w:top w:val="none" w:sz="0" w:space="0" w:color="auto"/>
                                <w:left w:val="none" w:sz="0" w:space="0" w:color="auto"/>
                                <w:bottom w:val="none" w:sz="0" w:space="0" w:color="auto"/>
                                <w:right w:val="none" w:sz="0" w:space="0" w:color="auto"/>
                              </w:divBdr>
                              <w:divsChild>
                                <w:div w:id="1979607437">
                                  <w:marLeft w:val="0"/>
                                  <w:marRight w:val="0"/>
                                  <w:marTop w:val="0"/>
                                  <w:marBottom w:val="0"/>
                                  <w:divBdr>
                                    <w:top w:val="none" w:sz="0" w:space="0" w:color="auto"/>
                                    <w:left w:val="none" w:sz="0" w:space="0" w:color="auto"/>
                                    <w:bottom w:val="none" w:sz="0" w:space="0" w:color="auto"/>
                                    <w:right w:val="none" w:sz="0" w:space="0" w:color="auto"/>
                                  </w:divBdr>
                                  <w:divsChild>
                                    <w:div w:id="1440443773">
                                      <w:marLeft w:val="0"/>
                                      <w:marRight w:val="0"/>
                                      <w:marTop w:val="0"/>
                                      <w:marBottom w:val="0"/>
                                      <w:divBdr>
                                        <w:top w:val="none" w:sz="0" w:space="0" w:color="auto"/>
                                        <w:left w:val="none" w:sz="0" w:space="0" w:color="auto"/>
                                        <w:bottom w:val="none" w:sz="0" w:space="0" w:color="auto"/>
                                        <w:right w:val="none" w:sz="0" w:space="0" w:color="auto"/>
                                      </w:divBdr>
                                      <w:divsChild>
                                        <w:div w:id="1679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78075">
      <w:bodyDiv w:val="1"/>
      <w:marLeft w:val="0"/>
      <w:marRight w:val="0"/>
      <w:marTop w:val="0"/>
      <w:marBottom w:val="0"/>
      <w:divBdr>
        <w:top w:val="none" w:sz="0" w:space="0" w:color="auto"/>
        <w:left w:val="none" w:sz="0" w:space="0" w:color="auto"/>
        <w:bottom w:val="none" w:sz="0" w:space="0" w:color="auto"/>
        <w:right w:val="none" w:sz="0" w:space="0" w:color="auto"/>
      </w:divBdr>
    </w:div>
    <w:div w:id="1393381080">
      <w:bodyDiv w:val="1"/>
      <w:marLeft w:val="0"/>
      <w:marRight w:val="0"/>
      <w:marTop w:val="0"/>
      <w:marBottom w:val="0"/>
      <w:divBdr>
        <w:top w:val="none" w:sz="0" w:space="0" w:color="auto"/>
        <w:left w:val="none" w:sz="0" w:space="0" w:color="auto"/>
        <w:bottom w:val="none" w:sz="0" w:space="0" w:color="auto"/>
        <w:right w:val="none" w:sz="0" w:space="0" w:color="auto"/>
      </w:divBdr>
    </w:div>
    <w:div w:id="1423262995">
      <w:bodyDiv w:val="1"/>
      <w:marLeft w:val="0"/>
      <w:marRight w:val="0"/>
      <w:marTop w:val="0"/>
      <w:marBottom w:val="0"/>
      <w:divBdr>
        <w:top w:val="none" w:sz="0" w:space="0" w:color="auto"/>
        <w:left w:val="none" w:sz="0" w:space="0" w:color="auto"/>
        <w:bottom w:val="none" w:sz="0" w:space="0" w:color="auto"/>
        <w:right w:val="none" w:sz="0" w:space="0" w:color="auto"/>
      </w:divBdr>
    </w:div>
    <w:div w:id="1527017753">
      <w:bodyDiv w:val="1"/>
      <w:marLeft w:val="0"/>
      <w:marRight w:val="0"/>
      <w:marTop w:val="0"/>
      <w:marBottom w:val="0"/>
      <w:divBdr>
        <w:top w:val="none" w:sz="0" w:space="0" w:color="auto"/>
        <w:left w:val="none" w:sz="0" w:space="0" w:color="auto"/>
        <w:bottom w:val="none" w:sz="0" w:space="0" w:color="auto"/>
        <w:right w:val="none" w:sz="0" w:space="0" w:color="auto"/>
      </w:divBdr>
      <w:divsChild>
        <w:div w:id="1939217119">
          <w:marLeft w:val="0"/>
          <w:marRight w:val="0"/>
          <w:marTop w:val="0"/>
          <w:marBottom w:val="0"/>
          <w:divBdr>
            <w:top w:val="none" w:sz="0" w:space="0" w:color="auto"/>
            <w:left w:val="none" w:sz="0" w:space="0" w:color="auto"/>
            <w:bottom w:val="none" w:sz="0" w:space="0" w:color="auto"/>
            <w:right w:val="none" w:sz="0" w:space="0" w:color="auto"/>
          </w:divBdr>
          <w:divsChild>
            <w:div w:id="1095899201">
              <w:marLeft w:val="0"/>
              <w:marRight w:val="0"/>
              <w:marTop w:val="0"/>
              <w:marBottom w:val="0"/>
              <w:divBdr>
                <w:top w:val="none" w:sz="0" w:space="0" w:color="auto"/>
                <w:left w:val="none" w:sz="0" w:space="0" w:color="auto"/>
                <w:bottom w:val="none" w:sz="0" w:space="0" w:color="auto"/>
                <w:right w:val="none" w:sz="0" w:space="0" w:color="auto"/>
              </w:divBdr>
              <w:divsChild>
                <w:div w:id="1200751314">
                  <w:marLeft w:val="0"/>
                  <w:marRight w:val="0"/>
                  <w:marTop w:val="0"/>
                  <w:marBottom w:val="0"/>
                  <w:divBdr>
                    <w:top w:val="none" w:sz="0" w:space="0" w:color="auto"/>
                    <w:left w:val="none" w:sz="0" w:space="0" w:color="auto"/>
                    <w:bottom w:val="none" w:sz="0" w:space="0" w:color="auto"/>
                    <w:right w:val="none" w:sz="0" w:space="0" w:color="auto"/>
                  </w:divBdr>
                  <w:divsChild>
                    <w:div w:id="1541824954">
                      <w:marLeft w:val="0"/>
                      <w:marRight w:val="0"/>
                      <w:marTop w:val="0"/>
                      <w:marBottom w:val="0"/>
                      <w:divBdr>
                        <w:top w:val="none" w:sz="0" w:space="0" w:color="auto"/>
                        <w:left w:val="none" w:sz="0" w:space="0" w:color="auto"/>
                        <w:bottom w:val="none" w:sz="0" w:space="0" w:color="auto"/>
                        <w:right w:val="none" w:sz="0" w:space="0" w:color="auto"/>
                      </w:divBdr>
                      <w:divsChild>
                        <w:div w:id="231543772">
                          <w:marLeft w:val="0"/>
                          <w:marRight w:val="0"/>
                          <w:marTop w:val="0"/>
                          <w:marBottom w:val="0"/>
                          <w:divBdr>
                            <w:top w:val="none" w:sz="0" w:space="0" w:color="auto"/>
                            <w:left w:val="none" w:sz="0" w:space="0" w:color="auto"/>
                            <w:bottom w:val="none" w:sz="0" w:space="0" w:color="auto"/>
                            <w:right w:val="none" w:sz="0" w:space="0" w:color="auto"/>
                          </w:divBdr>
                          <w:divsChild>
                            <w:div w:id="2032879094">
                              <w:marLeft w:val="0"/>
                              <w:marRight w:val="0"/>
                              <w:marTop w:val="0"/>
                              <w:marBottom w:val="0"/>
                              <w:divBdr>
                                <w:top w:val="none" w:sz="0" w:space="0" w:color="auto"/>
                                <w:left w:val="none" w:sz="0" w:space="0" w:color="auto"/>
                                <w:bottom w:val="none" w:sz="0" w:space="0" w:color="auto"/>
                                <w:right w:val="none" w:sz="0" w:space="0" w:color="auto"/>
                              </w:divBdr>
                              <w:divsChild>
                                <w:div w:id="1471089374">
                                  <w:marLeft w:val="0"/>
                                  <w:marRight w:val="0"/>
                                  <w:marTop w:val="0"/>
                                  <w:marBottom w:val="0"/>
                                  <w:divBdr>
                                    <w:top w:val="none" w:sz="0" w:space="0" w:color="auto"/>
                                    <w:left w:val="none" w:sz="0" w:space="0" w:color="auto"/>
                                    <w:bottom w:val="none" w:sz="0" w:space="0" w:color="auto"/>
                                    <w:right w:val="none" w:sz="0" w:space="0" w:color="auto"/>
                                  </w:divBdr>
                                  <w:divsChild>
                                    <w:div w:id="146409951">
                                      <w:marLeft w:val="0"/>
                                      <w:marRight w:val="0"/>
                                      <w:marTop w:val="0"/>
                                      <w:marBottom w:val="0"/>
                                      <w:divBdr>
                                        <w:top w:val="none" w:sz="0" w:space="0" w:color="auto"/>
                                        <w:left w:val="none" w:sz="0" w:space="0" w:color="auto"/>
                                        <w:bottom w:val="none" w:sz="0" w:space="0" w:color="auto"/>
                                        <w:right w:val="none" w:sz="0" w:space="0" w:color="auto"/>
                                      </w:divBdr>
                                    </w:div>
                                    <w:div w:id="327561708">
                                      <w:marLeft w:val="0"/>
                                      <w:marRight w:val="0"/>
                                      <w:marTop w:val="0"/>
                                      <w:marBottom w:val="0"/>
                                      <w:divBdr>
                                        <w:top w:val="none" w:sz="0" w:space="0" w:color="auto"/>
                                        <w:left w:val="none" w:sz="0" w:space="0" w:color="auto"/>
                                        <w:bottom w:val="none" w:sz="0" w:space="0" w:color="auto"/>
                                        <w:right w:val="none" w:sz="0" w:space="0" w:color="auto"/>
                                      </w:divBdr>
                                    </w:div>
                                    <w:div w:id="427774808">
                                      <w:marLeft w:val="0"/>
                                      <w:marRight w:val="0"/>
                                      <w:marTop w:val="0"/>
                                      <w:marBottom w:val="0"/>
                                      <w:divBdr>
                                        <w:top w:val="none" w:sz="0" w:space="0" w:color="auto"/>
                                        <w:left w:val="none" w:sz="0" w:space="0" w:color="auto"/>
                                        <w:bottom w:val="none" w:sz="0" w:space="0" w:color="auto"/>
                                        <w:right w:val="none" w:sz="0" w:space="0" w:color="auto"/>
                                      </w:divBdr>
                                    </w:div>
                                    <w:div w:id="1198156084">
                                      <w:marLeft w:val="0"/>
                                      <w:marRight w:val="0"/>
                                      <w:marTop w:val="0"/>
                                      <w:marBottom w:val="0"/>
                                      <w:divBdr>
                                        <w:top w:val="none" w:sz="0" w:space="0" w:color="auto"/>
                                        <w:left w:val="none" w:sz="0" w:space="0" w:color="auto"/>
                                        <w:bottom w:val="none" w:sz="0" w:space="0" w:color="auto"/>
                                        <w:right w:val="none" w:sz="0" w:space="0" w:color="auto"/>
                                      </w:divBdr>
                                    </w:div>
                                    <w:div w:id="1253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2735">
      <w:bodyDiv w:val="1"/>
      <w:marLeft w:val="0"/>
      <w:marRight w:val="0"/>
      <w:marTop w:val="0"/>
      <w:marBottom w:val="0"/>
      <w:divBdr>
        <w:top w:val="none" w:sz="0" w:space="0" w:color="auto"/>
        <w:left w:val="none" w:sz="0" w:space="0" w:color="auto"/>
        <w:bottom w:val="none" w:sz="0" w:space="0" w:color="auto"/>
        <w:right w:val="none" w:sz="0" w:space="0" w:color="auto"/>
      </w:divBdr>
    </w:div>
    <w:div w:id="1578787973">
      <w:bodyDiv w:val="1"/>
      <w:marLeft w:val="0"/>
      <w:marRight w:val="0"/>
      <w:marTop w:val="0"/>
      <w:marBottom w:val="0"/>
      <w:divBdr>
        <w:top w:val="none" w:sz="0" w:space="0" w:color="auto"/>
        <w:left w:val="none" w:sz="0" w:space="0" w:color="auto"/>
        <w:bottom w:val="none" w:sz="0" w:space="0" w:color="auto"/>
        <w:right w:val="none" w:sz="0" w:space="0" w:color="auto"/>
      </w:divBdr>
    </w:div>
    <w:div w:id="1655527030">
      <w:bodyDiv w:val="1"/>
      <w:marLeft w:val="0"/>
      <w:marRight w:val="0"/>
      <w:marTop w:val="0"/>
      <w:marBottom w:val="0"/>
      <w:divBdr>
        <w:top w:val="none" w:sz="0" w:space="0" w:color="auto"/>
        <w:left w:val="none" w:sz="0" w:space="0" w:color="auto"/>
        <w:bottom w:val="none" w:sz="0" w:space="0" w:color="auto"/>
        <w:right w:val="none" w:sz="0" w:space="0" w:color="auto"/>
      </w:divBdr>
    </w:div>
    <w:div w:id="193254210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586496619">
          <w:marLeft w:val="-7500"/>
          <w:marRight w:val="0"/>
          <w:marTop w:val="0"/>
          <w:marBottom w:val="0"/>
          <w:divBdr>
            <w:top w:val="single" w:sz="2" w:space="0" w:color="FFFFCC"/>
            <w:left w:val="single" w:sz="2" w:space="0" w:color="FFFFCC"/>
            <w:bottom w:val="single" w:sz="2" w:space="0" w:color="FFFFCC"/>
            <w:right w:val="single" w:sz="2" w:space="0" w:color="FFFFCC"/>
          </w:divBdr>
          <w:divsChild>
            <w:div w:id="1256477381">
              <w:marLeft w:val="0"/>
              <w:marRight w:val="0"/>
              <w:marTop w:val="0"/>
              <w:marBottom w:val="0"/>
              <w:divBdr>
                <w:top w:val="single" w:sz="2" w:space="0" w:color="CCCCCC"/>
                <w:left w:val="single" w:sz="2" w:space="0" w:color="CCCCCC"/>
                <w:bottom w:val="single" w:sz="2" w:space="0" w:color="CCCCCC"/>
                <w:right w:val="single" w:sz="2" w:space="0" w:color="CCCCCC"/>
              </w:divBdr>
              <w:divsChild>
                <w:div w:id="1290815281">
                  <w:marLeft w:val="0"/>
                  <w:marRight w:val="0"/>
                  <w:marTop w:val="0"/>
                  <w:marBottom w:val="0"/>
                  <w:divBdr>
                    <w:top w:val="none" w:sz="0" w:space="0" w:color="auto"/>
                    <w:left w:val="none" w:sz="0" w:space="0" w:color="auto"/>
                    <w:bottom w:val="single" w:sz="48" w:space="0" w:color="000000"/>
                    <w:right w:val="none" w:sz="0" w:space="0" w:color="auto"/>
                  </w:divBdr>
                  <w:divsChild>
                    <w:div w:id="1454908000">
                      <w:marLeft w:val="0"/>
                      <w:marRight w:val="0"/>
                      <w:marTop w:val="0"/>
                      <w:marBottom w:val="0"/>
                      <w:divBdr>
                        <w:top w:val="single" w:sz="2" w:space="0" w:color="666666"/>
                        <w:left w:val="single" w:sz="2" w:space="0" w:color="666666"/>
                        <w:bottom w:val="single" w:sz="2" w:space="0" w:color="666666"/>
                        <w:right w:val="single" w:sz="2" w:space="0" w:color="666666"/>
                      </w:divBdr>
                      <w:divsChild>
                        <w:div w:id="1321159791">
                          <w:marLeft w:val="0"/>
                          <w:marRight w:val="0"/>
                          <w:marTop w:val="0"/>
                          <w:marBottom w:val="0"/>
                          <w:divBdr>
                            <w:top w:val="single" w:sz="2" w:space="0" w:color="FFCCCC"/>
                            <w:left w:val="single" w:sz="2" w:space="19" w:color="FFCCCC"/>
                            <w:bottom w:val="single" w:sz="2" w:space="31" w:color="FFCCCC"/>
                            <w:right w:val="single" w:sz="2" w:space="31" w:color="FF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ie.jhu.edu/policies-and-laws/jhu-policies/JHU-Discrimination-and-Harassment-Policy-and-Procedures-7.1.21-Present" TargetMode="External"/><Relationship Id="rId26" Type="http://schemas.openxmlformats.org/officeDocument/2006/relationships/hyperlink" Target="https://jhmi.co1.qualtrics.com/jfe/form/SV_56y60WzEk44jcHj" TargetMode="External"/><Relationship Id="rId39" Type="http://schemas.openxmlformats.org/officeDocument/2006/relationships/footer" Target="footer2.xml"/><Relationship Id="rId21" Type="http://schemas.openxmlformats.org/officeDocument/2006/relationships/hyperlink" Target="http://www.hopkinsmedicine.org/som/faculty/policies/goldbook/index.html" TargetMode="External"/><Relationship Id="rId34" Type="http://schemas.openxmlformats.org/officeDocument/2006/relationships/hyperlink" Target="https://hpo.johnshopkins.edu/doc/fetch.cfm/CbMtSlMQ"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opkinsmedicine.org/about/" TargetMode="External"/><Relationship Id="rId20" Type="http://schemas.openxmlformats.org/officeDocument/2006/relationships/hyperlink" Target="https://www.hopkinsmedicine.org/som/offices/pda/policies.html" TargetMode="External"/><Relationship Id="rId29" Type="http://schemas.openxmlformats.org/officeDocument/2006/relationships/hyperlink" Target="https://www.hopkinsmedicine.org/som/offices/registrars/benefits/postdoc-fellow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hu.edu/assets/uploads/2014/09/ethical_standards.pdf" TargetMode="External"/><Relationship Id="rId32" Type="http://schemas.openxmlformats.org/officeDocument/2006/relationships/hyperlink" Target="https://covid19.insidehopkinsmedicine.org/" TargetMode="External"/><Relationship Id="rId37" Type="http://schemas.openxmlformats.org/officeDocument/2006/relationships/hyperlink" Target="http://esgwebproxy.johnshopkins.edu/notic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hu.edu/about/" TargetMode="External"/><Relationship Id="rId23" Type="http://schemas.openxmlformats.org/officeDocument/2006/relationships/hyperlink" Target="https://www.hopkinsmedicine.org/som/faculty/_downloads/clean-teacher-learner-guidelines-policy.pdf" TargetMode="External"/><Relationship Id="rId28" Type="http://schemas.openxmlformats.org/officeDocument/2006/relationships/hyperlink" Target="https://www.hopkinsmedicine.org/som/gme/index.html" TargetMode="External"/><Relationship Id="rId36" Type="http://schemas.openxmlformats.org/officeDocument/2006/relationships/hyperlink" Target="https://hpo.johnshopkins.edu/enterprise/policies/157/45735/policy_45735.pdf?_=0.550179395877" TargetMode="External"/><Relationship Id="rId10" Type="http://schemas.openxmlformats.org/officeDocument/2006/relationships/endnotes" Target="endnotes.xml"/><Relationship Id="rId19" Type="http://schemas.openxmlformats.org/officeDocument/2006/relationships/hyperlink" Target="https://www.jhu.edu/assets/uploads/2014/09/campus_violence.pdf" TargetMode="External"/><Relationship Id="rId31" Type="http://schemas.openxmlformats.org/officeDocument/2006/relationships/hyperlink" Target="https://www.hopkinsmedicine.org/hse/jhc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u.edu/research/milestones/nobel-prize-winners/" TargetMode="External"/><Relationship Id="rId22" Type="http://schemas.openxmlformats.org/officeDocument/2006/relationships/hyperlink" Target="https://www.hopkinsmedicine.org/research/resources/offices-policies/OPC/Research_Integrity/som_code_of_conduct_04302020.pdf" TargetMode="External"/><Relationship Id="rId27" Type="http://schemas.openxmlformats.org/officeDocument/2006/relationships/hyperlink" Target="http://my.jh.edu" TargetMode="External"/><Relationship Id="rId30" Type="http://schemas.openxmlformats.org/officeDocument/2006/relationships/hyperlink" Target="https://hr.jhu.edu/benefits-worklife/time-off/holidays/" TargetMode="External"/><Relationship Id="rId35" Type="http://schemas.openxmlformats.org/officeDocument/2006/relationships/hyperlink" Target="https://vms.jh.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hopkinsmedicine.org/about/mission.html" TargetMode="External"/><Relationship Id="rId25" Type="http://schemas.openxmlformats.org/officeDocument/2006/relationships/hyperlink" Target="https://hpo.johnshopkins.edu/som/policies/501/37864/policy_37864.pdf" TargetMode="External"/><Relationship Id="rId33" Type="http://schemas.openxmlformats.org/officeDocument/2006/relationships/hyperlink" Target="https://covid19.insidehopkinsmedicine.org/required-vaccine-qas.html" TargetMode="External"/><Relationship Id="rId38" Type="http://schemas.openxmlformats.org/officeDocument/2006/relationships/hyperlink" Target="https://www.jhu.ed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0E85488B1BD4B8D18FEA9EDF60B27" ma:contentTypeVersion="16" ma:contentTypeDescription="Create a new document." ma:contentTypeScope="" ma:versionID="980fc154090c062a180d02f51e229c44">
  <xsd:schema xmlns:xsd="http://www.w3.org/2001/XMLSchema" xmlns:xs="http://www.w3.org/2001/XMLSchema" xmlns:p="http://schemas.microsoft.com/office/2006/metadata/properties" xmlns:ns2="cc4e16d3-4faa-475b-beee-6b7ab2dd39e2" xmlns:ns3="04a3e9cc-2b31-4e29-a7a8-1254e674395b" targetNamespace="http://schemas.microsoft.com/office/2006/metadata/properties" ma:root="true" ma:fieldsID="244a94bc51087b3b529beabc3867e725" ns2:_="" ns3:_="">
    <xsd:import namespace="cc4e16d3-4faa-475b-beee-6b7ab2dd39e2"/>
    <xsd:import namespace="04a3e9cc-2b31-4e29-a7a8-1254e6743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e16d3-4faa-475b-beee-6b7ab2dd3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3e9cc-2b31-4e29-a7a8-1254e6743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cae7ee-249a-45e4-b459-c9d17d65b78e}" ma:internalName="TaxCatchAll" ma:showField="CatchAllData" ma:web="04a3e9cc-2b31-4e29-a7a8-1254e6743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a3e9cc-2b31-4e29-a7a8-1254e674395b" xsi:nil="true"/>
    <lcf76f155ced4ddcb4097134ff3c332f xmlns="cc4e16d3-4faa-475b-beee-6b7ab2dd3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9BC5-D5F3-425C-8C6B-D76011DCF7BB}">
  <ds:schemaRefs>
    <ds:schemaRef ds:uri="http://schemas.microsoft.com/sharepoint/v3/contenttype/forms"/>
  </ds:schemaRefs>
</ds:datastoreItem>
</file>

<file path=customXml/itemProps2.xml><?xml version="1.0" encoding="utf-8"?>
<ds:datastoreItem xmlns:ds="http://schemas.openxmlformats.org/officeDocument/2006/customXml" ds:itemID="{200E8E27-4445-47A6-BDC2-EC608A53E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e16d3-4faa-475b-beee-6b7ab2dd39e2"/>
    <ds:schemaRef ds:uri="04a3e9cc-2b31-4e29-a7a8-1254e6743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7FAF7-9E90-4EE6-94BE-8F16C147A343}">
  <ds:schemaRefs>
    <ds:schemaRef ds:uri="http://schemas.microsoft.com/office/2006/metadata/properties"/>
    <ds:schemaRef ds:uri="http://schemas.microsoft.com/office/infopath/2007/PartnerControls"/>
    <ds:schemaRef ds:uri="04a3e9cc-2b31-4e29-a7a8-1254e674395b"/>
    <ds:schemaRef ds:uri="cc4e16d3-4faa-475b-beee-6b7ab2dd39e2"/>
  </ds:schemaRefs>
</ds:datastoreItem>
</file>

<file path=customXml/itemProps4.xml><?xml version="1.0" encoding="utf-8"?>
<ds:datastoreItem xmlns:ds="http://schemas.openxmlformats.org/officeDocument/2006/customXml" ds:itemID="{444F65D1-C70F-4B04-95BA-9B45C7F5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15058</Words>
  <Characters>85835</Characters>
  <Application>Microsoft Office Word</Application>
  <DocSecurity>0</DocSecurity>
  <Lines>715</Lines>
  <Paragraphs>201</Paragraphs>
  <ScaleCrop>false</ScaleCrop>
  <Company/>
  <LinksUpToDate>false</LinksUpToDate>
  <CharactersWithSpaces>100692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PM&amp;R Rehabilitation Psychology</dc:title>
  <dc:subject/>
  <dc:creator>Kathleen Bechtold</dc:creator>
  <cp:keywords/>
  <cp:lastModifiedBy>Abbey Hughes</cp:lastModifiedBy>
  <cp:revision>129</cp:revision>
  <cp:lastPrinted>2021-10-12T08:50:00Z</cp:lastPrinted>
  <dcterms:created xsi:type="dcterms:W3CDTF">2021-10-12T08:23:00Z</dcterms:created>
  <dcterms:modified xsi:type="dcterms:W3CDTF">2023-10-03T07:51:00Z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0x0101006350E85488B1BD4B8D18FEA9EDF60B27</vt:lpwstr>
  </property>
  <property fmtid="{D5CDD505-2E9C-101B-9397-08002B2CF9AE}" pid="3" name="MediaServiceImageTags">
    <vt:lpwstr/>
  </property>
</Properties>
</file>